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E1C62" w14:textId="77777777" w:rsidR="00A47686"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51584" behindDoc="0" locked="0" layoutInCell="1" allowOverlap="1" wp14:anchorId="6966F137" wp14:editId="54711070">
            <wp:simplePos x="0" y="0"/>
            <wp:positionH relativeFrom="margin">
              <wp:posOffset>-914400</wp:posOffset>
            </wp:positionH>
            <wp:positionV relativeFrom="margin">
              <wp:posOffset>-1125624</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6463A973" w14:textId="77777777" w:rsidR="00BF53E9" w:rsidRDefault="00BF53E9" w:rsidP="005A095F">
      <w:pPr>
        <w:ind w:left="-1440" w:right="540"/>
        <w:rPr>
          <w:color w:val="404040" w:themeColor="text1" w:themeTint="BF"/>
          <w:sz w:val="28"/>
          <w:szCs w:val="28"/>
        </w:rPr>
      </w:pPr>
    </w:p>
    <w:p w14:paraId="5E68966A" w14:textId="77777777" w:rsidR="00BF53E9" w:rsidRDefault="00BF53E9" w:rsidP="005A095F">
      <w:pPr>
        <w:ind w:left="-1440" w:right="540"/>
        <w:rPr>
          <w:color w:val="404040" w:themeColor="text1" w:themeTint="BF"/>
          <w:sz w:val="28"/>
          <w:szCs w:val="28"/>
        </w:rPr>
      </w:pPr>
    </w:p>
    <w:p w14:paraId="6D5F4117" w14:textId="77777777" w:rsidR="00BF53E9" w:rsidRDefault="00BF53E9" w:rsidP="005A095F">
      <w:pPr>
        <w:ind w:left="-1440" w:right="540"/>
        <w:rPr>
          <w:color w:val="404040" w:themeColor="text1" w:themeTint="BF"/>
          <w:sz w:val="28"/>
          <w:szCs w:val="28"/>
        </w:rPr>
      </w:pPr>
    </w:p>
    <w:p w14:paraId="7A50EE5C" w14:textId="77777777" w:rsidR="00BF53E9" w:rsidRDefault="00BF53E9" w:rsidP="005A095F">
      <w:pPr>
        <w:ind w:left="-1440" w:right="540"/>
        <w:rPr>
          <w:color w:val="404040" w:themeColor="text1" w:themeTint="BF"/>
          <w:sz w:val="28"/>
          <w:szCs w:val="28"/>
        </w:rPr>
      </w:pPr>
    </w:p>
    <w:p w14:paraId="0DD54BEA" w14:textId="77777777" w:rsidR="00BF53E9" w:rsidRDefault="00BF53E9" w:rsidP="005A095F">
      <w:pPr>
        <w:ind w:left="-1440" w:right="540"/>
        <w:rPr>
          <w:color w:val="404040" w:themeColor="text1" w:themeTint="BF"/>
          <w:sz w:val="28"/>
          <w:szCs w:val="28"/>
        </w:rPr>
      </w:pPr>
    </w:p>
    <w:p w14:paraId="4ACE19A9" w14:textId="77777777" w:rsidR="00BF53E9" w:rsidRDefault="00BF53E9" w:rsidP="005A095F">
      <w:pPr>
        <w:spacing w:after="360"/>
        <w:ind w:right="540" w:hanging="2880"/>
        <w:rPr>
          <w:rFonts w:ascii="Novecento wide Light" w:hAnsi="Novecento wide Light"/>
          <w:color w:val="0B764A"/>
          <w:sz w:val="28"/>
          <w:szCs w:val="28"/>
        </w:rPr>
      </w:pPr>
    </w:p>
    <w:p w14:paraId="5FBB5770" w14:textId="77777777" w:rsidR="00BF53E9" w:rsidRDefault="00BF53E9" w:rsidP="005A095F">
      <w:pPr>
        <w:ind w:left="-1440" w:right="540"/>
        <w:rPr>
          <w:color w:val="404040" w:themeColor="text1" w:themeTint="BF"/>
          <w:sz w:val="28"/>
          <w:szCs w:val="28"/>
        </w:rPr>
      </w:pPr>
    </w:p>
    <w:p w14:paraId="311644DF" w14:textId="77777777" w:rsidR="00BF53E9" w:rsidRDefault="00BF53E9" w:rsidP="005A095F">
      <w:pPr>
        <w:ind w:left="-1440" w:right="540"/>
        <w:rPr>
          <w:color w:val="404040" w:themeColor="text1" w:themeTint="BF"/>
          <w:sz w:val="28"/>
          <w:szCs w:val="28"/>
        </w:rPr>
      </w:pPr>
    </w:p>
    <w:p w14:paraId="3E5CE90B" w14:textId="77777777" w:rsidR="00BF53E9" w:rsidRDefault="00BF53E9" w:rsidP="005A095F">
      <w:pPr>
        <w:ind w:left="-1440" w:right="540"/>
        <w:rPr>
          <w:color w:val="404040" w:themeColor="text1" w:themeTint="BF"/>
          <w:sz w:val="28"/>
          <w:szCs w:val="28"/>
        </w:rPr>
      </w:pPr>
    </w:p>
    <w:p w14:paraId="0D651029" w14:textId="77777777" w:rsidR="00BF53E9" w:rsidRDefault="00BF53E9" w:rsidP="005A095F">
      <w:pPr>
        <w:ind w:left="-1440" w:right="540"/>
        <w:rPr>
          <w:color w:val="404040" w:themeColor="text1" w:themeTint="BF"/>
          <w:sz w:val="28"/>
          <w:szCs w:val="28"/>
        </w:rPr>
      </w:pPr>
    </w:p>
    <w:p w14:paraId="79299B1B" w14:textId="77777777" w:rsidR="00BF53E9" w:rsidRDefault="00BF53E9" w:rsidP="005A095F">
      <w:pPr>
        <w:ind w:left="-1440" w:right="540"/>
        <w:rPr>
          <w:color w:val="404040" w:themeColor="text1" w:themeTint="BF"/>
          <w:sz w:val="28"/>
          <w:szCs w:val="28"/>
        </w:rPr>
      </w:pPr>
    </w:p>
    <w:p w14:paraId="4C304D13" w14:textId="77777777"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4656" behindDoc="0" locked="0" layoutInCell="1" allowOverlap="1" wp14:anchorId="293B61B2" wp14:editId="10906E8F">
                <wp:simplePos x="0" y="0"/>
                <wp:positionH relativeFrom="column">
                  <wp:posOffset>2448214</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CFCC11" w14:textId="6D90F588" w:rsidR="003B5E13" w:rsidRPr="005F085D" w:rsidRDefault="003B5E13" w:rsidP="005F085D">
                            <w:pPr>
                              <w:pStyle w:val="Title"/>
                            </w:pPr>
                            <w:r>
                              <w:t>R157 Multifamily Initiative Process Evaluation</w:t>
                            </w:r>
                          </w:p>
                          <w:p w14:paraId="3BA4DD29" w14:textId="3262C05C" w:rsidR="003B5E13" w:rsidRPr="000270F6" w:rsidRDefault="003B5E13" w:rsidP="005F085D">
                            <w:pPr>
                              <w:pStyle w:val="Subtitle"/>
                            </w:pPr>
                            <w:r w:rsidRPr="000270F6">
                              <w:t>DRAFT</w:t>
                            </w:r>
                          </w:p>
                          <w:p w14:paraId="3EC54E07" w14:textId="49A9C63E" w:rsidR="003B5E13" w:rsidRPr="005F085D" w:rsidRDefault="003B5E13" w:rsidP="005F085D">
                            <w:pPr>
                              <w:pStyle w:val="Subtitle"/>
                            </w:pPr>
                            <w:r w:rsidRPr="00D80E2C">
                              <w:t xml:space="preserve">December </w:t>
                            </w:r>
                            <w:r>
                              <w:t>17</w:t>
                            </w:r>
                            <w:r w:rsidRPr="00D80E2C">
                              <w:t>, 2015</w:t>
                            </w:r>
                          </w:p>
                          <w:p w14:paraId="250E6A4D" w14:textId="556C2CD9" w:rsidR="003B5E13" w:rsidRPr="005F085D" w:rsidRDefault="003B5E13" w:rsidP="00BF53E9">
                            <w:pPr>
                              <w:spacing w:after="280"/>
                              <w:rPr>
                                <w:rFonts w:cs="Arial"/>
                                <w:sz w:val="24"/>
                                <w:szCs w:val="24"/>
                              </w:rPr>
                            </w:pPr>
                            <w:r w:rsidRPr="000270F6">
                              <w:rPr>
                                <w:rStyle w:val="SubtitleChar"/>
                              </w:rPr>
                              <w:t>SUBMITTED TO:</w:t>
                            </w:r>
                            <w:r w:rsidRPr="000270F6">
                              <w:rPr>
                                <w:rFonts w:cs="Arial"/>
                                <w:szCs w:val="20"/>
                              </w:rPr>
                              <w:br/>
                            </w:r>
                            <w:r w:rsidRPr="003D26FE">
                              <w:rPr>
                                <w:rFonts w:cs="Arial"/>
                                <w:color w:val="0B764A"/>
                                <w:sz w:val="24"/>
                                <w:szCs w:val="24"/>
                              </w:rPr>
                              <w:t>Connecticut Energy Efficiency Board, Eversource, and United Illuminating</w:t>
                            </w:r>
                          </w:p>
                          <w:p w14:paraId="3510D34E" w14:textId="77777777" w:rsidR="003B5E13" w:rsidRPr="00615A10" w:rsidRDefault="003B5E13"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61872E2D" w14:textId="77777777" w:rsidR="003B5E13" w:rsidRPr="009933EF" w:rsidRDefault="003B5E1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250105BC" wp14:editId="3345B917">
                                  <wp:extent cx="1718310" cy="552672"/>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A036232" w14:textId="77777777" w:rsidR="003B5E13" w:rsidRDefault="003B5E13" w:rsidP="00BF53E9">
                            <w:pPr>
                              <w:rPr>
                                <w:rFonts w:ascii="Novecento wide Light" w:hAnsi="Novecento wide Light"/>
                              </w:rPr>
                            </w:pPr>
                          </w:p>
                          <w:p w14:paraId="0EDAD695" w14:textId="77777777" w:rsidR="003B5E13" w:rsidRPr="009933EF" w:rsidRDefault="003B5E13"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3B61B2" id="_x0000_t202" coordsize="21600,21600" o:spt="202" path="m,l,21600r21600,l21600,xe">
                <v:stroke joinstyle="miter"/>
                <v:path gradientshapeok="t" o:connecttype="rect"/>
              </v:shapetype>
              <v:shape id="Text Box 20" o:spid="_x0000_s1026" type="#_x0000_t202" style="position:absolute;left:0;text-align:left;margin-left:192.75pt;margin-top:21.65pt;width:351pt;height:3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" fillcolor="white [3212]" stroked="f">
                <v:path arrowok="t"/>
                <v:textbox inset="21.6pt,18pt,21.6pt,18pt">
                  <w:txbxContent>
                    <w:p w14:paraId="0ECFCC11" w14:textId="6D90F588" w:rsidR="003B5E13" w:rsidRPr="005F085D" w:rsidRDefault="003B5E13" w:rsidP="005F085D">
                      <w:pPr>
                        <w:pStyle w:val="Title"/>
                      </w:pPr>
                      <w:r>
                        <w:t>R157 Multifamily Initiative Process Evaluation</w:t>
                      </w:r>
                    </w:p>
                    <w:p w14:paraId="3BA4DD29" w14:textId="3262C05C" w:rsidR="003B5E13" w:rsidRPr="000270F6" w:rsidRDefault="003B5E13" w:rsidP="005F085D">
                      <w:pPr>
                        <w:pStyle w:val="Subtitle"/>
                      </w:pPr>
                      <w:r w:rsidRPr="000270F6">
                        <w:t>DRAFT</w:t>
                      </w:r>
                    </w:p>
                    <w:p w14:paraId="3EC54E07" w14:textId="49A9C63E" w:rsidR="003B5E13" w:rsidRPr="005F085D" w:rsidRDefault="003B5E13" w:rsidP="005F085D">
                      <w:pPr>
                        <w:pStyle w:val="Subtitle"/>
                      </w:pPr>
                      <w:r w:rsidRPr="00D80E2C">
                        <w:t xml:space="preserve">December </w:t>
                      </w:r>
                      <w:r>
                        <w:t>17</w:t>
                      </w:r>
                      <w:r w:rsidRPr="00D80E2C">
                        <w:t>, 2015</w:t>
                      </w:r>
                    </w:p>
                    <w:p w14:paraId="250E6A4D" w14:textId="556C2CD9" w:rsidR="003B5E13" w:rsidRPr="005F085D" w:rsidRDefault="003B5E13" w:rsidP="00BF53E9">
                      <w:pPr>
                        <w:spacing w:after="280"/>
                        <w:rPr>
                          <w:rFonts w:cs="Arial"/>
                          <w:sz w:val="24"/>
                          <w:szCs w:val="24"/>
                        </w:rPr>
                      </w:pPr>
                      <w:r w:rsidRPr="000270F6">
                        <w:rPr>
                          <w:rStyle w:val="SubtitleChar"/>
                        </w:rPr>
                        <w:t>SUBMITTED TO</w:t>
                      </w:r>
                      <w:proofErr w:type="gramStart"/>
                      <w:r w:rsidRPr="000270F6">
                        <w:rPr>
                          <w:rStyle w:val="SubtitleChar"/>
                        </w:rPr>
                        <w:t>:</w:t>
                      </w:r>
                      <w:proofErr w:type="gramEnd"/>
                      <w:r w:rsidRPr="000270F6">
                        <w:rPr>
                          <w:rFonts w:cs="Arial"/>
                          <w:szCs w:val="20"/>
                        </w:rPr>
                        <w:br/>
                      </w:r>
                      <w:r w:rsidRPr="003D26FE">
                        <w:rPr>
                          <w:rFonts w:cs="Arial"/>
                          <w:color w:val="0B764A"/>
                          <w:sz w:val="24"/>
                          <w:szCs w:val="24"/>
                        </w:rPr>
                        <w:t>Connecticut Energy Efficiency Board, Eversource, and United Illuminating</w:t>
                      </w:r>
                    </w:p>
                    <w:p w14:paraId="3510D34E" w14:textId="77777777" w:rsidR="003B5E13" w:rsidRPr="00615A10" w:rsidRDefault="003B5E13" w:rsidP="00BF53E9">
                      <w:pPr>
                        <w:spacing w:after="280"/>
                        <w:rPr>
                          <w:rFonts w:cs="Arial"/>
                          <w:color w:val="0B764A"/>
                          <w:sz w:val="28"/>
                          <w:szCs w:val="28"/>
                        </w:rPr>
                      </w:pPr>
                      <w:r w:rsidRPr="000270F6">
                        <w:rPr>
                          <w:rStyle w:val="SubtitleChar"/>
                        </w:rPr>
                        <w:t>SUBMITTED BY</w:t>
                      </w:r>
                      <w:proofErr w:type="gramStart"/>
                      <w:r w:rsidRPr="000270F6">
                        <w:rPr>
                          <w:rStyle w:val="SubtitleChar"/>
                        </w:rPr>
                        <w:t>:</w:t>
                      </w:r>
                      <w:proofErr w:type="gramEnd"/>
                      <w:r w:rsidRPr="000270F6">
                        <w:rPr>
                          <w:rStyle w:val="SubtitleChar"/>
                        </w:rPr>
                        <w:br/>
                      </w:r>
                      <w:r w:rsidRPr="005F085D">
                        <w:rPr>
                          <w:rFonts w:cs="Arial"/>
                          <w:color w:val="0B764A"/>
                          <w:sz w:val="24"/>
                          <w:szCs w:val="24"/>
                        </w:rPr>
                        <w:t>NMR Group, Inc.</w:t>
                      </w:r>
                    </w:p>
                    <w:p w14:paraId="61872E2D" w14:textId="77777777" w:rsidR="003B5E13" w:rsidRPr="009933EF" w:rsidRDefault="003B5E1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250105BC" wp14:editId="3345B917">
                            <wp:extent cx="1718310" cy="552672"/>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A036232" w14:textId="77777777" w:rsidR="003B5E13" w:rsidRDefault="003B5E13" w:rsidP="00BF53E9">
                      <w:pPr>
                        <w:rPr>
                          <w:rFonts w:ascii="Novecento wide Light" w:hAnsi="Novecento wide Light"/>
                        </w:rPr>
                      </w:pPr>
                    </w:p>
                    <w:p w14:paraId="0EDAD695" w14:textId="77777777" w:rsidR="003B5E13" w:rsidRPr="009933EF" w:rsidRDefault="003B5E13" w:rsidP="00BF53E9">
                      <w:pPr>
                        <w:rPr>
                          <w:rFonts w:ascii="Novecento wide Light" w:hAnsi="Novecento wide Light"/>
                        </w:rPr>
                      </w:pPr>
                    </w:p>
                  </w:txbxContent>
                </v:textbox>
              </v:shape>
            </w:pict>
          </mc:Fallback>
        </mc:AlternateContent>
      </w:r>
    </w:p>
    <w:p w14:paraId="7409ABE3" w14:textId="77777777" w:rsidR="00BF53E9" w:rsidRDefault="00BF53E9" w:rsidP="005A095F">
      <w:pPr>
        <w:ind w:left="-1440" w:right="540"/>
        <w:rPr>
          <w:color w:val="404040" w:themeColor="text1" w:themeTint="BF"/>
          <w:sz w:val="28"/>
          <w:szCs w:val="28"/>
        </w:rPr>
      </w:pPr>
    </w:p>
    <w:p w14:paraId="32142970" w14:textId="77777777" w:rsidR="00BF53E9" w:rsidRDefault="00BF53E9" w:rsidP="005A095F">
      <w:pPr>
        <w:ind w:left="-1440" w:right="540"/>
        <w:rPr>
          <w:color w:val="404040" w:themeColor="text1" w:themeTint="BF"/>
          <w:sz w:val="28"/>
          <w:szCs w:val="28"/>
        </w:rPr>
      </w:pPr>
    </w:p>
    <w:p w14:paraId="4A867ED6" w14:textId="77777777" w:rsidR="00BF53E9" w:rsidRDefault="00BF53E9" w:rsidP="005A095F">
      <w:pPr>
        <w:ind w:left="-1440" w:right="540"/>
        <w:rPr>
          <w:color w:val="404040" w:themeColor="text1" w:themeTint="BF"/>
          <w:sz w:val="28"/>
          <w:szCs w:val="28"/>
        </w:rPr>
      </w:pPr>
    </w:p>
    <w:p w14:paraId="24BCA6B8" w14:textId="77777777" w:rsidR="00BF53E9" w:rsidRDefault="00BF53E9" w:rsidP="005A095F">
      <w:pPr>
        <w:ind w:left="-1440" w:right="540"/>
        <w:rPr>
          <w:color w:val="404040" w:themeColor="text1" w:themeTint="BF"/>
          <w:sz w:val="28"/>
          <w:szCs w:val="28"/>
        </w:rPr>
      </w:pPr>
    </w:p>
    <w:p w14:paraId="7454A58D" w14:textId="77777777" w:rsidR="00BF53E9" w:rsidRDefault="00BF53E9" w:rsidP="005A095F">
      <w:pPr>
        <w:ind w:left="-1440" w:right="540"/>
        <w:rPr>
          <w:color w:val="404040" w:themeColor="text1" w:themeTint="BF"/>
          <w:sz w:val="28"/>
          <w:szCs w:val="28"/>
        </w:rPr>
      </w:pPr>
    </w:p>
    <w:p w14:paraId="6E6001B7" w14:textId="77777777" w:rsidR="00BF53E9" w:rsidRDefault="00BF53E9" w:rsidP="005A095F">
      <w:pPr>
        <w:ind w:left="-1440" w:right="540"/>
        <w:rPr>
          <w:color w:val="404040" w:themeColor="text1" w:themeTint="BF"/>
          <w:sz w:val="28"/>
          <w:szCs w:val="28"/>
        </w:rPr>
      </w:pPr>
    </w:p>
    <w:p w14:paraId="742EAE1B" w14:textId="77777777" w:rsidR="00BF53E9" w:rsidRDefault="00BF53E9" w:rsidP="005A095F">
      <w:pPr>
        <w:ind w:left="-1440" w:right="540"/>
        <w:rPr>
          <w:color w:val="404040" w:themeColor="text1" w:themeTint="BF"/>
          <w:sz w:val="28"/>
          <w:szCs w:val="28"/>
        </w:rPr>
      </w:pPr>
    </w:p>
    <w:p w14:paraId="3DDA3FEA" w14:textId="77777777" w:rsidR="00BF53E9" w:rsidRDefault="00BF53E9" w:rsidP="005A095F">
      <w:pPr>
        <w:ind w:left="-1440" w:right="540"/>
        <w:rPr>
          <w:color w:val="404040" w:themeColor="text1" w:themeTint="BF"/>
          <w:sz w:val="28"/>
          <w:szCs w:val="28"/>
        </w:rPr>
      </w:pPr>
    </w:p>
    <w:p w14:paraId="78D2C274" w14:textId="77777777" w:rsidR="00BF53E9" w:rsidRDefault="00BF53E9" w:rsidP="005A095F">
      <w:pPr>
        <w:ind w:left="-1440" w:right="540"/>
        <w:rPr>
          <w:color w:val="404040" w:themeColor="text1" w:themeTint="BF"/>
          <w:sz w:val="28"/>
          <w:szCs w:val="28"/>
        </w:rPr>
      </w:pPr>
    </w:p>
    <w:p w14:paraId="487AE329" w14:textId="77777777" w:rsidR="00BF53E9" w:rsidRDefault="00BF53E9" w:rsidP="005A095F">
      <w:pPr>
        <w:ind w:left="-1440" w:right="540"/>
        <w:rPr>
          <w:color w:val="404040" w:themeColor="text1" w:themeTint="BF"/>
          <w:sz w:val="28"/>
          <w:szCs w:val="28"/>
        </w:rPr>
      </w:pPr>
    </w:p>
    <w:p w14:paraId="2D698206" w14:textId="77777777" w:rsidR="00BF53E9" w:rsidRDefault="00BF53E9" w:rsidP="005A095F">
      <w:pPr>
        <w:ind w:left="-1440" w:right="540"/>
        <w:rPr>
          <w:color w:val="404040" w:themeColor="text1" w:themeTint="BF"/>
          <w:sz w:val="28"/>
          <w:szCs w:val="28"/>
        </w:rPr>
      </w:pPr>
    </w:p>
    <w:p w14:paraId="43ADE9C2" w14:textId="77777777" w:rsidR="00BF53E9" w:rsidRDefault="00BF53E9" w:rsidP="005A095F">
      <w:pPr>
        <w:ind w:left="-1440" w:right="540"/>
        <w:rPr>
          <w:color w:val="404040" w:themeColor="text1" w:themeTint="BF"/>
          <w:sz w:val="28"/>
          <w:szCs w:val="28"/>
        </w:rPr>
      </w:pPr>
    </w:p>
    <w:p w14:paraId="01ED9F8E" w14:textId="77777777" w:rsidR="00BF53E9" w:rsidRDefault="00BF53E9" w:rsidP="005A095F">
      <w:pPr>
        <w:ind w:left="-1440" w:right="540"/>
        <w:rPr>
          <w:color w:val="404040" w:themeColor="text1" w:themeTint="BF"/>
          <w:sz w:val="28"/>
          <w:szCs w:val="28"/>
        </w:rPr>
      </w:pPr>
    </w:p>
    <w:p w14:paraId="140EC987" w14:textId="77777777" w:rsidR="004E6EDF" w:rsidRPr="00C54DEA" w:rsidRDefault="002A5155" w:rsidP="00303AE1">
      <w:pPr>
        <w:pStyle w:val="TOCTitle"/>
      </w:pPr>
      <w:r>
        <w:lastRenderedPageBreak/>
        <w:t>Table of Contents</w:t>
      </w:r>
    </w:p>
    <w:p w14:paraId="63946267" w14:textId="77777777" w:rsidR="003A3997" w:rsidRDefault="00E32867">
      <w:pPr>
        <w:pStyle w:val="TOC1"/>
        <w:rPr>
          <w:rFonts w:asciiTheme="minorHAnsi" w:hAnsiTheme="minorHAnsi"/>
          <w:b w:val="0"/>
          <w:smallCaps w:val="0"/>
        </w:rPr>
      </w:pPr>
      <w:r>
        <w:rPr>
          <w:color w:val="595959" w:themeColor="text1" w:themeTint="A6"/>
        </w:rPr>
        <w:fldChar w:fldCharType="begin"/>
      </w:r>
      <w:r>
        <w:rPr>
          <w:color w:val="595959" w:themeColor="text1" w:themeTint="A6"/>
        </w:rPr>
        <w:instrText xml:space="preserve"> TOC \o "1-2" \h \z \t "Heading 3,3" </w:instrText>
      </w:r>
      <w:r>
        <w:rPr>
          <w:color w:val="595959" w:themeColor="text1" w:themeTint="A6"/>
        </w:rPr>
        <w:fldChar w:fldCharType="separate"/>
      </w:r>
      <w:hyperlink w:anchor="_Toc437344342" w:history="1">
        <w:r w:rsidR="003A3997" w:rsidRPr="004B3FD2">
          <w:rPr>
            <w:rStyle w:val="Hyperlink"/>
          </w:rPr>
          <w:t>Executive Summary</w:t>
        </w:r>
        <w:r w:rsidR="003A3997">
          <w:rPr>
            <w:webHidden/>
          </w:rPr>
          <w:tab/>
        </w:r>
        <w:r w:rsidR="003A3997">
          <w:rPr>
            <w:webHidden/>
          </w:rPr>
          <w:fldChar w:fldCharType="begin"/>
        </w:r>
        <w:r w:rsidR="003A3997">
          <w:rPr>
            <w:webHidden/>
          </w:rPr>
          <w:instrText xml:space="preserve"> PAGEREF _Toc437344342 \h </w:instrText>
        </w:r>
        <w:r w:rsidR="003A3997">
          <w:rPr>
            <w:webHidden/>
          </w:rPr>
        </w:r>
        <w:r w:rsidR="003A3997">
          <w:rPr>
            <w:webHidden/>
          </w:rPr>
          <w:fldChar w:fldCharType="separate"/>
        </w:r>
        <w:r w:rsidR="003A3997">
          <w:rPr>
            <w:webHidden/>
          </w:rPr>
          <w:t>I</w:t>
        </w:r>
        <w:r w:rsidR="003A3997">
          <w:rPr>
            <w:webHidden/>
          </w:rPr>
          <w:fldChar w:fldCharType="end"/>
        </w:r>
      </w:hyperlink>
    </w:p>
    <w:p w14:paraId="4E8FE940" w14:textId="77777777" w:rsidR="003A3997" w:rsidRDefault="009C2B2A">
      <w:pPr>
        <w:pStyle w:val="TOC2"/>
        <w:rPr>
          <w:rFonts w:asciiTheme="minorHAnsi" w:hAnsiTheme="minorHAnsi" w:cstheme="minorBidi"/>
          <w:smallCaps w:val="0"/>
          <w:szCs w:val="22"/>
        </w:rPr>
      </w:pPr>
      <w:hyperlink w:anchor="_Toc437344343" w:history="1">
        <w:r w:rsidR="003A3997" w:rsidRPr="004B3FD2">
          <w:rPr>
            <w:rStyle w:val="Hyperlink"/>
          </w:rPr>
          <w:t>Key Findings</w:t>
        </w:r>
        <w:r w:rsidR="003A3997">
          <w:rPr>
            <w:webHidden/>
          </w:rPr>
          <w:tab/>
        </w:r>
        <w:r w:rsidR="003A3997">
          <w:rPr>
            <w:webHidden/>
          </w:rPr>
          <w:fldChar w:fldCharType="begin"/>
        </w:r>
        <w:r w:rsidR="003A3997">
          <w:rPr>
            <w:webHidden/>
          </w:rPr>
          <w:instrText xml:space="preserve"> PAGEREF _Toc437344343 \h </w:instrText>
        </w:r>
        <w:r w:rsidR="003A3997">
          <w:rPr>
            <w:webHidden/>
          </w:rPr>
        </w:r>
        <w:r w:rsidR="003A3997">
          <w:rPr>
            <w:webHidden/>
          </w:rPr>
          <w:fldChar w:fldCharType="separate"/>
        </w:r>
        <w:r w:rsidR="003A3997">
          <w:rPr>
            <w:webHidden/>
          </w:rPr>
          <w:t>II</w:t>
        </w:r>
        <w:r w:rsidR="003A3997">
          <w:rPr>
            <w:webHidden/>
          </w:rPr>
          <w:fldChar w:fldCharType="end"/>
        </w:r>
      </w:hyperlink>
    </w:p>
    <w:p w14:paraId="01F4224E" w14:textId="77777777" w:rsidR="003A3997" w:rsidRDefault="009C2B2A">
      <w:pPr>
        <w:pStyle w:val="TOC3"/>
        <w:rPr>
          <w:rFonts w:asciiTheme="minorHAnsi" w:hAnsiTheme="minorHAnsi"/>
          <w:noProof/>
          <w:lang w:bidi="ar-SA"/>
        </w:rPr>
      </w:pPr>
      <w:hyperlink w:anchor="_Toc437344344" w:history="1">
        <w:r w:rsidR="003A3997" w:rsidRPr="004B3FD2">
          <w:rPr>
            <w:rStyle w:val="Hyperlink"/>
            <w:noProof/>
          </w:rPr>
          <w:t>Goals and Objectives</w:t>
        </w:r>
        <w:r w:rsidR="003A3997">
          <w:rPr>
            <w:noProof/>
            <w:webHidden/>
          </w:rPr>
          <w:tab/>
        </w:r>
        <w:r w:rsidR="003A3997">
          <w:rPr>
            <w:noProof/>
            <w:webHidden/>
          </w:rPr>
          <w:fldChar w:fldCharType="begin"/>
        </w:r>
        <w:r w:rsidR="003A3997">
          <w:rPr>
            <w:noProof/>
            <w:webHidden/>
          </w:rPr>
          <w:instrText xml:space="preserve"> PAGEREF _Toc437344344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0DD4CCF3" w14:textId="77777777" w:rsidR="003A3997" w:rsidRDefault="009C2B2A">
      <w:pPr>
        <w:pStyle w:val="TOC3"/>
        <w:rPr>
          <w:rFonts w:asciiTheme="minorHAnsi" w:hAnsiTheme="minorHAnsi"/>
          <w:noProof/>
          <w:lang w:bidi="ar-SA"/>
        </w:rPr>
      </w:pPr>
      <w:hyperlink w:anchor="_Toc437344345" w:history="1">
        <w:r w:rsidR="003A3997" w:rsidRPr="004B3FD2">
          <w:rPr>
            <w:rStyle w:val="Hyperlink"/>
            <w:noProof/>
          </w:rPr>
          <w:t>Market Barriers</w:t>
        </w:r>
        <w:r w:rsidR="003A3997">
          <w:rPr>
            <w:noProof/>
            <w:webHidden/>
          </w:rPr>
          <w:tab/>
        </w:r>
        <w:r w:rsidR="003A3997">
          <w:rPr>
            <w:noProof/>
            <w:webHidden/>
          </w:rPr>
          <w:fldChar w:fldCharType="begin"/>
        </w:r>
        <w:r w:rsidR="003A3997">
          <w:rPr>
            <w:noProof/>
            <w:webHidden/>
          </w:rPr>
          <w:instrText xml:space="preserve"> PAGEREF _Toc437344345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37C74C1D" w14:textId="77777777" w:rsidR="003A3997" w:rsidRDefault="009C2B2A">
      <w:pPr>
        <w:pStyle w:val="TOC3"/>
        <w:rPr>
          <w:rFonts w:asciiTheme="minorHAnsi" w:hAnsiTheme="minorHAnsi"/>
          <w:noProof/>
          <w:lang w:bidi="ar-SA"/>
        </w:rPr>
      </w:pPr>
      <w:hyperlink w:anchor="_Toc437344346" w:history="1">
        <w:r w:rsidR="003A3997" w:rsidRPr="004B3FD2">
          <w:rPr>
            <w:rStyle w:val="Hyperlink"/>
            <w:noProof/>
          </w:rPr>
          <w:t>Marketing and Outreach</w:t>
        </w:r>
        <w:r w:rsidR="003A3997">
          <w:rPr>
            <w:noProof/>
            <w:webHidden/>
          </w:rPr>
          <w:tab/>
        </w:r>
        <w:r w:rsidR="003A3997">
          <w:rPr>
            <w:noProof/>
            <w:webHidden/>
          </w:rPr>
          <w:fldChar w:fldCharType="begin"/>
        </w:r>
        <w:r w:rsidR="003A3997">
          <w:rPr>
            <w:noProof/>
            <w:webHidden/>
          </w:rPr>
          <w:instrText xml:space="preserve"> PAGEREF _Toc437344346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73BFCA1A" w14:textId="77777777" w:rsidR="003A3997" w:rsidRDefault="009C2B2A">
      <w:pPr>
        <w:pStyle w:val="TOC3"/>
        <w:rPr>
          <w:rFonts w:asciiTheme="minorHAnsi" w:hAnsiTheme="minorHAnsi"/>
          <w:noProof/>
          <w:lang w:bidi="ar-SA"/>
        </w:rPr>
      </w:pPr>
      <w:hyperlink w:anchor="_Toc437344347" w:history="1">
        <w:r w:rsidR="003A3997" w:rsidRPr="004B3FD2">
          <w:rPr>
            <w:rStyle w:val="Hyperlink"/>
            <w:noProof/>
          </w:rPr>
          <w:t>Participation Drivers</w:t>
        </w:r>
        <w:r w:rsidR="003A3997">
          <w:rPr>
            <w:noProof/>
            <w:webHidden/>
          </w:rPr>
          <w:tab/>
        </w:r>
        <w:r w:rsidR="003A3997">
          <w:rPr>
            <w:noProof/>
            <w:webHidden/>
          </w:rPr>
          <w:fldChar w:fldCharType="begin"/>
        </w:r>
        <w:r w:rsidR="003A3997">
          <w:rPr>
            <w:noProof/>
            <w:webHidden/>
          </w:rPr>
          <w:instrText xml:space="preserve"> PAGEREF _Toc437344347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1FB931EC" w14:textId="77777777" w:rsidR="003A3997" w:rsidRDefault="009C2B2A">
      <w:pPr>
        <w:pStyle w:val="TOC3"/>
        <w:rPr>
          <w:rFonts w:asciiTheme="minorHAnsi" w:hAnsiTheme="minorHAnsi"/>
          <w:noProof/>
          <w:lang w:bidi="ar-SA"/>
        </w:rPr>
      </w:pPr>
      <w:hyperlink w:anchor="_Toc437344348" w:history="1">
        <w:r w:rsidR="003A3997" w:rsidRPr="004B3FD2">
          <w:rPr>
            <w:rStyle w:val="Hyperlink"/>
            <w:noProof/>
          </w:rPr>
          <w:t>Participation Barriers</w:t>
        </w:r>
        <w:r w:rsidR="003A3997">
          <w:rPr>
            <w:noProof/>
            <w:webHidden/>
          </w:rPr>
          <w:tab/>
        </w:r>
        <w:r w:rsidR="003A3997">
          <w:rPr>
            <w:noProof/>
            <w:webHidden/>
          </w:rPr>
          <w:fldChar w:fldCharType="begin"/>
        </w:r>
        <w:r w:rsidR="003A3997">
          <w:rPr>
            <w:noProof/>
            <w:webHidden/>
          </w:rPr>
          <w:instrText xml:space="preserve"> PAGEREF _Toc437344348 \h </w:instrText>
        </w:r>
        <w:r w:rsidR="003A3997">
          <w:rPr>
            <w:noProof/>
            <w:webHidden/>
          </w:rPr>
        </w:r>
        <w:r w:rsidR="003A3997">
          <w:rPr>
            <w:noProof/>
            <w:webHidden/>
          </w:rPr>
          <w:fldChar w:fldCharType="separate"/>
        </w:r>
        <w:r w:rsidR="003A3997">
          <w:rPr>
            <w:noProof/>
            <w:webHidden/>
          </w:rPr>
          <w:t>II</w:t>
        </w:r>
        <w:r w:rsidR="003A3997">
          <w:rPr>
            <w:noProof/>
            <w:webHidden/>
          </w:rPr>
          <w:fldChar w:fldCharType="end"/>
        </w:r>
      </w:hyperlink>
    </w:p>
    <w:p w14:paraId="1EBCE28F" w14:textId="77777777" w:rsidR="003A3997" w:rsidRDefault="009C2B2A">
      <w:pPr>
        <w:pStyle w:val="TOC3"/>
        <w:rPr>
          <w:rFonts w:asciiTheme="minorHAnsi" w:hAnsiTheme="minorHAnsi"/>
          <w:noProof/>
          <w:lang w:bidi="ar-SA"/>
        </w:rPr>
      </w:pPr>
      <w:hyperlink w:anchor="_Toc437344349" w:history="1">
        <w:r w:rsidR="003A3997" w:rsidRPr="004B3FD2">
          <w:rPr>
            <w:rStyle w:val="Hyperlink"/>
            <w:noProof/>
          </w:rPr>
          <w:t>Initiative Awareness and Satisfaction</w:t>
        </w:r>
        <w:r w:rsidR="003A3997">
          <w:rPr>
            <w:noProof/>
            <w:webHidden/>
          </w:rPr>
          <w:tab/>
        </w:r>
        <w:r w:rsidR="003A3997">
          <w:rPr>
            <w:noProof/>
            <w:webHidden/>
          </w:rPr>
          <w:fldChar w:fldCharType="begin"/>
        </w:r>
        <w:r w:rsidR="003A3997">
          <w:rPr>
            <w:noProof/>
            <w:webHidden/>
          </w:rPr>
          <w:instrText xml:space="preserve"> PAGEREF _Toc437344349 \h </w:instrText>
        </w:r>
        <w:r w:rsidR="003A3997">
          <w:rPr>
            <w:noProof/>
            <w:webHidden/>
          </w:rPr>
        </w:r>
        <w:r w:rsidR="003A3997">
          <w:rPr>
            <w:noProof/>
            <w:webHidden/>
          </w:rPr>
          <w:fldChar w:fldCharType="separate"/>
        </w:r>
        <w:r w:rsidR="003A3997">
          <w:rPr>
            <w:noProof/>
            <w:webHidden/>
          </w:rPr>
          <w:t>III</w:t>
        </w:r>
        <w:r w:rsidR="003A3997">
          <w:rPr>
            <w:noProof/>
            <w:webHidden/>
          </w:rPr>
          <w:fldChar w:fldCharType="end"/>
        </w:r>
      </w:hyperlink>
    </w:p>
    <w:p w14:paraId="4F4C47CA" w14:textId="77777777" w:rsidR="003A3997" w:rsidRDefault="009C2B2A">
      <w:pPr>
        <w:pStyle w:val="TOC3"/>
        <w:rPr>
          <w:rFonts w:asciiTheme="minorHAnsi" w:hAnsiTheme="minorHAnsi"/>
          <w:noProof/>
          <w:lang w:bidi="ar-SA"/>
        </w:rPr>
      </w:pPr>
      <w:hyperlink w:anchor="_Toc437344350" w:history="1">
        <w:r w:rsidR="003A3997" w:rsidRPr="004B3FD2">
          <w:rPr>
            <w:rStyle w:val="Hyperlink"/>
            <w:noProof/>
          </w:rPr>
          <w:t>Initiative Design and Implementation</w:t>
        </w:r>
        <w:r w:rsidR="003A3997">
          <w:rPr>
            <w:noProof/>
            <w:webHidden/>
          </w:rPr>
          <w:tab/>
        </w:r>
        <w:r w:rsidR="003A3997">
          <w:rPr>
            <w:noProof/>
            <w:webHidden/>
          </w:rPr>
          <w:fldChar w:fldCharType="begin"/>
        </w:r>
        <w:r w:rsidR="003A3997">
          <w:rPr>
            <w:noProof/>
            <w:webHidden/>
          </w:rPr>
          <w:instrText xml:space="preserve"> PAGEREF _Toc437344350 \h </w:instrText>
        </w:r>
        <w:r w:rsidR="003A3997">
          <w:rPr>
            <w:noProof/>
            <w:webHidden/>
          </w:rPr>
        </w:r>
        <w:r w:rsidR="003A3997">
          <w:rPr>
            <w:noProof/>
            <w:webHidden/>
          </w:rPr>
          <w:fldChar w:fldCharType="separate"/>
        </w:r>
        <w:r w:rsidR="003A3997">
          <w:rPr>
            <w:noProof/>
            <w:webHidden/>
          </w:rPr>
          <w:t>III</w:t>
        </w:r>
        <w:r w:rsidR="003A3997">
          <w:rPr>
            <w:noProof/>
            <w:webHidden/>
          </w:rPr>
          <w:fldChar w:fldCharType="end"/>
        </w:r>
      </w:hyperlink>
    </w:p>
    <w:p w14:paraId="3C6AE0EE" w14:textId="77777777" w:rsidR="003A3997" w:rsidRDefault="009C2B2A">
      <w:pPr>
        <w:pStyle w:val="TOC3"/>
        <w:rPr>
          <w:rFonts w:asciiTheme="minorHAnsi" w:hAnsiTheme="minorHAnsi"/>
          <w:noProof/>
          <w:lang w:bidi="ar-SA"/>
        </w:rPr>
      </w:pPr>
      <w:hyperlink w:anchor="_Toc437344351" w:history="1">
        <w:r w:rsidR="003A3997" w:rsidRPr="004B3FD2">
          <w:rPr>
            <w:rStyle w:val="Hyperlink"/>
            <w:noProof/>
          </w:rPr>
          <w:t>Program Strengths</w:t>
        </w:r>
        <w:r w:rsidR="003A3997">
          <w:rPr>
            <w:noProof/>
            <w:webHidden/>
          </w:rPr>
          <w:tab/>
        </w:r>
        <w:r w:rsidR="003A3997">
          <w:rPr>
            <w:noProof/>
            <w:webHidden/>
          </w:rPr>
          <w:fldChar w:fldCharType="begin"/>
        </w:r>
        <w:r w:rsidR="003A3997">
          <w:rPr>
            <w:noProof/>
            <w:webHidden/>
          </w:rPr>
          <w:instrText xml:space="preserve"> PAGEREF _Toc437344351 \h </w:instrText>
        </w:r>
        <w:r w:rsidR="003A3997">
          <w:rPr>
            <w:noProof/>
            <w:webHidden/>
          </w:rPr>
        </w:r>
        <w:r w:rsidR="003A3997">
          <w:rPr>
            <w:noProof/>
            <w:webHidden/>
          </w:rPr>
          <w:fldChar w:fldCharType="separate"/>
        </w:r>
        <w:r w:rsidR="003A3997">
          <w:rPr>
            <w:noProof/>
            <w:webHidden/>
          </w:rPr>
          <w:t>IV</w:t>
        </w:r>
        <w:r w:rsidR="003A3997">
          <w:rPr>
            <w:noProof/>
            <w:webHidden/>
          </w:rPr>
          <w:fldChar w:fldCharType="end"/>
        </w:r>
      </w:hyperlink>
    </w:p>
    <w:p w14:paraId="6B43EE6A" w14:textId="77777777" w:rsidR="003A3997" w:rsidRDefault="009C2B2A">
      <w:pPr>
        <w:pStyle w:val="TOC3"/>
        <w:rPr>
          <w:rFonts w:asciiTheme="minorHAnsi" w:hAnsiTheme="minorHAnsi"/>
          <w:noProof/>
          <w:lang w:bidi="ar-SA"/>
        </w:rPr>
      </w:pPr>
      <w:hyperlink w:anchor="_Toc437344352" w:history="1">
        <w:r w:rsidR="003A3997" w:rsidRPr="004B3FD2">
          <w:rPr>
            <w:rStyle w:val="Hyperlink"/>
            <w:noProof/>
          </w:rPr>
          <w:t>Program Challenges</w:t>
        </w:r>
        <w:r w:rsidR="003A3997">
          <w:rPr>
            <w:noProof/>
            <w:webHidden/>
          </w:rPr>
          <w:tab/>
        </w:r>
        <w:r w:rsidR="003A3997">
          <w:rPr>
            <w:noProof/>
            <w:webHidden/>
          </w:rPr>
          <w:fldChar w:fldCharType="begin"/>
        </w:r>
        <w:r w:rsidR="003A3997">
          <w:rPr>
            <w:noProof/>
            <w:webHidden/>
          </w:rPr>
          <w:instrText xml:space="preserve"> PAGEREF _Toc437344352 \h </w:instrText>
        </w:r>
        <w:r w:rsidR="003A3997">
          <w:rPr>
            <w:noProof/>
            <w:webHidden/>
          </w:rPr>
        </w:r>
        <w:r w:rsidR="003A3997">
          <w:rPr>
            <w:noProof/>
            <w:webHidden/>
          </w:rPr>
          <w:fldChar w:fldCharType="separate"/>
        </w:r>
        <w:r w:rsidR="003A3997">
          <w:rPr>
            <w:noProof/>
            <w:webHidden/>
          </w:rPr>
          <w:t>IV</w:t>
        </w:r>
        <w:r w:rsidR="003A3997">
          <w:rPr>
            <w:noProof/>
            <w:webHidden/>
          </w:rPr>
          <w:fldChar w:fldCharType="end"/>
        </w:r>
      </w:hyperlink>
    </w:p>
    <w:p w14:paraId="281E3E30" w14:textId="77777777" w:rsidR="003A3997" w:rsidRDefault="009C2B2A">
      <w:pPr>
        <w:pStyle w:val="TOC2"/>
        <w:rPr>
          <w:rFonts w:asciiTheme="minorHAnsi" w:hAnsiTheme="minorHAnsi" w:cstheme="minorBidi"/>
          <w:smallCaps w:val="0"/>
          <w:szCs w:val="22"/>
        </w:rPr>
      </w:pPr>
      <w:hyperlink w:anchor="_Toc437344353" w:history="1">
        <w:r w:rsidR="003A3997" w:rsidRPr="004B3FD2">
          <w:rPr>
            <w:rStyle w:val="Hyperlink"/>
          </w:rPr>
          <w:t>Conclusions and recommendations</w:t>
        </w:r>
        <w:r w:rsidR="003A3997">
          <w:rPr>
            <w:webHidden/>
          </w:rPr>
          <w:tab/>
        </w:r>
        <w:r w:rsidR="003A3997">
          <w:rPr>
            <w:webHidden/>
          </w:rPr>
          <w:fldChar w:fldCharType="begin"/>
        </w:r>
        <w:r w:rsidR="003A3997">
          <w:rPr>
            <w:webHidden/>
          </w:rPr>
          <w:instrText xml:space="preserve"> PAGEREF _Toc437344353 \h </w:instrText>
        </w:r>
        <w:r w:rsidR="003A3997">
          <w:rPr>
            <w:webHidden/>
          </w:rPr>
        </w:r>
        <w:r w:rsidR="003A3997">
          <w:rPr>
            <w:webHidden/>
          </w:rPr>
          <w:fldChar w:fldCharType="separate"/>
        </w:r>
        <w:r w:rsidR="003A3997">
          <w:rPr>
            <w:webHidden/>
          </w:rPr>
          <w:t>V</w:t>
        </w:r>
        <w:r w:rsidR="003A3997">
          <w:rPr>
            <w:webHidden/>
          </w:rPr>
          <w:fldChar w:fldCharType="end"/>
        </w:r>
      </w:hyperlink>
    </w:p>
    <w:p w14:paraId="2B447DA6" w14:textId="77777777" w:rsidR="003A3997" w:rsidRDefault="009C2B2A">
      <w:pPr>
        <w:pStyle w:val="TOC1"/>
        <w:rPr>
          <w:rFonts w:asciiTheme="minorHAnsi" w:hAnsiTheme="minorHAnsi"/>
          <w:b w:val="0"/>
          <w:smallCaps w:val="0"/>
        </w:rPr>
      </w:pPr>
      <w:hyperlink w:anchor="_Toc437344354" w:history="1">
        <w:r w:rsidR="003A3997" w:rsidRPr="004B3FD2">
          <w:rPr>
            <w:rStyle w:val="Hyperlink"/>
          </w:rPr>
          <w:t>Section 1</w:t>
        </w:r>
        <w:r w:rsidR="003A3997">
          <w:rPr>
            <w:rFonts w:asciiTheme="minorHAnsi" w:hAnsiTheme="minorHAnsi"/>
            <w:b w:val="0"/>
            <w:smallCaps w:val="0"/>
          </w:rPr>
          <w:tab/>
        </w:r>
        <w:r w:rsidR="003A3997" w:rsidRPr="004B3FD2">
          <w:rPr>
            <w:rStyle w:val="Hyperlink"/>
          </w:rPr>
          <w:t>Introduction</w:t>
        </w:r>
        <w:r w:rsidR="003A3997">
          <w:rPr>
            <w:webHidden/>
          </w:rPr>
          <w:tab/>
        </w:r>
        <w:r w:rsidR="003A3997">
          <w:rPr>
            <w:webHidden/>
          </w:rPr>
          <w:fldChar w:fldCharType="begin"/>
        </w:r>
        <w:r w:rsidR="003A3997">
          <w:rPr>
            <w:webHidden/>
          </w:rPr>
          <w:instrText xml:space="preserve"> PAGEREF _Toc437344354 \h </w:instrText>
        </w:r>
        <w:r w:rsidR="003A3997">
          <w:rPr>
            <w:webHidden/>
          </w:rPr>
        </w:r>
        <w:r w:rsidR="003A3997">
          <w:rPr>
            <w:webHidden/>
          </w:rPr>
          <w:fldChar w:fldCharType="separate"/>
        </w:r>
        <w:r w:rsidR="003A3997">
          <w:rPr>
            <w:webHidden/>
          </w:rPr>
          <w:t>1</w:t>
        </w:r>
        <w:r w:rsidR="003A3997">
          <w:rPr>
            <w:webHidden/>
          </w:rPr>
          <w:fldChar w:fldCharType="end"/>
        </w:r>
      </w:hyperlink>
    </w:p>
    <w:p w14:paraId="7D950458" w14:textId="77777777" w:rsidR="003A3997" w:rsidRDefault="009C2B2A">
      <w:pPr>
        <w:pStyle w:val="TOC2"/>
        <w:rPr>
          <w:rFonts w:asciiTheme="minorHAnsi" w:hAnsiTheme="minorHAnsi" w:cstheme="minorBidi"/>
          <w:smallCaps w:val="0"/>
          <w:szCs w:val="22"/>
        </w:rPr>
      </w:pPr>
      <w:hyperlink w:anchor="_Toc437344355" w:history="1">
        <w:r w:rsidR="003A3997" w:rsidRPr="004B3FD2">
          <w:rPr>
            <w:rStyle w:val="Hyperlink"/>
            <w:lang w:bidi="en-US"/>
          </w:rPr>
          <w:t>1.1</w:t>
        </w:r>
        <w:r w:rsidR="003A3997">
          <w:rPr>
            <w:rFonts w:asciiTheme="minorHAnsi" w:hAnsiTheme="minorHAnsi" w:cstheme="minorBidi"/>
            <w:smallCaps w:val="0"/>
            <w:szCs w:val="22"/>
          </w:rPr>
          <w:tab/>
        </w:r>
        <w:r w:rsidR="003A3997" w:rsidRPr="004B3FD2">
          <w:rPr>
            <w:rStyle w:val="Hyperlink"/>
            <w:lang w:bidi="en-US"/>
          </w:rPr>
          <w:t>Evaluation Objectives</w:t>
        </w:r>
        <w:r w:rsidR="003A3997">
          <w:rPr>
            <w:webHidden/>
          </w:rPr>
          <w:tab/>
        </w:r>
        <w:r w:rsidR="003A3997">
          <w:rPr>
            <w:webHidden/>
          </w:rPr>
          <w:fldChar w:fldCharType="begin"/>
        </w:r>
        <w:r w:rsidR="003A3997">
          <w:rPr>
            <w:webHidden/>
          </w:rPr>
          <w:instrText xml:space="preserve"> PAGEREF _Toc437344355 \h </w:instrText>
        </w:r>
        <w:r w:rsidR="003A3997">
          <w:rPr>
            <w:webHidden/>
          </w:rPr>
        </w:r>
        <w:r w:rsidR="003A3997">
          <w:rPr>
            <w:webHidden/>
          </w:rPr>
          <w:fldChar w:fldCharType="separate"/>
        </w:r>
        <w:r w:rsidR="003A3997">
          <w:rPr>
            <w:webHidden/>
          </w:rPr>
          <w:t>1</w:t>
        </w:r>
        <w:r w:rsidR="003A3997">
          <w:rPr>
            <w:webHidden/>
          </w:rPr>
          <w:fldChar w:fldCharType="end"/>
        </w:r>
      </w:hyperlink>
    </w:p>
    <w:p w14:paraId="58D4A944" w14:textId="77777777" w:rsidR="003A3997" w:rsidRDefault="009C2B2A">
      <w:pPr>
        <w:pStyle w:val="TOC2"/>
        <w:rPr>
          <w:rFonts w:asciiTheme="minorHAnsi" w:hAnsiTheme="minorHAnsi" w:cstheme="minorBidi"/>
          <w:smallCaps w:val="0"/>
          <w:szCs w:val="22"/>
        </w:rPr>
      </w:pPr>
      <w:hyperlink w:anchor="_Toc437344356" w:history="1">
        <w:r w:rsidR="003A3997" w:rsidRPr="004B3FD2">
          <w:rPr>
            <w:rStyle w:val="Hyperlink"/>
            <w:lang w:bidi="en-US"/>
          </w:rPr>
          <w:t>1.2</w:t>
        </w:r>
        <w:r w:rsidR="003A3997">
          <w:rPr>
            <w:rFonts w:asciiTheme="minorHAnsi" w:hAnsiTheme="minorHAnsi" w:cstheme="minorBidi"/>
            <w:smallCaps w:val="0"/>
            <w:szCs w:val="22"/>
          </w:rPr>
          <w:tab/>
        </w:r>
        <w:r w:rsidR="003A3997" w:rsidRPr="004B3FD2">
          <w:rPr>
            <w:rStyle w:val="Hyperlink"/>
            <w:lang w:bidi="en-US"/>
          </w:rPr>
          <w:t>Methodology</w:t>
        </w:r>
        <w:r w:rsidR="003A3997">
          <w:rPr>
            <w:webHidden/>
          </w:rPr>
          <w:tab/>
        </w:r>
        <w:r w:rsidR="003A3997">
          <w:rPr>
            <w:webHidden/>
          </w:rPr>
          <w:fldChar w:fldCharType="begin"/>
        </w:r>
        <w:r w:rsidR="003A3997">
          <w:rPr>
            <w:webHidden/>
          </w:rPr>
          <w:instrText xml:space="preserve"> PAGEREF _Toc437344356 \h </w:instrText>
        </w:r>
        <w:r w:rsidR="003A3997">
          <w:rPr>
            <w:webHidden/>
          </w:rPr>
        </w:r>
        <w:r w:rsidR="003A3997">
          <w:rPr>
            <w:webHidden/>
          </w:rPr>
          <w:fldChar w:fldCharType="separate"/>
        </w:r>
        <w:r w:rsidR="003A3997">
          <w:rPr>
            <w:webHidden/>
          </w:rPr>
          <w:t>2</w:t>
        </w:r>
        <w:r w:rsidR="003A3997">
          <w:rPr>
            <w:webHidden/>
          </w:rPr>
          <w:fldChar w:fldCharType="end"/>
        </w:r>
      </w:hyperlink>
    </w:p>
    <w:p w14:paraId="716E74EF" w14:textId="77777777" w:rsidR="003A3997" w:rsidRDefault="009C2B2A">
      <w:pPr>
        <w:pStyle w:val="TOC3"/>
        <w:tabs>
          <w:tab w:val="left" w:pos="1166"/>
        </w:tabs>
        <w:rPr>
          <w:rFonts w:asciiTheme="minorHAnsi" w:hAnsiTheme="minorHAnsi"/>
          <w:noProof/>
          <w:lang w:bidi="ar-SA"/>
        </w:rPr>
      </w:pPr>
      <w:hyperlink w:anchor="_Toc437344357" w:history="1">
        <w:r w:rsidR="003A3997" w:rsidRPr="004B3FD2">
          <w:rPr>
            <w:rStyle w:val="Hyperlink"/>
            <w:noProof/>
          </w:rPr>
          <w:t>1.2.1</w:t>
        </w:r>
        <w:r w:rsidR="003A3997">
          <w:rPr>
            <w:rFonts w:asciiTheme="minorHAnsi" w:hAnsiTheme="minorHAnsi"/>
            <w:noProof/>
            <w:lang w:bidi="ar-SA"/>
          </w:rPr>
          <w:tab/>
        </w:r>
        <w:r w:rsidR="003A3997" w:rsidRPr="004B3FD2">
          <w:rPr>
            <w:rStyle w:val="Hyperlink"/>
            <w:noProof/>
          </w:rPr>
          <w:t>Program Staff Interviews</w:t>
        </w:r>
        <w:r w:rsidR="003A3997">
          <w:rPr>
            <w:noProof/>
            <w:webHidden/>
          </w:rPr>
          <w:tab/>
        </w:r>
        <w:r w:rsidR="003A3997">
          <w:rPr>
            <w:noProof/>
            <w:webHidden/>
          </w:rPr>
          <w:fldChar w:fldCharType="begin"/>
        </w:r>
        <w:r w:rsidR="003A3997">
          <w:rPr>
            <w:noProof/>
            <w:webHidden/>
          </w:rPr>
          <w:instrText xml:space="preserve"> PAGEREF _Toc437344357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588EFDC" w14:textId="77777777" w:rsidR="003A3997" w:rsidRDefault="009C2B2A">
      <w:pPr>
        <w:pStyle w:val="TOC3"/>
        <w:tabs>
          <w:tab w:val="left" w:pos="1166"/>
        </w:tabs>
        <w:rPr>
          <w:rFonts w:asciiTheme="minorHAnsi" w:hAnsiTheme="minorHAnsi"/>
          <w:noProof/>
          <w:lang w:bidi="ar-SA"/>
        </w:rPr>
      </w:pPr>
      <w:hyperlink w:anchor="_Toc437344358" w:history="1">
        <w:r w:rsidR="003A3997" w:rsidRPr="004B3FD2">
          <w:rPr>
            <w:rStyle w:val="Hyperlink"/>
            <w:noProof/>
          </w:rPr>
          <w:t>1.2.2</w:t>
        </w:r>
        <w:r w:rsidR="003A3997">
          <w:rPr>
            <w:rFonts w:asciiTheme="minorHAnsi" w:hAnsiTheme="minorHAnsi"/>
            <w:noProof/>
            <w:lang w:bidi="ar-SA"/>
          </w:rPr>
          <w:tab/>
        </w:r>
        <w:r w:rsidR="003A3997" w:rsidRPr="004B3FD2">
          <w:rPr>
            <w:rStyle w:val="Hyperlink"/>
            <w:noProof/>
          </w:rPr>
          <w:t>Vendor Interviews</w:t>
        </w:r>
        <w:r w:rsidR="003A3997">
          <w:rPr>
            <w:noProof/>
            <w:webHidden/>
          </w:rPr>
          <w:tab/>
        </w:r>
        <w:r w:rsidR="003A3997">
          <w:rPr>
            <w:noProof/>
            <w:webHidden/>
          </w:rPr>
          <w:fldChar w:fldCharType="begin"/>
        </w:r>
        <w:r w:rsidR="003A3997">
          <w:rPr>
            <w:noProof/>
            <w:webHidden/>
          </w:rPr>
          <w:instrText xml:space="preserve"> PAGEREF _Toc437344358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61668849" w14:textId="77777777" w:rsidR="003A3997" w:rsidRDefault="009C2B2A">
      <w:pPr>
        <w:pStyle w:val="TOC3"/>
        <w:tabs>
          <w:tab w:val="left" w:pos="1166"/>
        </w:tabs>
        <w:rPr>
          <w:rFonts w:asciiTheme="minorHAnsi" w:hAnsiTheme="minorHAnsi"/>
          <w:noProof/>
          <w:lang w:bidi="ar-SA"/>
        </w:rPr>
      </w:pPr>
      <w:hyperlink w:anchor="_Toc437344359" w:history="1">
        <w:r w:rsidR="003A3997" w:rsidRPr="004B3FD2">
          <w:rPr>
            <w:rStyle w:val="Hyperlink"/>
            <w:noProof/>
          </w:rPr>
          <w:t>1.2.3</w:t>
        </w:r>
        <w:r w:rsidR="003A3997">
          <w:rPr>
            <w:rFonts w:asciiTheme="minorHAnsi" w:hAnsiTheme="minorHAnsi"/>
            <w:noProof/>
            <w:lang w:bidi="ar-SA"/>
          </w:rPr>
          <w:tab/>
        </w:r>
        <w:r w:rsidR="003A3997" w:rsidRPr="004B3FD2">
          <w:rPr>
            <w:rStyle w:val="Hyperlink"/>
            <w:noProof/>
          </w:rPr>
          <w:t>HES Landlord / Property Manager Focus Group</w:t>
        </w:r>
        <w:r w:rsidR="003A3997">
          <w:rPr>
            <w:noProof/>
            <w:webHidden/>
          </w:rPr>
          <w:tab/>
        </w:r>
        <w:r w:rsidR="003A3997">
          <w:rPr>
            <w:noProof/>
            <w:webHidden/>
          </w:rPr>
          <w:fldChar w:fldCharType="begin"/>
        </w:r>
        <w:r w:rsidR="003A3997">
          <w:rPr>
            <w:noProof/>
            <w:webHidden/>
          </w:rPr>
          <w:instrText xml:space="preserve"> PAGEREF _Toc437344359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35874FA8" w14:textId="77777777" w:rsidR="003A3997" w:rsidRDefault="009C2B2A">
      <w:pPr>
        <w:pStyle w:val="TOC3"/>
        <w:tabs>
          <w:tab w:val="left" w:pos="1166"/>
        </w:tabs>
        <w:rPr>
          <w:rFonts w:asciiTheme="minorHAnsi" w:hAnsiTheme="minorHAnsi"/>
          <w:noProof/>
          <w:lang w:bidi="ar-SA"/>
        </w:rPr>
      </w:pPr>
      <w:hyperlink w:anchor="_Toc437344360" w:history="1">
        <w:r w:rsidR="003A3997" w:rsidRPr="004B3FD2">
          <w:rPr>
            <w:rStyle w:val="Hyperlink"/>
            <w:noProof/>
          </w:rPr>
          <w:t>1.2.4</w:t>
        </w:r>
        <w:r w:rsidR="003A3997">
          <w:rPr>
            <w:rFonts w:asciiTheme="minorHAnsi" w:hAnsiTheme="minorHAnsi"/>
            <w:noProof/>
            <w:lang w:bidi="ar-SA"/>
          </w:rPr>
          <w:tab/>
        </w:r>
        <w:r w:rsidR="003A3997" w:rsidRPr="004B3FD2">
          <w:rPr>
            <w:rStyle w:val="Hyperlink"/>
            <w:noProof/>
          </w:rPr>
          <w:t>HES-IE Landlord/Property Manager Interviews</w:t>
        </w:r>
        <w:r w:rsidR="003A3997">
          <w:rPr>
            <w:noProof/>
            <w:webHidden/>
          </w:rPr>
          <w:tab/>
        </w:r>
        <w:r w:rsidR="003A3997">
          <w:rPr>
            <w:noProof/>
            <w:webHidden/>
          </w:rPr>
          <w:fldChar w:fldCharType="begin"/>
        </w:r>
        <w:r w:rsidR="003A3997">
          <w:rPr>
            <w:noProof/>
            <w:webHidden/>
          </w:rPr>
          <w:instrText xml:space="preserve"> PAGEREF _Toc437344360 \h </w:instrText>
        </w:r>
        <w:r w:rsidR="003A3997">
          <w:rPr>
            <w:noProof/>
            <w:webHidden/>
          </w:rPr>
        </w:r>
        <w:r w:rsidR="003A3997">
          <w:rPr>
            <w:noProof/>
            <w:webHidden/>
          </w:rPr>
          <w:fldChar w:fldCharType="separate"/>
        </w:r>
        <w:r w:rsidR="003A3997">
          <w:rPr>
            <w:noProof/>
            <w:webHidden/>
          </w:rPr>
          <w:t>4</w:t>
        </w:r>
        <w:r w:rsidR="003A3997">
          <w:rPr>
            <w:noProof/>
            <w:webHidden/>
          </w:rPr>
          <w:fldChar w:fldCharType="end"/>
        </w:r>
      </w:hyperlink>
    </w:p>
    <w:p w14:paraId="2307B288" w14:textId="77777777" w:rsidR="003A3997" w:rsidRDefault="009C2B2A">
      <w:pPr>
        <w:pStyle w:val="TOC2"/>
        <w:rPr>
          <w:rFonts w:asciiTheme="minorHAnsi" w:hAnsiTheme="minorHAnsi" w:cstheme="minorBidi"/>
          <w:smallCaps w:val="0"/>
          <w:szCs w:val="22"/>
        </w:rPr>
      </w:pPr>
      <w:hyperlink w:anchor="_Toc437344361" w:history="1">
        <w:r w:rsidR="003A3997" w:rsidRPr="004B3FD2">
          <w:rPr>
            <w:rStyle w:val="Hyperlink"/>
            <w:lang w:bidi="en-US"/>
          </w:rPr>
          <w:t>1.3</w:t>
        </w:r>
        <w:r w:rsidR="003A3997">
          <w:rPr>
            <w:rFonts w:asciiTheme="minorHAnsi" w:hAnsiTheme="minorHAnsi" w:cstheme="minorBidi"/>
            <w:smallCaps w:val="0"/>
            <w:szCs w:val="22"/>
          </w:rPr>
          <w:tab/>
        </w:r>
        <w:r w:rsidR="003A3997" w:rsidRPr="004B3FD2">
          <w:rPr>
            <w:rStyle w:val="Hyperlink"/>
            <w:lang w:bidi="en-US"/>
          </w:rPr>
          <w:t>Report Outline</w:t>
        </w:r>
        <w:r w:rsidR="003A3997">
          <w:rPr>
            <w:webHidden/>
          </w:rPr>
          <w:tab/>
        </w:r>
        <w:r w:rsidR="003A3997">
          <w:rPr>
            <w:webHidden/>
          </w:rPr>
          <w:fldChar w:fldCharType="begin"/>
        </w:r>
        <w:r w:rsidR="003A3997">
          <w:rPr>
            <w:webHidden/>
          </w:rPr>
          <w:instrText xml:space="preserve"> PAGEREF _Toc437344361 \h </w:instrText>
        </w:r>
        <w:r w:rsidR="003A3997">
          <w:rPr>
            <w:webHidden/>
          </w:rPr>
        </w:r>
        <w:r w:rsidR="003A3997">
          <w:rPr>
            <w:webHidden/>
          </w:rPr>
          <w:fldChar w:fldCharType="separate"/>
        </w:r>
        <w:r w:rsidR="003A3997">
          <w:rPr>
            <w:webHidden/>
          </w:rPr>
          <w:t>5</w:t>
        </w:r>
        <w:r w:rsidR="003A3997">
          <w:rPr>
            <w:webHidden/>
          </w:rPr>
          <w:fldChar w:fldCharType="end"/>
        </w:r>
      </w:hyperlink>
    </w:p>
    <w:p w14:paraId="7958BE5B" w14:textId="77777777" w:rsidR="003A3997" w:rsidRDefault="009C2B2A">
      <w:pPr>
        <w:pStyle w:val="TOC1"/>
        <w:rPr>
          <w:rFonts w:asciiTheme="minorHAnsi" w:hAnsiTheme="minorHAnsi"/>
          <w:b w:val="0"/>
          <w:smallCaps w:val="0"/>
        </w:rPr>
      </w:pPr>
      <w:hyperlink w:anchor="_Toc437344362" w:history="1">
        <w:r w:rsidR="003A3997" w:rsidRPr="004B3FD2">
          <w:rPr>
            <w:rStyle w:val="Hyperlink"/>
          </w:rPr>
          <w:t>Section 2</w:t>
        </w:r>
        <w:r w:rsidR="003A3997">
          <w:rPr>
            <w:rFonts w:asciiTheme="minorHAnsi" w:hAnsiTheme="minorHAnsi"/>
            <w:b w:val="0"/>
            <w:smallCaps w:val="0"/>
          </w:rPr>
          <w:tab/>
        </w:r>
        <w:r w:rsidR="003A3997" w:rsidRPr="004B3FD2">
          <w:rPr>
            <w:rStyle w:val="Hyperlink"/>
          </w:rPr>
          <w:t>Multifamily Initiative Overview</w:t>
        </w:r>
        <w:r w:rsidR="003A3997">
          <w:rPr>
            <w:webHidden/>
          </w:rPr>
          <w:tab/>
        </w:r>
        <w:r w:rsidR="003A3997">
          <w:rPr>
            <w:webHidden/>
          </w:rPr>
          <w:fldChar w:fldCharType="begin"/>
        </w:r>
        <w:r w:rsidR="003A3997">
          <w:rPr>
            <w:webHidden/>
          </w:rPr>
          <w:instrText xml:space="preserve"> PAGEREF _Toc437344362 \h </w:instrText>
        </w:r>
        <w:r w:rsidR="003A3997">
          <w:rPr>
            <w:webHidden/>
          </w:rPr>
        </w:r>
        <w:r w:rsidR="003A3997">
          <w:rPr>
            <w:webHidden/>
          </w:rPr>
          <w:fldChar w:fldCharType="separate"/>
        </w:r>
        <w:r w:rsidR="003A3997">
          <w:rPr>
            <w:webHidden/>
          </w:rPr>
          <w:t>6</w:t>
        </w:r>
        <w:r w:rsidR="003A3997">
          <w:rPr>
            <w:webHidden/>
          </w:rPr>
          <w:fldChar w:fldCharType="end"/>
        </w:r>
      </w:hyperlink>
    </w:p>
    <w:p w14:paraId="5C8B96AD" w14:textId="77777777" w:rsidR="003A3997" w:rsidRDefault="009C2B2A">
      <w:pPr>
        <w:pStyle w:val="TOC2"/>
        <w:rPr>
          <w:rFonts w:asciiTheme="minorHAnsi" w:hAnsiTheme="minorHAnsi" w:cstheme="minorBidi"/>
          <w:smallCaps w:val="0"/>
          <w:szCs w:val="22"/>
        </w:rPr>
      </w:pPr>
      <w:hyperlink w:anchor="_Toc437344363" w:history="1">
        <w:r w:rsidR="003A3997" w:rsidRPr="004B3FD2">
          <w:rPr>
            <w:rStyle w:val="Hyperlink"/>
            <w:lang w:bidi="en-US"/>
          </w:rPr>
          <w:t>2.1</w:t>
        </w:r>
        <w:r w:rsidR="003A3997">
          <w:rPr>
            <w:rFonts w:asciiTheme="minorHAnsi" w:hAnsiTheme="minorHAnsi" w:cstheme="minorBidi"/>
            <w:smallCaps w:val="0"/>
            <w:szCs w:val="22"/>
          </w:rPr>
          <w:tab/>
        </w:r>
        <w:r w:rsidR="003A3997" w:rsidRPr="004B3FD2">
          <w:rPr>
            <w:rStyle w:val="Hyperlink"/>
            <w:lang w:bidi="en-US"/>
          </w:rPr>
          <w:t>Goals and Objectives</w:t>
        </w:r>
        <w:r w:rsidR="003A3997">
          <w:rPr>
            <w:webHidden/>
          </w:rPr>
          <w:tab/>
        </w:r>
        <w:r w:rsidR="003A3997">
          <w:rPr>
            <w:webHidden/>
          </w:rPr>
          <w:fldChar w:fldCharType="begin"/>
        </w:r>
        <w:r w:rsidR="003A3997">
          <w:rPr>
            <w:webHidden/>
          </w:rPr>
          <w:instrText xml:space="preserve"> PAGEREF _Toc437344363 \h </w:instrText>
        </w:r>
        <w:r w:rsidR="003A3997">
          <w:rPr>
            <w:webHidden/>
          </w:rPr>
        </w:r>
        <w:r w:rsidR="003A3997">
          <w:rPr>
            <w:webHidden/>
          </w:rPr>
          <w:fldChar w:fldCharType="separate"/>
        </w:r>
        <w:r w:rsidR="003A3997">
          <w:rPr>
            <w:webHidden/>
          </w:rPr>
          <w:t>6</w:t>
        </w:r>
        <w:r w:rsidR="003A3997">
          <w:rPr>
            <w:webHidden/>
          </w:rPr>
          <w:fldChar w:fldCharType="end"/>
        </w:r>
      </w:hyperlink>
    </w:p>
    <w:p w14:paraId="72206128" w14:textId="77777777" w:rsidR="003A3997" w:rsidRDefault="009C2B2A">
      <w:pPr>
        <w:pStyle w:val="TOC2"/>
        <w:rPr>
          <w:rFonts w:asciiTheme="minorHAnsi" w:hAnsiTheme="minorHAnsi" w:cstheme="minorBidi"/>
          <w:smallCaps w:val="0"/>
          <w:szCs w:val="22"/>
        </w:rPr>
      </w:pPr>
      <w:hyperlink w:anchor="_Toc437344364" w:history="1">
        <w:r w:rsidR="003A3997" w:rsidRPr="004B3FD2">
          <w:rPr>
            <w:rStyle w:val="Hyperlink"/>
            <w:lang w:bidi="en-US"/>
          </w:rPr>
          <w:t>2.2</w:t>
        </w:r>
        <w:r w:rsidR="003A3997">
          <w:rPr>
            <w:rFonts w:asciiTheme="minorHAnsi" w:hAnsiTheme="minorHAnsi" w:cstheme="minorBidi"/>
            <w:smallCaps w:val="0"/>
            <w:szCs w:val="22"/>
          </w:rPr>
          <w:tab/>
        </w:r>
        <w:r w:rsidR="003A3997" w:rsidRPr="004B3FD2">
          <w:rPr>
            <w:rStyle w:val="Hyperlink"/>
            <w:lang w:bidi="en-US"/>
          </w:rPr>
          <w:t>Market Barriers</w:t>
        </w:r>
        <w:r w:rsidR="003A3997">
          <w:rPr>
            <w:webHidden/>
          </w:rPr>
          <w:tab/>
        </w:r>
        <w:r w:rsidR="003A3997">
          <w:rPr>
            <w:webHidden/>
          </w:rPr>
          <w:fldChar w:fldCharType="begin"/>
        </w:r>
        <w:r w:rsidR="003A3997">
          <w:rPr>
            <w:webHidden/>
          </w:rPr>
          <w:instrText xml:space="preserve"> PAGEREF _Toc437344364 \h </w:instrText>
        </w:r>
        <w:r w:rsidR="003A3997">
          <w:rPr>
            <w:webHidden/>
          </w:rPr>
        </w:r>
        <w:r w:rsidR="003A3997">
          <w:rPr>
            <w:webHidden/>
          </w:rPr>
          <w:fldChar w:fldCharType="separate"/>
        </w:r>
        <w:r w:rsidR="003A3997">
          <w:rPr>
            <w:webHidden/>
          </w:rPr>
          <w:t>7</w:t>
        </w:r>
        <w:r w:rsidR="003A3997">
          <w:rPr>
            <w:webHidden/>
          </w:rPr>
          <w:fldChar w:fldCharType="end"/>
        </w:r>
      </w:hyperlink>
    </w:p>
    <w:p w14:paraId="5F3C3477" w14:textId="77777777" w:rsidR="003A3997" w:rsidRDefault="009C2B2A">
      <w:pPr>
        <w:pStyle w:val="TOC1"/>
        <w:rPr>
          <w:rFonts w:asciiTheme="minorHAnsi" w:hAnsiTheme="minorHAnsi"/>
          <w:b w:val="0"/>
          <w:smallCaps w:val="0"/>
        </w:rPr>
      </w:pPr>
      <w:hyperlink w:anchor="_Toc437344365" w:history="1">
        <w:r w:rsidR="003A3997" w:rsidRPr="004B3FD2">
          <w:rPr>
            <w:rStyle w:val="Hyperlink"/>
          </w:rPr>
          <w:t>Section 3</w:t>
        </w:r>
        <w:r w:rsidR="003A3997">
          <w:rPr>
            <w:rFonts w:asciiTheme="minorHAnsi" w:hAnsiTheme="minorHAnsi"/>
            <w:b w:val="0"/>
            <w:smallCaps w:val="0"/>
          </w:rPr>
          <w:tab/>
        </w:r>
        <w:r w:rsidR="003A3997" w:rsidRPr="004B3FD2">
          <w:rPr>
            <w:rStyle w:val="Hyperlink"/>
          </w:rPr>
          <w:t>Initiative Awareness and Satisfaction</w:t>
        </w:r>
        <w:r w:rsidR="003A3997">
          <w:rPr>
            <w:webHidden/>
          </w:rPr>
          <w:tab/>
        </w:r>
        <w:r w:rsidR="003A3997">
          <w:rPr>
            <w:webHidden/>
          </w:rPr>
          <w:fldChar w:fldCharType="begin"/>
        </w:r>
        <w:r w:rsidR="003A3997">
          <w:rPr>
            <w:webHidden/>
          </w:rPr>
          <w:instrText xml:space="preserve"> PAGEREF _Toc437344365 \h </w:instrText>
        </w:r>
        <w:r w:rsidR="003A3997">
          <w:rPr>
            <w:webHidden/>
          </w:rPr>
        </w:r>
        <w:r w:rsidR="003A3997">
          <w:rPr>
            <w:webHidden/>
          </w:rPr>
          <w:fldChar w:fldCharType="separate"/>
        </w:r>
        <w:r w:rsidR="003A3997">
          <w:rPr>
            <w:webHidden/>
          </w:rPr>
          <w:t>8</w:t>
        </w:r>
        <w:r w:rsidR="003A3997">
          <w:rPr>
            <w:webHidden/>
          </w:rPr>
          <w:fldChar w:fldCharType="end"/>
        </w:r>
      </w:hyperlink>
    </w:p>
    <w:p w14:paraId="23B599AA" w14:textId="77777777" w:rsidR="003A3997" w:rsidRDefault="009C2B2A">
      <w:pPr>
        <w:pStyle w:val="TOC2"/>
        <w:rPr>
          <w:rFonts w:asciiTheme="minorHAnsi" w:hAnsiTheme="minorHAnsi" w:cstheme="minorBidi"/>
          <w:smallCaps w:val="0"/>
          <w:szCs w:val="22"/>
        </w:rPr>
      </w:pPr>
      <w:hyperlink w:anchor="_Toc437344366" w:history="1">
        <w:r w:rsidR="003A3997" w:rsidRPr="004B3FD2">
          <w:rPr>
            <w:rStyle w:val="Hyperlink"/>
            <w:lang w:bidi="en-US"/>
          </w:rPr>
          <w:t>3.1</w:t>
        </w:r>
        <w:r w:rsidR="003A3997">
          <w:rPr>
            <w:rFonts w:asciiTheme="minorHAnsi" w:hAnsiTheme="minorHAnsi" w:cstheme="minorBidi"/>
            <w:smallCaps w:val="0"/>
            <w:szCs w:val="22"/>
          </w:rPr>
          <w:tab/>
        </w:r>
        <w:r w:rsidR="003A3997" w:rsidRPr="004B3FD2">
          <w:rPr>
            <w:rStyle w:val="Hyperlink"/>
            <w:lang w:bidi="en-US"/>
          </w:rPr>
          <w:t>Awareness of the Multifamily Initiative</w:t>
        </w:r>
        <w:r w:rsidR="003A3997">
          <w:rPr>
            <w:webHidden/>
          </w:rPr>
          <w:tab/>
        </w:r>
        <w:r w:rsidR="003A3997">
          <w:rPr>
            <w:webHidden/>
          </w:rPr>
          <w:fldChar w:fldCharType="begin"/>
        </w:r>
        <w:r w:rsidR="003A3997">
          <w:rPr>
            <w:webHidden/>
          </w:rPr>
          <w:instrText xml:space="preserve"> PAGEREF _Toc437344366 \h </w:instrText>
        </w:r>
        <w:r w:rsidR="003A3997">
          <w:rPr>
            <w:webHidden/>
          </w:rPr>
        </w:r>
        <w:r w:rsidR="003A3997">
          <w:rPr>
            <w:webHidden/>
          </w:rPr>
          <w:fldChar w:fldCharType="separate"/>
        </w:r>
        <w:r w:rsidR="003A3997">
          <w:rPr>
            <w:webHidden/>
          </w:rPr>
          <w:t>8</w:t>
        </w:r>
        <w:r w:rsidR="003A3997">
          <w:rPr>
            <w:webHidden/>
          </w:rPr>
          <w:fldChar w:fldCharType="end"/>
        </w:r>
      </w:hyperlink>
    </w:p>
    <w:p w14:paraId="08D4DFD5" w14:textId="77777777" w:rsidR="003A3997" w:rsidRDefault="009C2B2A">
      <w:pPr>
        <w:pStyle w:val="TOC3"/>
        <w:tabs>
          <w:tab w:val="left" w:pos="1166"/>
        </w:tabs>
        <w:rPr>
          <w:rFonts w:asciiTheme="minorHAnsi" w:hAnsiTheme="minorHAnsi"/>
          <w:noProof/>
          <w:lang w:bidi="ar-SA"/>
        </w:rPr>
      </w:pPr>
      <w:hyperlink w:anchor="_Toc437344367" w:history="1">
        <w:r w:rsidR="003A3997" w:rsidRPr="004B3FD2">
          <w:rPr>
            <w:rStyle w:val="Hyperlink"/>
            <w:noProof/>
          </w:rPr>
          <w:t>3.1.1</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_Toc437344367 \h </w:instrText>
        </w:r>
        <w:r w:rsidR="003A3997">
          <w:rPr>
            <w:noProof/>
            <w:webHidden/>
          </w:rPr>
        </w:r>
        <w:r w:rsidR="003A3997">
          <w:rPr>
            <w:noProof/>
            <w:webHidden/>
          </w:rPr>
          <w:fldChar w:fldCharType="separate"/>
        </w:r>
        <w:r w:rsidR="003A3997">
          <w:rPr>
            <w:noProof/>
            <w:webHidden/>
          </w:rPr>
          <w:t>8</w:t>
        </w:r>
        <w:r w:rsidR="003A3997">
          <w:rPr>
            <w:noProof/>
            <w:webHidden/>
          </w:rPr>
          <w:fldChar w:fldCharType="end"/>
        </w:r>
      </w:hyperlink>
    </w:p>
    <w:p w14:paraId="699BB662" w14:textId="77777777" w:rsidR="003A3997" w:rsidRDefault="009C2B2A">
      <w:pPr>
        <w:pStyle w:val="TOC3"/>
        <w:tabs>
          <w:tab w:val="left" w:pos="1166"/>
        </w:tabs>
        <w:rPr>
          <w:rFonts w:asciiTheme="minorHAnsi" w:hAnsiTheme="minorHAnsi"/>
          <w:noProof/>
          <w:lang w:bidi="ar-SA"/>
        </w:rPr>
      </w:pPr>
      <w:hyperlink w:anchor="_Toc437344368" w:history="1">
        <w:r w:rsidR="003A3997" w:rsidRPr="004B3FD2">
          <w:rPr>
            <w:rStyle w:val="Hyperlink"/>
            <w:noProof/>
          </w:rPr>
          <w:t>3.1.2</w:t>
        </w:r>
        <w:r w:rsidR="003A3997">
          <w:rPr>
            <w:rFonts w:asciiTheme="minorHAnsi" w:hAnsiTheme="minorHAnsi"/>
            <w:noProof/>
            <w:lang w:bidi="ar-SA"/>
          </w:rPr>
          <w:tab/>
        </w:r>
        <w:r w:rsidR="003A3997" w:rsidRPr="004B3FD2">
          <w:rPr>
            <w:rStyle w:val="Hyperlink"/>
            <w:noProof/>
          </w:rPr>
          <w:t>HES Landlord/Property Managers’ Perspective</w:t>
        </w:r>
        <w:r w:rsidR="003A3997">
          <w:rPr>
            <w:noProof/>
            <w:webHidden/>
          </w:rPr>
          <w:tab/>
        </w:r>
        <w:r w:rsidR="003A3997">
          <w:rPr>
            <w:noProof/>
            <w:webHidden/>
          </w:rPr>
          <w:fldChar w:fldCharType="begin"/>
        </w:r>
        <w:r w:rsidR="003A3997">
          <w:rPr>
            <w:noProof/>
            <w:webHidden/>
          </w:rPr>
          <w:instrText xml:space="preserve"> PAGEREF _Toc437344368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15B0BCCC" w14:textId="77777777" w:rsidR="003A3997" w:rsidRDefault="009C2B2A">
      <w:pPr>
        <w:pStyle w:val="TOC2"/>
        <w:rPr>
          <w:rFonts w:asciiTheme="minorHAnsi" w:hAnsiTheme="minorHAnsi" w:cstheme="minorBidi"/>
          <w:smallCaps w:val="0"/>
          <w:szCs w:val="22"/>
        </w:rPr>
      </w:pPr>
      <w:hyperlink w:anchor="_Toc437344369" w:history="1">
        <w:r w:rsidR="003A3997" w:rsidRPr="004B3FD2">
          <w:rPr>
            <w:rStyle w:val="Hyperlink"/>
            <w:lang w:bidi="en-US"/>
          </w:rPr>
          <w:t>3.2</w:t>
        </w:r>
        <w:r w:rsidR="003A3997">
          <w:rPr>
            <w:rFonts w:asciiTheme="minorHAnsi" w:hAnsiTheme="minorHAnsi" w:cstheme="minorBidi"/>
            <w:smallCaps w:val="0"/>
            <w:szCs w:val="22"/>
          </w:rPr>
          <w:tab/>
        </w:r>
        <w:r w:rsidR="003A3997" w:rsidRPr="004B3FD2">
          <w:rPr>
            <w:rStyle w:val="Hyperlink"/>
            <w:lang w:bidi="en-US"/>
          </w:rPr>
          <w:t>Vendor Satisfaction</w:t>
        </w:r>
        <w:r w:rsidR="003A3997">
          <w:rPr>
            <w:webHidden/>
          </w:rPr>
          <w:tab/>
        </w:r>
        <w:r w:rsidR="003A3997">
          <w:rPr>
            <w:webHidden/>
          </w:rPr>
          <w:fldChar w:fldCharType="begin"/>
        </w:r>
        <w:r w:rsidR="003A3997">
          <w:rPr>
            <w:webHidden/>
          </w:rPr>
          <w:instrText xml:space="preserve"> PAGEREF _Toc437344369 \h </w:instrText>
        </w:r>
        <w:r w:rsidR="003A3997">
          <w:rPr>
            <w:webHidden/>
          </w:rPr>
        </w:r>
        <w:r w:rsidR="003A3997">
          <w:rPr>
            <w:webHidden/>
          </w:rPr>
          <w:fldChar w:fldCharType="separate"/>
        </w:r>
        <w:r w:rsidR="003A3997">
          <w:rPr>
            <w:webHidden/>
          </w:rPr>
          <w:t>9</w:t>
        </w:r>
        <w:r w:rsidR="003A3997">
          <w:rPr>
            <w:webHidden/>
          </w:rPr>
          <w:fldChar w:fldCharType="end"/>
        </w:r>
      </w:hyperlink>
    </w:p>
    <w:p w14:paraId="3847A6DE" w14:textId="77777777" w:rsidR="003A3997" w:rsidRDefault="009C2B2A">
      <w:pPr>
        <w:pStyle w:val="TOC2"/>
        <w:rPr>
          <w:rFonts w:asciiTheme="minorHAnsi" w:hAnsiTheme="minorHAnsi" w:cstheme="minorBidi"/>
          <w:smallCaps w:val="0"/>
          <w:szCs w:val="22"/>
        </w:rPr>
      </w:pPr>
      <w:hyperlink w:anchor="_Toc437344370" w:history="1">
        <w:r w:rsidR="003A3997" w:rsidRPr="004B3FD2">
          <w:rPr>
            <w:rStyle w:val="Hyperlink"/>
            <w:lang w:bidi="en-US"/>
          </w:rPr>
          <w:t>3.3</w:t>
        </w:r>
        <w:r w:rsidR="003A3997">
          <w:rPr>
            <w:rFonts w:asciiTheme="minorHAnsi" w:hAnsiTheme="minorHAnsi" w:cstheme="minorBidi"/>
            <w:smallCaps w:val="0"/>
            <w:szCs w:val="22"/>
          </w:rPr>
          <w:tab/>
        </w:r>
        <w:r w:rsidR="003A3997" w:rsidRPr="004B3FD2">
          <w:rPr>
            <w:rStyle w:val="Hyperlink"/>
            <w:lang w:bidi="en-US"/>
          </w:rPr>
          <w:t>Landlord/Property Manager Satisfaction</w:t>
        </w:r>
        <w:r w:rsidR="003A3997">
          <w:rPr>
            <w:webHidden/>
          </w:rPr>
          <w:tab/>
        </w:r>
        <w:r w:rsidR="003A3997">
          <w:rPr>
            <w:webHidden/>
          </w:rPr>
          <w:fldChar w:fldCharType="begin"/>
        </w:r>
        <w:r w:rsidR="003A3997">
          <w:rPr>
            <w:webHidden/>
          </w:rPr>
          <w:instrText xml:space="preserve"> PAGEREF _Toc437344370 \h </w:instrText>
        </w:r>
        <w:r w:rsidR="003A3997">
          <w:rPr>
            <w:webHidden/>
          </w:rPr>
        </w:r>
        <w:r w:rsidR="003A3997">
          <w:rPr>
            <w:webHidden/>
          </w:rPr>
          <w:fldChar w:fldCharType="separate"/>
        </w:r>
        <w:r w:rsidR="003A3997">
          <w:rPr>
            <w:webHidden/>
          </w:rPr>
          <w:t>11</w:t>
        </w:r>
        <w:r w:rsidR="003A3997">
          <w:rPr>
            <w:webHidden/>
          </w:rPr>
          <w:fldChar w:fldCharType="end"/>
        </w:r>
      </w:hyperlink>
    </w:p>
    <w:p w14:paraId="2FD95470" w14:textId="77777777" w:rsidR="003A3997" w:rsidRDefault="009C2B2A">
      <w:pPr>
        <w:pStyle w:val="TOC3"/>
        <w:tabs>
          <w:tab w:val="left" w:pos="1166"/>
        </w:tabs>
        <w:rPr>
          <w:rFonts w:asciiTheme="minorHAnsi" w:hAnsiTheme="minorHAnsi"/>
          <w:noProof/>
          <w:lang w:bidi="ar-SA"/>
        </w:rPr>
      </w:pPr>
      <w:hyperlink w:anchor="_Toc437344371" w:history="1">
        <w:r w:rsidR="003A3997" w:rsidRPr="004B3FD2">
          <w:rPr>
            <w:rStyle w:val="Hyperlink"/>
            <w:noProof/>
          </w:rPr>
          <w:t>3.3.1</w:t>
        </w:r>
        <w:r w:rsidR="003A3997">
          <w:rPr>
            <w:rFonts w:asciiTheme="minorHAnsi" w:hAnsiTheme="minorHAnsi"/>
            <w:noProof/>
            <w:lang w:bidi="ar-SA"/>
          </w:rPr>
          <w:tab/>
        </w:r>
        <w:r w:rsidR="003A3997" w:rsidRPr="004B3FD2">
          <w:rPr>
            <w:rStyle w:val="Hyperlink"/>
            <w:noProof/>
          </w:rPr>
          <w:t>Satisfaction with the HES Program</w:t>
        </w:r>
        <w:r w:rsidR="003A3997">
          <w:rPr>
            <w:noProof/>
            <w:webHidden/>
          </w:rPr>
          <w:tab/>
        </w:r>
        <w:r w:rsidR="003A3997">
          <w:rPr>
            <w:noProof/>
            <w:webHidden/>
          </w:rPr>
          <w:fldChar w:fldCharType="begin"/>
        </w:r>
        <w:r w:rsidR="003A3997">
          <w:rPr>
            <w:noProof/>
            <w:webHidden/>
          </w:rPr>
          <w:instrText xml:space="preserve"> PAGEREF _Toc437344371 \h </w:instrText>
        </w:r>
        <w:r w:rsidR="003A3997">
          <w:rPr>
            <w:noProof/>
            <w:webHidden/>
          </w:rPr>
        </w:r>
        <w:r w:rsidR="003A3997">
          <w:rPr>
            <w:noProof/>
            <w:webHidden/>
          </w:rPr>
          <w:fldChar w:fldCharType="separate"/>
        </w:r>
        <w:r w:rsidR="003A3997">
          <w:rPr>
            <w:noProof/>
            <w:webHidden/>
          </w:rPr>
          <w:t>11</w:t>
        </w:r>
        <w:r w:rsidR="003A3997">
          <w:rPr>
            <w:noProof/>
            <w:webHidden/>
          </w:rPr>
          <w:fldChar w:fldCharType="end"/>
        </w:r>
      </w:hyperlink>
    </w:p>
    <w:p w14:paraId="3F891299" w14:textId="77777777" w:rsidR="003A3997" w:rsidRDefault="009C2B2A">
      <w:pPr>
        <w:pStyle w:val="TOC3"/>
        <w:tabs>
          <w:tab w:val="left" w:pos="1166"/>
        </w:tabs>
        <w:rPr>
          <w:rFonts w:asciiTheme="minorHAnsi" w:hAnsiTheme="minorHAnsi"/>
          <w:noProof/>
          <w:lang w:bidi="ar-SA"/>
        </w:rPr>
      </w:pPr>
      <w:hyperlink w:anchor="_Toc437344372" w:history="1">
        <w:r w:rsidR="003A3997" w:rsidRPr="004B3FD2">
          <w:rPr>
            <w:rStyle w:val="Hyperlink"/>
            <w:noProof/>
          </w:rPr>
          <w:t>3.3.2</w:t>
        </w:r>
        <w:r w:rsidR="003A3997">
          <w:rPr>
            <w:rFonts w:asciiTheme="minorHAnsi" w:hAnsiTheme="minorHAnsi"/>
            <w:noProof/>
            <w:lang w:bidi="ar-SA"/>
          </w:rPr>
          <w:tab/>
        </w:r>
        <w:r w:rsidR="003A3997" w:rsidRPr="004B3FD2">
          <w:rPr>
            <w:rStyle w:val="Hyperlink"/>
            <w:noProof/>
          </w:rPr>
          <w:t>Satisfaction with the HES-IE Program</w:t>
        </w:r>
        <w:r w:rsidR="003A3997">
          <w:rPr>
            <w:noProof/>
            <w:webHidden/>
          </w:rPr>
          <w:tab/>
        </w:r>
        <w:r w:rsidR="003A3997">
          <w:rPr>
            <w:noProof/>
            <w:webHidden/>
          </w:rPr>
          <w:fldChar w:fldCharType="begin"/>
        </w:r>
        <w:r w:rsidR="003A3997">
          <w:rPr>
            <w:noProof/>
            <w:webHidden/>
          </w:rPr>
          <w:instrText xml:space="preserve"> PAGEREF _Toc437344372 \h </w:instrText>
        </w:r>
        <w:r w:rsidR="003A3997">
          <w:rPr>
            <w:noProof/>
            <w:webHidden/>
          </w:rPr>
        </w:r>
        <w:r w:rsidR="003A3997">
          <w:rPr>
            <w:noProof/>
            <w:webHidden/>
          </w:rPr>
          <w:fldChar w:fldCharType="separate"/>
        </w:r>
        <w:r w:rsidR="003A3997">
          <w:rPr>
            <w:noProof/>
            <w:webHidden/>
          </w:rPr>
          <w:t>14</w:t>
        </w:r>
        <w:r w:rsidR="003A3997">
          <w:rPr>
            <w:noProof/>
            <w:webHidden/>
          </w:rPr>
          <w:fldChar w:fldCharType="end"/>
        </w:r>
      </w:hyperlink>
    </w:p>
    <w:p w14:paraId="089B3D1F" w14:textId="77777777" w:rsidR="003A3997" w:rsidRDefault="009C2B2A">
      <w:pPr>
        <w:pStyle w:val="TOC1"/>
        <w:rPr>
          <w:rFonts w:asciiTheme="minorHAnsi" w:hAnsiTheme="minorHAnsi"/>
          <w:b w:val="0"/>
          <w:smallCaps w:val="0"/>
        </w:rPr>
      </w:pPr>
      <w:hyperlink w:anchor="_Toc437344373" w:history="1">
        <w:r w:rsidR="003A3997" w:rsidRPr="004B3FD2">
          <w:rPr>
            <w:rStyle w:val="Hyperlink"/>
          </w:rPr>
          <w:t>Section 4</w:t>
        </w:r>
        <w:r w:rsidR="003A3997">
          <w:rPr>
            <w:rFonts w:asciiTheme="minorHAnsi" w:hAnsiTheme="minorHAnsi"/>
            <w:b w:val="0"/>
            <w:smallCaps w:val="0"/>
          </w:rPr>
          <w:tab/>
        </w:r>
        <w:r w:rsidR="003A3997" w:rsidRPr="004B3FD2">
          <w:rPr>
            <w:rStyle w:val="Hyperlink"/>
          </w:rPr>
          <w:t>Initiative Design and Implementation</w:t>
        </w:r>
        <w:r w:rsidR="003A3997">
          <w:rPr>
            <w:webHidden/>
          </w:rPr>
          <w:tab/>
        </w:r>
        <w:r w:rsidR="003A3997">
          <w:rPr>
            <w:webHidden/>
          </w:rPr>
          <w:fldChar w:fldCharType="begin"/>
        </w:r>
        <w:r w:rsidR="003A3997">
          <w:rPr>
            <w:webHidden/>
          </w:rPr>
          <w:instrText xml:space="preserve"> PAGEREF _Toc437344373 \h </w:instrText>
        </w:r>
        <w:r w:rsidR="003A3997">
          <w:rPr>
            <w:webHidden/>
          </w:rPr>
        </w:r>
        <w:r w:rsidR="003A3997">
          <w:rPr>
            <w:webHidden/>
          </w:rPr>
          <w:fldChar w:fldCharType="separate"/>
        </w:r>
        <w:r w:rsidR="003A3997">
          <w:rPr>
            <w:webHidden/>
          </w:rPr>
          <w:t>16</w:t>
        </w:r>
        <w:r w:rsidR="003A3997">
          <w:rPr>
            <w:webHidden/>
          </w:rPr>
          <w:fldChar w:fldCharType="end"/>
        </w:r>
      </w:hyperlink>
    </w:p>
    <w:p w14:paraId="468470F4" w14:textId="77777777" w:rsidR="003A3997" w:rsidRDefault="009C2B2A">
      <w:pPr>
        <w:pStyle w:val="TOC2"/>
        <w:rPr>
          <w:rFonts w:asciiTheme="minorHAnsi" w:hAnsiTheme="minorHAnsi" w:cstheme="minorBidi"/>
          <w:smallCaps w:val="0"/>
          <w:szCs w:val="22"/>
        </w:rPr>
      </w:pPr>
      <w:hyperlink w:anchor="_Toc437344374" w:history="1">
        <w:r w:rsidR="003A3997" w:rsidRPr="004B3FD2">
          <w:rPr>
            <w:rStyle w:val="Hyperlink"/>
            <w:lang w:bidi="en-US"/>
          </w:rPr>
          <w:t>4.1</w:t>
        </w:r>
        <w:r w:rsidR="003A3997">
          <w:rPr>
            <w:rFonts w:asciiTheme="minorHAnsi" w:hAnsiTheme="minorHAnsi" w:cstheme="minorBidi"/>
            <w:smallCaps w:val="0"/>
            <w:szCs w:val="22"/>
          </w:rPr>
          <w:tab/>
        </w:r>
        <w:r w:rsidR="003A3997" w:rsidRPr="004B3FD2">
          <w:rPr>
            <w:rStyle w:val="Hyperlink"/>
            <w:lang w:bidi="en-US"/>
          </w:rPr>
          <w:t>Program Staffing</w:t>
        </w:r>
        <w:r w:rsidR="003A3997">
          <w:rPr>
            <w:webHidden/>
          </w:rPr>
          <w:tab/>
        </w:r>
        <w:r w:rsidR="003A3997">
          <w:rPr>
            <w:webHidden/>
          </w:rPr>
          <w:fldChar w:fldCharType="begin"/>
        </w:r>
        <w:r w:rsidR="003A3997">
          <w:rPr>
            <w:webHidden/>
          </w:rPr>
          <w:instrText xml:space="preserve"> PAGEREF _Toc437344374 \h </w:instrText>
        </w:r>
        <w:r w:rsidR="003A3997">
          <w:rPr>
            <w:webHidden/>
          </w:rPr>
        </w:r>
        <w:r w:rsidR="003A3997">
          <w:rPr>
            <w:webHidden/>
          </w:rPr>
          <w:fldChar w:fldCharType="separate"/>
        </w:r>
        <w:r w:rsidR="003A3997">
          <w:rPr>
            <w:webHidden/>
          </w:rPr>
          <w:t>17</w:t>
        </w:r>
        <w:r w:rsidR="003A3997">
          <w:rPr>
            <w:webHidden/>
          </w:rPr>
          <w:fldChar w:fldCharType="end"/>
        </w:r>
      </w:hyperlink>
    </w:p>
    <w:p w14:paraId="61EE1E4D" w14:textId="77777777" w:rsidR="003A3997" w:rsidRDefault="009C2B2A">
      <w:pPr>
        <w:pStyle w:val="TOC2"/>
        <w:rPr>
          <w:rFonts w:asciiTheme="minorHAnsi" w:hAnsiTheme="minorHAnsi" w:cstheme="minorBidi"/>
          <w:smallCaps w:val="0"/>
          <w:szCs w:val="22"/>
        </w:rPr>
      </w:pPr>
      <w:hyperlink w:anchor="_Toc437344375" w:history="1">
        <w:r w:rsidR="003A3997" w:rsidRPr="004B3FD2">
          <w:rPr>
            <w:rStyle w:val="Hyperlink"/>
            <w:lang w:bidi="en-US"/>
          </w:rPr>
          <w:t>4.2</w:t>
        </w:r>
        <w:r w:rsidR="003A3997">
          <w:rPr>
            <w:rFonts w:asciiTheme="minorHAnsi" w:hAnsiTheme="minorHAnsi" w:cstheme="minorBidi"/>
            <w:smallCaps w:val="0"/>
            <w:szCs w:val="22"/>
          </w:rPr>
          <w:tab/>
        </w:r>
        <w:r w:rsidR="003A3997" w:rsidRPr="004B3FD2">
          <w:rPr>
            <w:rStyle w:val="Hyperlink"/>
            <w:lang w:bidi="en-US"/>
          </w:rPr>
          <w:t>Audit Process</w:t>
        </w:r>
        <w:r w:rsidR="003A3997">
          <w:rPr>
            <w:webHidden/>
          </w:rPr>
          <w:tab/>
        </w:r>
        <w:r w:rsidR="003A3997">
          <w:rPr>
            <w:webHidden/>
          </w:rPr>
          <w:fldChar w:fldCharType="begin"/>
        </w:r>
        <w:r w:rsidR="003A3997">
          <w:rPr>
            <w:webHidden/>
          </w:rPr>
          <w:instrText xml:space="preserve"> PAGEREF _Toc437344375 \h </w:instrText>
        </w:r>
        <w:r w:rsidR="003A3997">
          <w:rPr>
            <w:webHidden/>
          </w:rPr>
        </w:r>
        <w:r w:rsidR="003A3997">
          <w:rPr>
            <w:webHidden/>
          </w:rPr>
          <w:fldChar w:fldCharType="separate"/>
        </w:r>
        <w:r w:rsidR="003A3997">
          <w:rPr>
            <w:webHidden/>
          </w:rPr>
          <w:t>17</w:t>
        </w:r>
        <w:r w:rsidR="003A3997">
          <w:rPr>
            <w:webHidden/>
          </w:rPr>
          <w:fldChar w:fldCharType="end"/>
        </w:r>
      </w:hyperlink>
    </w:p>
    <w:p w14:paraId="070D4BC3" w14:textId="77777777" w:rsidR="003A3997" w:rsidRDefault="009C2B2A">
      <w:pPr>
        <w:pStyle w:val="TOC3"/>
        <w:tabs>
          <w:tab w:val="left" w:pos="1166"/>
        </w:tabs>
        <w:rPr>
          <w:rFonts w:asciiTheme="minorHAnsi" w:hAnsiTheme="minorHAnsi"/>
          <w:noProof/>
          <w:lang w:bidi="ar-SA"/>
        </w:rPr>
      </w:pPr>
      <w:hyperlink w:anchor="_Toc437344376" w:history="1">
        <w:r w:rsidR="003A3997" w:rsidRPr="004B3FD2">
          <w:rPr>
            <w:rStyle w:val="Hyperlink"/>
            <w:noProof/>
          </w:rPr>
          <w:t>4.2.1</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_Toc437344376 \h </w:instrText>
        </w:r>
        <w:r w:rsidR="003A3997">
          <w:rPr>
            <w:noProof/>
            <w:webHidden/>
          </w:rPr>
        </w:r>
        <w:r w:rsidR="003A3997">
          <w:rPr>
            <w:noProof/>
            <w:webHidden/>
          </w:rPr>
          <w:fldChar w:fldCharType="separate"/>
        </w:r>
        <w:r w:rsidR="003A3997">
          <w:rPr>
            <w:noProof/>
            <w:webHidden/>
          </w:rPr>
          <w:t>18</w:t>
        </w:r>
        <w:r w:rsidR="003A3997">
          <w:rPr>
            <w:noProof/>
            <w:webHidden/>
          </w:rPr>
          <w:fldChar w:fldCharType="end"/>
        </w:r>
      </w:hyperlink>
    </w:p>
    <w:p w14:paraId="24203EE0" w14:textId="77777777" w:rsidR="003A3997" w:rsidRDefault="009C2B2A">
      <w:pPr>
        <w:pStyle w:val="TOC3"/>
        <w:tabs>
          <w:tab w:val="left" w:pos="1166"/>
        </w:tabs>
        <w:rPr>
          <w:rFonts w:asciiTheme="minorHAnsi" w:hAnsiTheme="minorHAnsi"/>
          <w:noProof/>
          <w:lang w:bidi="ar-SA"/>
        </w:rPr>
      </w:pPr>
      <w:hyperlink w:anchor="_Toc437344377" w:history="1">
        <w:r w:rsidR="003A3997" w:rsidRPr="004B3FD2">
          <w:rPr>
            <w:rStyle w:val="Hyperlink"/>
            <w:noProof/>
          </w:rPr>
          <w:t>4.2.2</w:t>
        </w:r>
        <w:r w:rsidR="003A3997">
          <w:rPr>
            <w:rFonts w:asciiTheme="minorHAnsi" w:hAnsiTheme="minorHAnsi"/>
            <w:noProof/>
            <w:lang w:bidi="ar-SA"/>
          </w:rPr>
          <w:tab/>
        </w:r>
        <w:r w:rsidR="003A3997" w:rsidRPr="004B3FD2">
          <w:rPr>
            <w:rStyle w:val="Hyperlink"/>
            <w:noProof/>
          </w:rPr>
          <w:t>HES Landlord/Property Managers’ Perspective</w:t>
        </w:r>
        <w:r w:rsidR="003A3997">
          <w:rPr>
            <w:noProof/>
            <w:webHidden/>
          </w:rPr>
          <w:tab/>
        </w:r>
        <w:r w:rsidR="003A3997">
          <w:rPr>
            <w:noProof/>
            <w:webHidden/>
          </w:rPr>
          <w:fldChar w:fldCharType="begin"/>
        </w:r>
        <w:r w:rsidR="003A3997">
          <w:rPr>
            <w:noProof/>
            <w:webHidden/>
          </w:rPr>
          <w:instrText xml:space="preserve"> PAGEREF _Toc437344377 \h </w:instrText>
        </w:r>
        <w:r w:rsidR="003A3997">
          <w:rPr>
            <w:noProof/>
            <w:webHidden/>
          </w:rPr>
        </w:r>
        <w:r w:rsidR="003A3997">
          <w:rPr>
            <w:noProof/>
            <w:webHidden/>
          </w:rPr>
          <w:fldChar w:fldCharType="separate"/>
        </w:r>
        <w:r w:rsidR="003A3997">
          <w:rPr>
            <w:noProof/>
            <w:webHidden/>
          </w:rPr>
          <w:t>18</w:t>
        </w:r>
        <w:r w:rsidR="003A3997">
          <w:rPr>
            <w:noProof/>
            <w:webHidden/>
          </w:rPr>
          <w:fldChar w:fldCharType="end"/>
        </w:r>
      </w:hyperlink>
    </w:p>
    <w:p w14:paraId="0418D259" w14:textId="77777777" w:rsidR="003A3997" w:rsidRDefault="009C2B2A">
      <w:pPr>
        <w:pStyle w:val="TOC2"/>
        <w:rPr>
          <w:rFonts w:asciiTheme="minorHAnsi" w:hAnsiTheme="minorHAnsi" w:cstheme="minorBidi"/>
          <w:smallCaps w:val="0"/>
          <w:szCs w:val="22"/>
        </w:rPr>
      </w:pPr>
      <w:hyperlink w:anchor="_Toc437344378" w:history="1">
        <w:r w:rsidR="003A3997" w:rsidRPr="004B3FD2">
          <w:rPr>
            <w:rStyle w:val="Hyperlink"/>
            <w:lang w:bidi="en-US"/>
          </w:rPr>
          <w:t>4.3</w:t>
        </w:r>
        <w:r w:rsidR="003A3997">
          <w:rPr>
            <w:rFonts w:asciiTheme="minorHAnsi" w:hAnsiTheme="minorHAnsi" w:cstheme="minorBidi"/>
            <w:smallCaps w:val="0"/>
            <w:szCs w:val="22"/>
          </w:rPr>
          <w:tab/>
        </w:r>
        <w:r w:rsidR="003A3997" w:rsidRPr="004B3FD2">
          <w:rPr>
            <w:rStyle w:val="Hyperlink"/>
            <w:lang w:bidi="en-US"/>
          </w:rPr>
          <w:t>Marketing and Outreach</w:t>
        </w:r>
        <w:r w:rsidR="003A3997">
          <w:rPr>
            <w:webHidden/>
          </w:rPr>
          <w:tab/>
        </w:r>
        <w:r w:rsidR="003A3997">
          <w:rPr>
            <w:webHidden/>
          </w:rPr>
          <w:fldChar w:fldCharType="begin"/>
        </w:r>
        <w:r w:rsidR="003A3997">
          <w:rPr>
            <w:webHidden/>
          </w:rPr>
          <w:instrText xml:space="preserve"> PAGEREF _Toc437344378 \h </w:instrText>
        </w:r>
        <w:r w:rsidR="003A3997">
          <w:rPr>
            <w:webHidden/>
          </w:rPr>
        </w:r>
        <w:r w:rsidR="003A3997">
          <w:rPr>
            <w:webHidden/>
          </w:rPr>
          <w:fldChar w:fldCharType="separate"/>
        </w:r>
        <w:r w:rsidR="003A3997">
          <w:rPr>
            <w:webHidden/>
          </w:rPr>
          <w:t>22</w:t>
        </w:r>
        <w:r w:rsidR="003A3997">
          <w:rPr>
            <w:webHidden/>
          </w:rPr>
          <w:fldChar w:fldCharType="end"/>
        </w:r>
      </w:hyperlink>
    </w:p>
    <w:p w14:paraId="474A51EF" w14:textId="77777777" w:rsidR="003A3997" w:rsidRDefault="009C2B2A">
      <w:pPr>
        <w:pStyle w:val="TOC3"/>
        <w:tabs>
          <w:tab w:val="left" w:pos="1166"/>
        </w:tabs>
        <w:rPr>
          <w:rFonts w:asciiTheme="minorHAnsi" w:hAnsiTheme="minorHAnsi"/>
          <w:noProof/>
          <w:lang w:bidi="ar-SA"/>
        </w:rPr>
      </w:pPr>
      <w:hyperlink w:anchor="_Toc437344379" w:history="1">
        <w:r w:rsidR="003A3997" w:rsidRPr="004B3FD2">
          <w:rPr>
            <w:rStyle w:val="Hyperlink"/>
            <w:noProof/>
          </w:rPr>
          <w:t>4.3.1</w:t>
        </w:r>
        <w:r w:rsidR="003A3997">
          <w:rPr>
            <w:rFonts w:asciiTheme="minorHAnsi" w:hAnsiTheme="minorHAnsi"/>
            <w:noProof/>
            <w:lang w:bidi="ar-SA"/>
          </w:rPr>
          <w:tab/>
        </w:r>
        <w:r w:rsidR="003A3997" w:rsidRPr="004B3FD2">
          <w:rPr>
            <w:rStyle w:val="Hyperlink"/>
            <w:noProof/>
          </w:rPr>
          <w:t>Program Staff Perspectives</w:t>
        </w:r>
        <w:r w:rsidR="003A3997">
          <w:rPr>
            <w:noProof/>
            <w:webHidden/>
          </w:rPr>
          <w:tab/>
        </w:r>
        <w:r w:rsidR="003A3997">
          <w:rPr>
            <w:noProof/>
            <w:webHidden/>
          </w:rPr>
          <w:fldChar w:fldCharType="begin"/>
        </w:r>
        <w:r w:rsidR="003A3997">
          <w:rPr>
            <w:noProof/>
            <w:webHidden/>
          </w:rPr>
          <w:instrText xml:space="preserve"> PAGEREF _Toc437344379 \h </w:instrText>
        </w:r>
        <w:r w:rsidR="003A3997">
          <w:rPr>
            <w:noProof/>
            <w:webHidden/>
          </w:rPr>
        </w:r>
        <w:r w:rsidR="003A3997">
          <w:rPr>
            <w:noProof/>
            <w:webHidden/>
          </w:rPr>
          <w:fldChar w:fldCharType="separate"/>
        </w:r>
        <w:r w:rsidR="003A3997">
          <w:rPr>
            <w:noProof/>
            <w:webHidden/>
          </w:rPr>
          <w:t>22</w:t>
        </w:r>
        <w:r w:rsidR="003A3997">
          <w:rPr>
            <w:noProof/>
            <w:webHidden/>
          </w:rPr>
          <w:fldChar w:fldCharType="end"/>
        </w:r>
      </w:hyperlink>
    </w:p>
    <w:p w14:paraId="0936211C" w14:textId="77777777" w:rsidR="003A3997" w:rsidRDefault="009C2B2A">
      <w:pPr>
        <w:pStyle w:val="TOC3"/>
        <w:tabs>
          <w:tab w:val="left" w:pos="1166"/>
        </w:tabs>
        <w:rPr>
          <w:rFonts w:asciiTheme="minorHAnsi" w:hAnsiTheme="minorHAnsi"/>
          <w:noProof/>
          <w:lang w:bidi="ar-SA"/>
        </w:rPr>
      </w:pPr>
      <w:hyperlink w:anchor="_Toc437344380" w:history="1">
        <w:r w:rsidR="003A3997" w:rsidRPr="004B3FD2">
          <w:rPr>
            <w:rStyle w:val="Hyperlink"/>
            <w:noProof/>
          </w:rPr>
          <w:t>4.3.2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_Toc437344380 \h </w:instrText>
        </w:r>
        <w:r w:rsidR="003A3997">
          <w:rPr>
            <w:noProof/>
            <w:webHidden/>
          </w:rPr>
        </w:r>
        <w:r w:rsidR="003A3997">
          <w:rPr>
            <w:noProof/>
            <w:webHidden/>
          </w:rPr>
          <w:fldChar w:fldCharType="separate"/>
        </w:r>
        <w:r w:rsidR="003A3997">
          <w:rPr>
            <w:noProof/>
            <w:webHidden/>
          </w:rPr>
          <w:t>22</w:t>
        </w:r>
        <w:r w:rsidR="003A3997">
          <w:rPr>
            <w:noProof/>
            <w:webHidden/>
          </w:rPr>
          <w:fldChar w:fldCharType="end"/>
        </w:r>
      </w:hyperlink>
    </w:p>
    <w:p w14:paraId="7CA0D622" w14:textId="77777777" w:rsidR="003A3997" w:rsidRDefault="009C2B2A">
      <w:pPr>
        <w:pStyle w:val="TOC3"/>
        <w:tabs>
          <w:tab w:val="left" w:pos="1166"/>
        </w:tabs>
        <w:rPr>
          <w:rFonts w:asciiTheme="minorHAnsi" w:hAnsiTheme="minorHAnsi"/>
          <w:noProof/>
          <w:lang w:bidi="ar-SA"/>
        </w:rPr>
      </w:pPr>
      <w:hyperlink w:anchor="_Toc437344381" w:history="1">
        <w:r w:rsidR="003A3997" w:rsidRPr="004B3FD2">
          <w:rPr>
            <w:rStyle w:val="Hyperlink"/>
            <w:noProof/>
          </w:rPr>
          <w:t>4.3.3</w:t>
        </w:r>
        <w:r w:rsidR="003A3997">
          <w:rPr>
            <w:rFonts w:asciiTheme="minorHAnsi" w:hAnsiTheme="minorHAnsi"/>
            <w:noProof/>
            <w:lang w:bidi="ar-SA"/>
          </w:rPr>
          <w:tab/>
        </w:r>
        <w:r w:rsidR="003A3997" w:rsidRPr="004B3FD2">
          <w:rPr>
            <w:rStyle w:val="Hyperlink"/>
            <w:noProof/>
          </w:rPr>
          <w:t>HES-IE Landlord / Property Managers’ Perspective</w:t>
        </w:r>
        <w:r w:rsidR="003A3997">
          <w:rPr>
            <w:noProof/>
            <w:webHidden/>
          </w:rPr>
          <w:tab/>
        </w:r>
        <w:r w:rsidR="003A3997">
          <w:rPr>
            <w:noProof/>
            <w:webHidden/>
          </w:rPr>
          <w:fldChar w:fldCharType="begin"/>
        </w:r>
        <w:r w:rsidR="003A3997">
          <w:rPr>
            <w:noProof/>
            <w:webHidden/>
          </w:rPr>
          <w:instrText xml:space="preserve"> PAGEREF _Toc437344381 \h </w:instrText>
        </w:r>
        <w:r w:rsidR="003A3997">
          <w:rPr>
            <w:noProof/>
            <w:webHidden/>
          </w:rPr>
        </w:r>
        <w:r w:rsidR="003A3997">
          <w:rPr>
            <w:noProof/>
            <w:webHidden/>
          </w:rPr>
          <w:fldChar w:fldCharType="separate"/>
        </w:r>
        <w:r w:rsidR="003A3997">
          <w:rPr>
            <w:noProof/>
            <w:webHidden/>
          </w:rPr>
          <w:t>23</w:t>
        </w:r>
        <w:r w:rsidR="003A3997">
          <w:rPr>
            <w:noProof/>
            <w:webHidden/>
          </w:rPr>
          <w:fldChar w:fldCharType="end"/>
        </w:r>
      </w:hyperlink>
    </w:p>
    <w:p w14:paraId="4143C193" w14:textId="77777777" w:rsidR="003A3997" w:rsidRDefault="009C2B2A">
      <w:pPr>
        <w:pStyle w:val="TOC1"/>
        <w:rPr>
          <w:rFonts w:asciiTheme="minorHAnsi" w:hAnsiTheme="minorHAnsi"/>
          <w:b w:val="0"/>
          <w:smallCaps w:val="0"/>
        </w:rPr>
      </w:pPr>
      <w:hyperlink w:anchor="_Toc437344382" w:history="1">
        <w:r w:rsidR="003A3997" w:rsidRPr="004B3FD2">
          <w:rPr>
            <w:rStyle w:val="Hyperlink"/>
          </w:rPr>
          <w:t>Section 5</w:t>
        </w:r>
        <w:r w:rsidR="003A3997">
          <w:rPr>
            <w:rFonts w:asciiTheme="minorHAnsi" w:hAnsiTheme="minorHAnsi"/>
            <w:b w:val="0"/>
            <w:smallCaps w:val="0"/>
          </w:rPr>
          <w:tab/>
        </w:r>
        <w:r w:rsidR="003A3997" w:rsidRPr="004B3FD2">
          <w:rPr>
            <w:rStyle w:val="Hyperlink"/>
          </w:rPr>
          <w:t>Participation Patterns, Drivers, and Barriers</w:t>
        </w:r>
        <w:r w:rsidR="003A3997">
          <w:rPr>
            <w:webHidden/>
          </w:rPr>
          <w:tab/>
        </w:r>
        <w:r w:rsidR="003A3997">
          <w:rPr>
            <w:webHidden/>
          </w:rPr>
          <w:fldChar w:fldCharType="begin"/>
        </w:r>
        <w:r w:rsidR="003A3997">
          <w:rPr>
            <w:webHidden/>
          </w:rPr>
          <w:instrText xml:space="preserve"> PAGEREF _Toc437344382 \h </w:instrText>
        </w:r>
        <w:r w:rsidR="003A3997">
          <w:rPr>
            <w:webHidden/>
          </w:rPr>
        </w:r>
        <w:r w:rsidR="003A3997">
          <w:rPr>
            <w:webHidden/>
          </w:rPr>
          <w:fldChar w:fldCharType="separate"/>
        </w:r>
        <w:r w:rsidR="003A3997">
          <w:rPr>
            <w:webHidden/>
          </w:rPr>
          <w:t>25</w:t>
        </w:r>
        <w:r w:rsidR="003A3997">
          <w:rPr>
            <w:webHidden/>
          </w:rPr>
          <w:fldChar w:fldCharType="end"/>
        </w:r>
      </w:hyperlink>
    </w:p>
    <w:p w14:paraId="5F65FB8B" w14:textId="77777777" w:rsidR="003A3997" w:rsidRDefault="009C2B2A">
      <w:pPr>
        <w:pStyle w:val="TOC2"/>
        <w:rPr>
          <w:rFonts w:asciiTheme="minorHAnsi" w:hAnsiTheme="minorHAnsi" w:cstheme="minorBidi"/>
          <w:smallCaps w:val="0"/>
          <w:szCs w:val="22"/>
        </w:rPr>
      </w:pPr>
      <w:hyperlink w:anchor="_Toc437344383" w:history="1">
        <w:r w:rsidR="003A3997" w:rsidRPr="004B3FD2">
          <w:rPr>
            <w:rStyle w:val="Hyperlink"/>
            <w:lang w:bidi="en-US"/>
          </w:rPr>
          <w:t>5.1</w:t>
        </w:r>
        <w:r w:rsidR="003A3997">
          <w:rPr>
            <w:rFonts w:asciiTheme="minorHAnsi" w:hAnsiTheme="minorHAnsi" w:cstheme="minorBidi"/>
            <w:smallCaps w:val="0"/>
            <w:szCs w:val="22"/>
          </w:rPr>
          <w:tab/>
        </w:r>
        <w:r w:rsidR="003A3997" w:rsidRPr="004B3FD2">
          <w:rPr>
            <w:rStyle w:val="Hyperlink"/>
            <w:lang w:bidi="en-US"/>
          </w:rPr>
          <w:t>Participation Patterns</w:t>
        </w:r>
        <w:r w:rsidR="003A3997">
          <w:rPr>
            <w:webHidden/>
          </w:rPr>
          <w:tab/>
        </w:r>
        <w:r w:rsidR="003A3997">
          <w:rPr>
            <w:webHidden/>
          </w:rPr>
          <w:fldChar w:fldCharType="begin"/>
        </w:r>
        <w:r w:rsidR="003A3997">
          <w:rPr>
            <w:webHidden/>
          </w:rPr>
          <w:instrText xml:space="preserve"> PAGEREF _Toc437344383 \h </w:instrText>
        </w:r>
        <w:r w:rsidR="003A3997">
          <w:rPr>
            <w:webHidden/>
          </w:rPr>
        </w:r>
        <w:r w:rsidR="003A3997">
          <w:rPr>
            <w:webHidden/>
          </w:rPr>
          <w:fldChar w:fldCharType="separate"/>
        </w:r>
        <w:r w:rsidR="003A3997">
          <w:rPr>
            <w:webHidden/>
          </w:rPr>
          <w:t>25</w:t>
        </w:r>
        <w:r w:rsidR="003A3997">
          <w:rPr>
            <w:webHidden/>
          </w:rPr>
          <w:fldChar w:fldCharType="end"/>
        </w:r>
      </w:hyperlink>
    </w:p>
    <w:p w14:paraId="666FE6D9" w14:textId="77777777" w:rsidR="003A3997" w:rsidRDefault="009C2B2A">
      <w:pPr>
        <w:pStyle w:val="TOC2"/>
        <w:rPr>
          <w:rFonts w:asciiTheme="minorHAnsi" w:hAnsiTheme="minorHAnsi" w:cstheme="minorBidi"/>
          <w:smallCaps w:val="0"/>
          <w:szCs w:val="22"/>
        </w:rPr>
      </w:pPr>
      <w:hyperlink w:anchor="_Toc437344384" w:history="1">
        <w:r w:rsidR="003A3997" w:rsidRPr="004B3FD2">
          <w:rPr>
            <w:rStyle w:val="Hyperlink"/>
            <w:lang w:bidi="en-US"/>
          </w:rPr>
          <w:t>5.2</w:t>
        </w:r>
        <w:r w:rsidR="003A3997">
          <w:rPr>
            <w:rFonts w:asciiTheme="minorHAnsi" w:hAnsiTheme="minorHAnsi" w:cstheme="minorBidi"/>
            <w:smallCaps w:val="0"/>
            <w:szCs w:val="22"/>
          </w:rPr>
          <w:tab/>
        </w:r>
        <w:r w:rsidR="003A3997" w:rsidRPr="004B3FD2">
          <w:rPr>
            <w:rStyle w:val="Hyperlink"/>
            <w:lang w:bidi="en-US"/>
          </w:rPr>
          <w:t>Participation Drivers</w:t>
        </w:r>
        <w:r w:rsidR="003A3997">
          <w:rPr>
            <w:webHidden/>
          </w:rPr>
          <w:tab/>
        </w:r>
        <w:r w:rsidR="003A3997">
          <w:rPr>
            <w:webHidden/>
          </w:rPr>
          <w:fldChar w:fldCharType="begin"/>
        </w:r>
        <w:r w:rsidR="003A3997">
          <w:rPr>
            <w:webHidden/>
          </w:rPr>
          <w:instrText xml:space="preserve"> PAGEREF _Toc437344384 \h </w:instrText>
        </w:r>
        <w:r w:rsidR="003A3997">
          <w:rPr>
            <w:webHidden/>
          </w:rPr>
        </w:r>
        <w:r w:rsidR="003A3997">
          <w:rPr>
            <w:webHidden/>
          </w:rPr>
          <w:fldChar w:fldCharType="separate"/>
        </w:r>
        <w:r w:rsidR="003A3997">
          <w:rPr>
            <w:webHidden/>
          </w:rPr>
          <w:t>26</w:t>
        </w:r>
        <w:r w:rsidR="003A3997">
          <w:rPr>
            <w:webHidden/>
          </w:rPr>
          <w:fldChar w:fldCharType="end"/>
        </w:r>
      </w:hyperlink>
    </w:p>
    <w:p w14:paraId="6DF80D7D" w14:textId="77777777" w:rsidR="003A3997" w:rsidRDefault="009C2B2A">
      <w:pPr>
        <w:pStyle w:val="TOC3"/>
        <w:tabs>
          <w:tab w:val="left" w:pos="1166"/>
        </w:tabs>
        <w:rPr>
          <w:rFonts w:asciiTheme="minorHAnsi" w:hAnsiTheme="minorHAnsi"/>
          <w:noProof/>
          <w:lang w:bidi="ar-SA"/>
        </w:rPr>
      </w:pPr>
      <w:hyperlink w:anchor="_Toc437344385" w:history="1">
        <w:r w:rsidR="003A3997" w:rsidRPr="004B3FD2">
          <w:rPr>
            <w:rStyle w:val="Hyperlink"/>
            <w:noProof/>
          </w:rPr>
          <w:t>5.2.1</w:t>
        </w:r>
        <w:r w:rsidR="003A3997">
          <w:rPr>
            <w:rFonts w:asciiTheme="minorHAnsi" w:hAnsiTheme="minorHAnsi"/>
            <w:noProof/>
            <w:lang w:bidi="ar-SA"/>
          </w:rPr>
          <w:tab/>
        </w:r>
        <w:r w:rsidR="003A3997" w:rsidRPr="004B3FD2">
          <w:rPr>
            <w:rStyle w:val="Hyperlink"/>
            <w:noProof/>
          </w:rPr>
          <w:t>Program Staff and Vendors’ Perspectives</w:t>
        </w:r>
        <w:r w:rsidR="003A3997">
          <w:rPr>
            <w:noProof/>
            <w:webHidden/>
          </w:rPr>
          <w:tab/>
        </w:r>
        <w:r w:rsidR="003A3997">
          <w:rPr>
            <w:noProof/>
            <w:webHidden/>
          </w:rPr>
          <w:fldChar w:fldCharType="begin"/>
        </w:r>
        <w:r w:rsidR="003A3997">
          <w:rPr>
            <w:noProof/>
            <w:webHidden/>
          </w:rPr>
          <w:instrText xml:space="preserve"> PAGEREF _Toc437344385 \h </w:instrText>
        </w:r>
        <w:r w:rsidR="003A3997">
          <w:rPr>
            <w:noProof/>
            <w:webHidden/>
          </w:rPr>
        </w:r>
        <w:r w:rsidR="003A3997">
          <w:rPr>
            <w:noProof/>
            <w:webHidden/>
          </w:rPr>
          <w:fldChar w:fldCharType="separate"/>
        </w:r>
        <w:r w:rsidR="003A3997">
          <w:rPr>
            <w:noProof/>
            <w:webHidden/>
          </w:rPr>
          <w:t>26</w:t>
        </w:r>
        <w:r w:rsidR="003A3997">
          <w:rPr>
            <w:noProof/>
            <w:webHidden/>
          </w:rPr>
          <w:fldChar w:fldCharType="end"/>
        </w:r>
      </w:hyperlink>
    </w:p>
    <w:p w14:paraId="602A5B83" w14:textId="77777777" w:rsidR="003A3997" w:rsidRDefault="009C2B2A">
      <w:pPr>
        <w:pStyle w:val="TOC3"/>
        <w:tabs>
          <w:tab w:val="left" w:pos="1166"/>
        </w:tabs>
        <w:rPr>
          <w:rFonts w:asciiTheme="minorHAnsi" w:hAnsiTheme="minorHAnsi"/>
          <w:noProof/>
          <w:lang w:bidi="ar-SA"/>
        </w:rPr>
      </w:pPr>
      <w:hyperlink w:anchor="_Toc437344386" w:history="1">
        <w:r w:rsidR="003A3997" w:rsidRPr="004B3FD2">
          <w:rPr>
            <w:rStyle w:val="Hyperlink"/>
            <w:noProof/>
          </w:rPr>
          <w:t>5.2.2</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_Toc437344386 \h </w:instrText>
        </w:r>
        <w:r w:rsidR="003A3997">
          <w:rPr>
            <w:noProof/>
            <w:webHidden/>
          </w:rPr>
        </w:r>
        <w:r w:rsidR="003A3997">
          <w:rPr>
            <w:noProof/>
            <w:webHidden/>
          </w:rPr>
          <w:fldChar w:fldCharType="separate"/>
        </w:r>
        <w:r w:rsidR="003A3997">
          <w:rPr>
            <w:noProof/>
            <w:webHidden/>
          </w:rPr>
          <w:t>27</w:t>
        </w:r>
        <w:r w:rsidR="003A3997">
          <w:rPr>
            <w:noProof/>
            <w:webHidden/>
          </w:rPr>
          <w:fldChar w:fldCharType="end"/>
        </w:r>
      </w:hyperlink>
    </w:p>
    <w:p w14:paraId="54058808" w14:textId="77777777" w:rsidR="003A3997" w:rsidRDefault="009C2B2A">
      <w:pPr>
        <w:pStyle w:val="TOC3"/>
        <w:tabs>
          <w:tab w:val="left" w:pos="1166"/>
        </w:tabs>
        <w:rPr>
          <w:rFonts w:asciiTheme="minorHAnsi" w:hAnsiTheme="minorHAnsi"/>
          <w:noProof/>
          <w:lang w:bidi="ar-SA"/>
        </w:rPr>
      </w:pPr>
      <w:hyperlink w:anchor="_Toc437344387" w:history="1">
        <w:r w:rsidR="003A3997" w:rsidRPr="004B3FD2">
          <w:rPr>
            <w:rStyle w:val="Hyperlink"/>
            <w:noProof/>
          </w:rPr>
          <w:t>5.2.3</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_Toc437344387 \h </w:instrText>
        </w:r>
        <w:r w:rsidR="003A3997">
          <w:rPr>
            <w:noProof/>
            <w:webHidden/>
          </w:rPr>
        </w:r>
        <w:r w:rsidR="003A3997">
          <w:rPr>
            <w:noProof/>
            <w:webHidden/>
          </w:rPr>
          <w:fldChar w:fldCharType="separate"/>
        </w:r>
        <w:r w:rsidR="003A3997">
          <w:rPr>
            <w:noProof/>
            <w:webHidden/>
          </w:rPr>
          <w:t>28</w:t>
        </w:r>
        <w:r w:rsidR="003A3997">
          <w:rPr>
            <w:noProof/>
            <w:webHidden/>
          </w:rPr>
          <w:fldChar w:fldCharType="end"/>
        </w:r>
      </w:hyperlink>
    </w:p>
    <w:p w14:paraId="734073C5" w14:textId="77777777" w:rsidR="003A3997" w:rsidRDefault="009C2B2A">
      <w:pPr>
        <w:pStyle w:val="TOC2"/>
        <w:rPr>
          <w:rFonts w:asciiTheme="minorHAnsi" w:hAnsiTheme="minorHAnsi" w:cstheme="minorBidi"/>
          <w:smallCaps w:val="0"/>
          <w:szCs w:val="22"/>
        </w:rPr>
      </w:pPr>
      <w:hyperlink w:anchor="_Toc437344388" w:history="1">
        <w:r w:rsidR="003A3997" w:rsidRPr="004B3FD2">
          <w:rPr>
            <w:rStyle w:val="Hyperlink"/>
            <w:lang w:bidi="en-US"/>
          </w:rPr>
          <w:t>5.3</w:t>
        </w:r>
        <w:r w:rsidR="003A3997">
          <w:rPr>
            <w:rFonts w:asciiTheme="minorHAnsi" w:hAnsiTheme="minorHAnsi" w:cstheme="minorBidi"/>
            <w:smallCaps w:val="0"/>
            <w:szCs w:val="22"/>
          </w:rPr>
          <w:tab/>
        </w:r>
        <w:r w:rsidR="003A3997" w:rsidRPr="004B3FD2">
          <w:rPr>
            <w:rStyle w:val="Hyperlink"/>
            <w:lang w:bidi="en-US"/>
          </w:rPr>
          <w:t>Participation Barriers</w:t>
        </w:r>
        <w:r w:rsidR="003A3997">
          <w:rPr>
            <w:webHidden/>
          </w:rPr>
          <w:tab/>
        </w:r>
        <w:r w:rsidR="003A3997">
          <w:rPr>
            <w:webHidden/>
          </w:rPr>
          <w:fldChar w:fldCharType="begin"/>
        </w:r>
        <w:r w:rsidR="003A3997">
          <w:rPr>
            <w:webHidden/>
          </w:rPr>
          <w:instrText xml:space="preserve"> PAGEREF _Toc437344388 \h </w:instrText>
        </w:r>
        <w:r w:rsidR="003A3997">
          <w:rPr>
            <w:webHidden/>
          </w:rPr>
        </w:r>
        <w:r w:rsidR="003A3997">
          <w:rPr>
            <w:webHidden/>
          </w:rPr>
          <w:fldChar w:fldCharType="separate"/>
        </w:r>
        <w:r w:rsidR="003A3997">
          <w:rPr>
            <w:webHidden/>
          </w:rPr>
          <w:t>30</w:t>
        </w:r>
        <w:r w:rsidR="003A3997">
          <w:rPr>
            <w:webHidden/>
          </w:rPr>
          <w:fldChar w:fldCharType="end"/>
        </w:r>
      </w:hyperlink>
    </w:p>
    <w:p w14:paraId="0AA636BE" w14:textId="77777777" w:rsidR="003A3997" w:rsidRDefault="009C2B2A">
      <w:pPr>
        <w:pStyle w:val="TOC3"/>
        <w:tabs>
          <w:tab w:val="left" w:pos="1166"/>
        </w:tabs>
        <w:rPr>
          <w:rFonts w:asciiTheme="minorHAnsi" w:hAnsiTheme="minorHAnsi"/>
          <w:noProof/>
          <w:lang w:bidi="ar-SA"/>
        </w:rPr>
      </w:pPr>
      <w:hyperlink w:anchor="_Toc437344389" w:history="1">
        <w:r w:rsidR="003A3997" w:rsidRPr="004B3FD2">
          <w:rPr>
            <w:rStyle w:val="Hyperlink"/>
            <w:noProof/>
          </w:rPr>
          <w:t>5.3.1</w:t>
        </w:r>
        <w:r w:rsidR="003A3997">
          <w:rPr>
            <w:rFonts w:asciiTheme="minorHAnsi" w:hAnsiTheme="minorHAnsi"/>
            <w:noProof/>
            <w:lang w:bidi="ar-SA"/>
          </w:rPr>
          <w:tab/>
        </w:r>
        <w:r w:rsidR="003A3997" w:rsidRPr="004B3FD2">
          <w:rPr>
            <w:rStyle w:val="Hyperlink"/>
            <w:noProof/>
          </w:rPr>
          <w:t>Program Staff and Vendors’ Perspective</w:t>
        </w:r>
        <w:r w:rsidR="003A3997">
          <w:rPr>
            <w:noProof/>
            <w:webHidden/>
          </w:rPr>
          <w:tab/>
        </w:r>
        <w:r w:rsidR="003A3997">
          <w:rPr>
            <w:noProof/>
            <w:webHidden/>
          </w:rPr>
          <w:fldChar w:fldCharType="begin"/>
        </w:r>
        <w:r w:rsidR="003A3997">
          <w:rPr>
            <w:noProof/>
            <w:webHidden/>
          </w:rPr>
          <w:instrText xml:space="preserve"> PAGEREF _Toc437344389 \h </w:instrText>
        </w:r>
        <w:r w:rsidR="003A3997">
          <w:rPr>
            <w:noProof/>
            <w:webHidden/>
          </w:rPr>
        </w:r>
        <w:r w:rsidR="003A3997">
          <w:rPr>
            <w:noProof/>
            <w:webHidden/>
          </w:rPr>
          <w:fldChar w:fldCharType="separate"/>
        </w:r>
        <w:r w:rsidR="003A3997">
          <w:rPr>
            <w:noProof/>
            <w:webHidden/>
          </w:rPr>
          <w:t>30</w:t>
        </w:r>
        <w:r w:rsidR="003A3997">
          <w:rPr>
            <w:noProof/>
            <w:webHidden/>
          </w:rPr>
          <w:fldChar w:fldCharType="end"/>
        </w:r>
      </w:hyperlink>
    </w:p>
    <w:p w14:paraId="258ED956" w14:textId="77777777" w:rsidR="003A3997" w:rsidRDefault="009C2B2A">
      <w:pPr>
        <w:pStyle w:val="TOC3"/>
        <w:tabs>
          <w:tab w:val="left" w:pos="1166"/>
        </w:tabs>
        <w:rPr>
          <w:rFonts w:asciiTheme="minorHAnsi" w:hAnsiTheme="minorHAnsi"/>
          <w:noProof/>
          <w:lang w:bidi="ar-SA"/>
        </w:rPr>
      </w:pPr>
      <w:hyperlink w:anchor="_Toc437344390" w:history="1">
        <w:r w:rsidR="003A3997" w:rsidRPr="004B3FD2">
          <w:rPr>
            <w:rStyle w:val="Hyperlink"/>
            <w:noProof/>
          </w:rPr>
          <w:t>5.3.2</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_Toc437344390 \h </w:instrText>
        </w:r>
        <w:r w:rsidR="003A3997">
          <w:rPr>
            <w:noProof/>
            <w:webHidden/>
          </w:rPr>
        </w:r>
        <w:r w:rsidR="003A3997">
          <w:rPr>
            <w:noProof/>
            <w:webHidden/>
          </w:rPr>
          <w:fldChar w:fldCharType="separate"/>
        </w:r>
        <w:r w:rsidR="003A3997">
          <w:rPr>
            <w:noProof/>
            <w:webHidden/>
          </w:rPr>
          <w:t>31</w:t>
        </w:r>
        <w:r w:rsidR="003A3997">
          <w:rPr>
            <w:noProof/>
            <w:webHidden/>
          </w:rPr>
          <w:fldChar w:fldCharType="end"/>
        </w:r>
      </w:hyperlink>
    </w:p>
    <w:p w14:paraId="74348890" w14:textId="77777777" w:rsidR="003A3997" w:rsidRDefault="009C2B2A">
      <w:pPr>
        <w:pStyle w:val="TOC3"/>
        <w:tabs>
          <w:tab w:val="left" w:pos="1166"/>
        </w:tabs>
        <w:rPr>
          <w:rFonts w:asciiTheme="minorHAnsi" w:hAnsiTheme="minorHAnsi"/>
          <w:noProof/>
          <w:lang w:bidi="ar-SA"/>
        </w:rPr>
      </w:pPr>
      <w:hyperlink w:anchor="_Toc437344391" w:history="1">
        <w:r w:rsidR="003A3997" w:rsidRPr="004B3FD2">
          <w:rPr>
            <w:rStyle w:val="Hyperlink"/>
            <w:noProof/>
          </w:rPr>
          <w:t>5.3.3</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_Toc437344391 \h </w:instrText>
        </w:r>
        <w:r w:rsidR="003A3997">
          <w:rPr>
            <w:noProof/>
            <w:webHidden/>
          </w:rPr>
        </w:r>
        <w:r w:rsidR="003A3997">
          <w:rPr>
            <w:noProof/>
            <w:webHidden/>
          </w:rPr>
          <w:fldChar w:fldCharType="separate"/>
        </w:r>
        <w:r w:rsidR="003A3997">
          <w:rPr>
            <w:noProof/>
            <w:webHidden/>
          </w:rPr>
          <w:t>32</w:t>
        </w:r>
        <w:r w:rsidR="003A3997">
          <w:rPr>
            <w:noProof/>
            <w:webHidden/>
          </w:rPr>
          <w:fldChar w:fldCharType="end"/>
        </w:r>
      </w:hyperlink>
    </w:p>
    <w:p w14:paraId="1E67F1BA" w14:textId="77777777" w:rsidR="003A3997" w:rsidRDefault="009C2B2A">
      <w:pPr>
        <w:pStyle w:val="TOC1"/>
        <w:rPr>
          <w:rFonts w:asciiTheme="minorHAnsi" w:hAnsiTheme="minorHAnsi"/>
          <w:b w:val="0"/>
          <w:smallCaps w:val="0"/>
        </w:rPr>
      </w:pPr>
      <w:hyperlink w:anchor="_Toc437344392" w:history="1">
        <w:r w:rsidR="003A3997" w:rsidRPr="004B3FD2">
          <w:rPr>
            <w:rStyle w:val="Hyperlink"/>
          </w:rPr>
          <w:t>Section 6</w:t>
        </w:r>
        <w:r w:rsidR="003A3997">
          <w:rPr>
            <w:rFonts w:asciiTheme="minorHAnsi" w:hAnsiTheme="minorHAnsi"/>
            <w:b w:val="0"/>
            <w:smallCaps w:val="0"/>
          </w:rPr>
          <w:tab/>
        </w:r>
        <w:r w:rsidR="003A3997" w:rsidRPr="004B3FD2">
          <w:rPr>
            <w:rStyle w:val="Hyperlink"/>
          </w:rPr>
          <w:t>Strengths and Challenges</w:t>
        </w:r>
        <w:r w:rsidR="003A3997">
          <w:rPr>
            <w:webHidden/>
          </w:rPr>
          <w:tab/>
        </w:r>
        <w:r w:rsidR="003A3997">
          <w:rPr>
            <w:webHidden/>
          </w:rPr>
          <w:fldChar w:fldCharType="begin"/>
        </w:r>
        <w:r w:rsidR="003A3997">
          <w:rPr>
            <w:webHidden/>
          </w:rPr>
          <w:instrText xml:space="preserve"> PAGEREF _Toc437344392 \h </w:instrText>
        </w:r>
        <w:r w:rsidR="003A3997">
          <w:rPr>
            <w:webHidden/>
          </w:rPr>
        </w:r>
        <w:r w:rsidR="003A3997">
          <w:rPr>
            <w:webHidden/>
          </w:rPr>
          <w:fldChar w:fldCharType="separate"/>
        </w:r>
        <w:r w:rsidR="003A3997">
          <w:rPr>
            <w:webHidden/>
          </w:rPr>
          <w:t>34</w:t>
        </w:r>
        <w:r w:rsidR="003A3997">
          <w:rPr>
            <w:webHidden/>
          </w:rPr>
          <w:fldChar w:fldCharType="end"/>
        </w:r>
      </w:hyperlink>
    </w:p>
    <w:p w14:paraId="14B13853" w14:textId="77777777" w:rsidR="003A3997" w:rsidRDefault="009C2B2A">
      <w:pPr>
        <w:pStyle w:val="TOC2"/>
        <w:rPr>
          <w:rFonts w:asciiTheme="minorHAnsi" w:hAnsiTheme="minorHAnsi" w:cstheme="minorBidi"/>
          <w:smallCaps w:val="0"/>
          <w:szCs w:val="22"/>
        </w:rPr>
      </w:pPr>
      <w:hyperlink w:anchor="_Toc437344393" w:history="1">
        <w:r w:rsidR="003A3997" w:rsidRPr="004B3FD2">
          <w:rPr>
            <w:rStyle w:val="Hyperlink"/>
            <w:lang w:bidi="en-US"/>
          </w:rPr>
          <w:t>6.1</w:t>
        </w:r>
        <w:r w:rsidR="003A3997">
          <w:rPr>
            <w:rFonts w:asciiTheme="minorHAnsi" w:hAnsiTheme="minorHAnsi" w:cstheme="minorBidi"/>
            <w:smallCaps w:val="0"/>
            <w:szCs w:val="22"/>
          </w:rPr>
          <w:tab/>
        </w:r>
        <w:r w:rsidR="003A3997" w:rsidRPr="004B3FD2">
          <w:rPr>
            <w:rStyle w:val="Hyperlink"/>
            <w:lang w:bidi="en-US"/>
          </w:rPr>
          <w:t>Program Strengths</w:t>
        </w:r>
        <w:r w:rsidR="003A3997">
          <w:rPr>
            <w:webHidden/>
          </w:rPr>
          <w:tab/>
        </w:r>
        <w:r w:rsidR="003A3997">
          <w:rPr>
            <w:webHidden/>
          </w:rPr>
          <w:fldChar w:fldCharType="begin"/>
        </w:r>
        <w:r w:rsidR="003A3997">
          <w:rPr>
            <w:webHidden/>
          </w:rPr>
          <w:instrText xml:space="preserve"> PAGEREF _Toc437344393 \h </w:instrText>
        </w:r>
        <w:r w:rsidR="003A3997">
          <w:rPr>
            <w:webHidden/>
          </w:rPr>
        </w:r>
        <w:r w:rsidR="003A3997">
          <w:rPr>
            <w:webHidden/>
          </w:rPr>
          <w:fldChar w:fldCharType="separate"/>
        </w:r>
        <w:r w:rsidR="003A3997">
          <w:rPr>
            <w:webHidden/>
          </w:rPr>
          <w:t>35</w:t>
        </w:r>
        <w:r w:rsidR="003A3997">
          <w:rPr>
            <w:webHidden/>
          </w:rPr>
          <w:fldChar w:fldCharType="end"/>
        </w:r>
      </w:hyperlink>
    </w:p>
    <w:p w14:paraId="6DCA9421" w14:textId="77777777" w:rsidR="003A3997" w:rsidRDefault="009C2B2A">
      <w:pPr>
        <w:pStyle w:val="TOC3"/>
        <w:tabs>
          <w:tab w:val="left" w:pos="1166"/>
        </w:tabs>
        <w:rPr>
          <w:rFonts w:asciiTheme="minorHAnsi" w:hAnsiTheme="minorHAnsi"/>
          <w:noProof/>
          <w:lang w:bidi="ar-SA"/>
        </w:rPr>
      </w:pPr>
      <w:hyperlink w:anchor="_Toc437344394" w:history="1">
        <w:r w:rsidR="003A3997" w:rsidRPr="004B3FD2">
          <w:rPr>
            <w:rStyle w:val="Hyperlink"/>
            <w:noProof/>
          </w:rPr>
          <w:t>6.1.1</w:t>
        </w:r>
        <w:r w:rsidR="003A3997">
          <w:rPr>
            <w:rFonts w:asciiTheme="minorHAnsi" w:hAnsiTheme="minorHAnsi"/>
            <w:noProof/>
            <w:lang w:bidi="ar-SA"/>
          </w:rPr>
          <w:tab/>
        </w:r>
        <w:r w:rsidR="003A3997" w:rsidRPr="004B3FD2">
          <w:rPr>
            <w:rStyle w:val="Hyperlink"/>
            <w:noProof/>
          </w:rPr>
          <w:t>Program Staff Perspective</w:t>
        </w:r>
        <w:r w:rsidR="003A3997">
          <w:rPr>
            <w:noProof/>
            <w:webHidden/>
          </w:rPr>
          <w:tab/>
        </w:r>
        <w:r w:rsidR="003A3997">
          <w:rPr>
            <w:noProof/>
            <w:webHidden/>
          </w:rPr>
          <w:fldChar w:fldCharType="begin"/>
        </w:r>
        <w:r w:rsidR="003A3997">
          <w:rPr>
            <w:noProof/>
            <w:webHidden/>
          </w:rPr>
          <w:instrText xml:space="preserve"> PAGEREF _Toc437344394 \h </w:instrText>
        </w:r>
        <w:r w:rsidR="003A3997">
          <w:rPr>
            <w:noProof/>
            <w:webHidden/>
          </w:rPr>
        </w:r>
        <w:r w:rsidR="003A3997">
          <w:rPr>
            <w:noProof/>
            <w:webHidden/>
          </w:rPr>
          <w:fldChar w:fldCharType="separate"/>
        </w:r>
        <w:r w:rsidR="003A3997">
          <w:rPr>
            <w:noProof/>
            <w:webHidden/>
          </w:rPr>
          <w:t>35</w:t>
        </w:r>
        <w:r w:rsidR="003A3997">
          <w:rPr>
            <w:noProof/>
            <w:webHidden/>
          </w:rPr>
          <w:fldChar w:fldCharType="end"/>
        </w:r>
      </w:hyperlink>
    </w:p>
    <w:p w14:paraId="0FA196E0" w14:textId="77777777" w:rsidR="003A3997" w:rsidRDefault="009C2B2A">
      <w:pPr>
        <w:pStyle w:val="TOC3"/>
        <w:tabs>
          <w:tab w:val="left" w:pos="1166"/>
        </w:tabs>
        <w:rPr>
          <w:rFonts w:asciiTheme="minorHAnsi" w:hAnsiTheme="minorHAnsi"/>
          <w:noProof/>
          <w:lang w:bidi="ar-SA"/>
        </w:rPr>
      </w:pPr>
      <w:hyperlink w:anchor="_Toc437344395" w:history="1">
        <w:r w:rsidR="003A3997" w:rsidRPr="004B3FD2">
          <w:rPr>
            <w:rStyle w:val="Hyperlink"/>
            <w:noProof/>
          </w:rPr>
          <w:t>6.1.2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_Toc437344395 \h </w:instrText>
        </w:r>
        <w:r w:rsidR="003A3997">
          <w:rPr>
            <w:noProof/>
            <w:webHidden/>
          </w:rPr>
        </w:r>
        <w:r w:rsidR="003A3997">
          <w:rPr>
            <w:noProof/>
            <w:webHidden/>
          </w:rPr>
          <w:fldChar w:fldCharType="separate"/>
        </w:r>
        <w:r w:rsidR="003A3997">
          <w:rPr>
            <w:noProof/>
            <w:webHidden/>
          </w:rPr>
          <w:t>35</w:t>
        </w:r>
        <w:r w:rsidR="003A3997">
          <w:rPr>
            <w:noProof/>
            <w:webHidden/>
          </w:rPr>
          <w:fldChar w:fldCharType="end"/>
        </w:r>
      </w:hyperlink>
    </w:p>
    <w:p w14:paraId="4525BD9B" w14:textId="77777777" w:rsidR="003A3997" w:rsidRDefault="009C2B2A">
      <w:pPr>
        <w:pStyle w:val="TOC3"/>
        <w:tabs>
          <w:tab w:val="left" w:pos="1166"/>
        </w:tabs>
        <w:rPr>
          <w:rFonts w:asciiTheme="minorHAnsi" w:hAnsiTheme="minorHAnsi"/>
          <w:noProof/>
          <w:lang w:bidi="ar-SA"/>
        </w:rPr>
      </w:pPr>
      <w:hyperlink w:anchor="_Toc437344396" w:history="1">
        <w:r w:rsidR="003A3997" w:rsidRPr="004B3FD2">
          <w:rPr>
            <w:rStyle w:val="Hyperlink"/>
            <w:noProof/>
          </w:rPr>
          <w:t>6.1.3</w:t>
        </w:r>
        <w:r w:rsidR="003A3997">
          <w:rPr>
            <w:rFonts w:asciiTheme="minorHAnsi" w:hAnsiTheme="minorHAnsi"/>
            <w:noProof/>
            <w:lang w:bidi="ar-SA"/>
          </w:rPr>
          <w:tab/>
        </w:r>
        <w:r w:rsidR="003A3997" w:rsidRPr="004B3FD2">
          <w:rPr>
            <w:rStyle w:val="Hyperlink"/>
            <w:noProof/>
          </w:rPr>
          <w:t>HES Landlords’/Property Managers’ Perspective</w:t>
        </w:r>
        <w:r w:rsidR="003A3997">
          <w:rPr>
            <w:noProof/>
            <w:webHidden/>
          </w:rPr>
          <w:tab/>
        </w:r>
        <w:r w:rsidR="003A3997">
          <w:rPr>
            <w:noProof/>
            <w:webHidden/>
          </w:rPr>
          <w:fldChar w:fldCharType="begin"/>
        </w:r>
        <w:r w:rsidR="003A3997">
          <w:rPr>
            <w:noProof/>
            <w:webHidden/>
          </w:rPr>
          <w:instrText xml:space="preserve"> PAGEREF _Toc437344396 \h </w:instrText>
        </w:r>
        <w:r w:rsidR="003A3997">
          <w:rPr>
            <w:noProof/>
            <w:webHidden/>
          </w:rPr>
        </w:r>
        <w:r w:rsidR="003A3997">
          <w:rPr>
            <w:noProof/>
            <w:webHidden/>
          </w:rPr>
          <w:fldChar w:fldCharType="separate"/>
        </w:r>
        <w:r w:rsidR="003A3997">
          <w:rPr>
            <w:noProof/>
            <w:webHidden/>
          </w:rPr>
          <w:t>36</w:t>
        </w:r>
        <w:r w:rsidR="003A3997">
          <w:rPr>
            <w:noProof/>
            <w:webHidden/>
          </w:rPr>
          <w:fldChar w:fldCharType="end"/>
        </w:r>
      </w:hyperlink>
    </w:p>
    <w:p w14:paraId="53E7BFEB" w14:textId="77777777" w:rsidR="003A3997" w:rsidRDefault="009C2B2A">
      <w:pPr>
        <w:pStyle w:val="TOC3"/>
        <w:tabs>
          <w:tab w:val="left" w:pos="1166"/>
        </w:tabs>
        <w:rPr>
          <w:rFonts w:asciiTheme="minorHAnsi" w:hAnsiTheme="minorHAnsi"/>
          <w:noProof/>
          <w:lang w:bidi="ar-SA"/>
        </w:rPr>
      </w:pPr>
      <w:hyperlink w:anchor="_Toc437344397" w:history="1">
        <w:r w:rsidR="003A3997" w:rsidRPr="004B3FD2">
          <w:rPr>
            <w:rStyle w:val="Hyperlink"/>
            <w:noProof/>
          </w:rPr>
          <w:t>6.1.4</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_Toc437344397 \h </w:instrText>
        </w:r>
        <w:r w:rsidR="003A3997">
          <w:rPr>
            <w:noProof/>
            <w:webHidden/>
          </w:rPr>
        </w:r>
        <w:r w:rsidR="003A3997">
          <w:rPr>
            <w:noProof/>
            <w:webHidden/>
          </w:rPr>
          <w:fldChar w:fldCharType="separate"/>
        </w:r>
        <w:r w:rsidR="003A3997">
          <w:rPr>
            <w:noProof/>
            <w:webHidden/>
          </w:rPr>
          <w:t>37</w:t>
        </w:r>
        <w:r w:rsidR="003A3997">
          <w:rPr>
            <w:noProof/>
            <w:webHidden/>
          </w:rPr>
          <w:fldChar w:fldCharType="end"/>
        </w:r>
      </w:hyperlink>
    </w:p>
    <w:p w14:paraId="7CBA87B0" w14:textId="77777777" w:rsidR="003A3997" w:rsidRDefault="009C2B2A">
      <w:pPr>
        <w:pStyle w:val="TOC2"/>
        <w:rPr>
          <w:rFonts w:asciiTheme="minorHAnsi" w:hAnsiTheme="minorHAnsi" w:cstheme="minorBidi"/>
          <w:smallCaps w:val="0"/>
          <w:szCs w:val="22"/>
        </w:rPr>
      </w:pPr>
      <w:hyperlink w:anchor="_Toc437344398" w:history="1">
        <w:r w:rsidR="003A3997" w:rsidRPr="004B3FD2">
          <w:rPr>
            <w:rStyle w:val="Hyperlink"/>
            <w:lang w:bidi="en-US"/>
          </w:rPr>
          <w:t>6.2</w:t>
        </w:r>
        <w:r w:rsidR="003A3997">
          <w:rPr>
            <w:rFonts w:asciiTheme="minorHAnsi" w:hAnsiTheme="minorHAnsi" w:cstheme="minorBidi"/>
            <w:smallCaps w:val="0"/>
            <w:szCs w:val="22"/>
          </w:rPr>
          <w:tab/>
        </w:r>
        <w:r w:rsidR="003A3997" w:rsidRPr="004B3FD2">
          <w:rPr>
            <w:rStyle w:val="Hyperlink"/>
            <w:lang w:bidi="en-US"/>
          </w:rPr>
          <w:t>Program Challenges</w:t>
        </w:r>
        <w:r w:rsidR="003A3997">
          <w:rPr>
            <w:webHidden/>
          </w:rPr>
          <w:tab/>
        </w:r>
        <w:r w:rsidR="003A3997">
          <w:rPr>
            <w:webHidden/>
          </w:rPr>
          <w:fldChar w:fldCharType="begin"/>
        </w:r>
        <w:r w:rsidR="003A3997">
          <w:rPr>
            <w:webHidden/>
          </w:rPr>
          <w:instrText xml:space="preserve"> PAGEREF _Toc437344398 \h </w:instrText>
        </w:r>
        <w:r w:rsidR="003A3997">
          <w:rPr>
            <w:webHidden/>
          </w:rPr>
        </w:r>
        <w:r w:rsidR="003A3997">
          <w:rPr>
            <w:webHidden/>
          </w:rPr>
          <w:fldChar w:fldCharType="separate"/>
        </w:r>
        <w:r w:rsidR="003A3997">
          <w:rPr>
            <w:webHidden/>
          </w:rPr>
          <w:t>38</w:t>
        </w:r>
        <w:r w:rsidR="003A3997">
          <w:rPr>
            <w:webHidden/>
          </w:rPr>
          <w:fldChar w:fldCharType="end"/>
        </w:r>
      </w:hyperlink>
    </w:p>
    <w:p w14:paraId="1AF46BAB" w14:textId="77777777" w:rsidR="003A3997" w:rsidRDefault="009C2B2A">
      <w:pPr>
        <w:pStyle w:val="TOC3"/>
        <w:tabs>
          <w:tab w:val="left" w:pos="1166"/>
        </w:tabs>
        <w:rPr>
          <w:rFonts w:asciiTheme="minorHAnsi" w:hAnsiTheme="minorHAnsi"/>
          <w:noProof/>
          <w:lang w:bidi="ar-SA"/>
        </w:rPr>
      </w:pPr>
      <w:hyperlink w:anchor="_Toc437344399" w:history="1">
        <w:r w:rsidR="003A3997" w:rsidRPr="004B3FD2">
          <w:rPr>
            <w:rStyle w:val="Hyperlink"/>
            <w:noProof/>
          </w:rPr>
          <w:t>6.2.1</w:t>
        </w:r>
        <w:r w:rsidR="003A3997">
          <w:rPr>
            <w:rFonts w:asciiTheme="minorHAnsi" w:hAnsiTheme="minorHAnsi"/>
            <w:noProof/>
            <w:lang w:bidi="ar-SA"/>
          </w:rPr>
          <w:tab/>
        </w:r>
        <w:r w:rsidR="003A3997" w:rsidRPr="004B3FD2">
          <w:rPr>
            <w:rStyle w:val="Hyperlink"/>
            <w:noProof/>
          </w:rPr>
          <w:t>Program Staff Perspective</w:t>
        </w:r>
        <w:r w:rsidR="003A3997">
          <w:rPr>
            <w:noProof/>
            <w:webHidden/>
          </w:rPr>
          <w:tab/>
        </w:r>
        <w:r w:rsidR="003A3997">
          <w:rPr>
            <w:noProof/>
            <w:webHidden/>
          </w:rPr>
          <w:fldChar w:fldCharType="begin"/>
        </w:r>
        <w:r w:rsidR="003A3997">
          <w:rPr>
            <w:noProof/>
            <w:webHidden/>
          </w:rPr>
          <w:instrText xml:space="preserve"> PAGEREF _Toc437344399 \h </w:instrText>
        </w:r>
        <w:r w:rsidR="003A3997">
          <w:rPr>
            <w:noProof/>
            <w:webHidden/>
          </w:rPr>
        </w:r>
        <w:r w:rsidR="003A3997">
          <w:rPr>
            <w:noProof/>
            <w:webHidden/>
          </w:rPr>
          <w:fldChar w:fldCharType="separate"/>
        </w:r>
        <w:r w:rsidR="003A3997">
          <w:rPr>
            <w:noProof/>
            <w:webHidden/>
          </w:rPr>
          <w:t>38</w:t>
        </w:r>
        <w:r w:rsidR="003A3997">
          <w:rPr>
            <w:noProof/>
            <w:webHidden/>
          </w:rPr>
          <w:fldChar w:fldCharType="end"/>
        </w:r>
      </w:hyperlink>
    </w:p>
    <w:p w14:paraId="2DD334FF" w14:textId="77777777" w:rsidR="003A3997" w:rsidRDefault="009C2B2A">
      <w:pPr>
        <w:pStyle w:val="TOC3"/>
        <w:tabs>
          <w:tab w:val="left" w:pos="1166"/>
        </w:tabs>
        <w:rPr>
          <w:rFonts w:asciiTheme="minorHAnsi" w:hAnsiTheme="minorHAnsi"/>
          <w:noProof/>
          <w:lang w:bidi="ar-SA"/>
        </w:rPr>
      </w:pPr>
      <w:hyperlink w:anchor="_Toc437344400" w:history="1">
        <w:r w:rsidR="003A3997" w:rsidRPr="004B3FD2">
          <w:rPr>
            <w:rStyle w:val="Hyperlink"/>
            <w:noProof/>
          </w:rPr>
          <w:t>6.2.2</w:t>
        </w:r>
        <w:r w:rsidR="003A3997">
          <w:rPr>
            <w:rFonts w:asciiTheme="minorHAnsi" w:hAnsiTheme="minorHAnsi"/>
            <w:noProof/>
            <w:lang w:bidi="ar-SA"/>
          </w:rPr>
          <w:tab/>
        </w:r>
        <w:r w:rsidR="003A3997" w:rsidRPr="004B3FD2">
          <w:rPr>
            <w:rStyle w:val="Hyperlink"/>
            <w:noProof/>
          </w:rPr>
          <w:t>Vendors’ Perspective</w:t>
        </w:r>
        <w:r w:rsidR="003A3997">
          <w:rPr>
            <w:noProof/>
            <w:webHidden/>
          </w:rPr>
          <w:tab/>
        </w:r>
        <w:r w:rsidR="003A3997">
          <w:rPr>
            <w:noProof/>
            <w:webHidden/>
          </w:rPr>
          <w:fldChar w:fldCharType="begin"/>
        </w:r>
        <w:r w:rsidR="003A3997">
          <w:rPr>
            <w:noProof/>
            <w:webHidden/>
          </w:rPr>
          <w:instrText xml:space="preserve"> PAGEREF _Toc437344400 \h </w:instrText>
        </w:r>
        <w:r w:rsidR="003A3997">
          <w:rPr>
            <w:noProof/>
            <w:webHidden/>
          </w:rPr>
        </w:r>
        <w:r w:rsidR="003A3997">
          <w:rPr>
            <w:noProof/>
            <w:webHidden/>
          </w:rPr>
          <w:fldChar w:fldCharType="separate"/>
        </w:r>
        <w:r w:rsidR="003A3997">
          <w:rPr>
            <w:noProof/>
            <w:webHidden/>
          </w:rPr>
          <w:t>38</w:t>
        </w:r>
        <w:r w:rsidR="003A3997">
          <w:rPr>
            <w:noProof/>
            <w:webHidden/>
          </w:rPr>
          <w:fldChar w:fldCharType="end"/>
        </w:r>
      </w:hyperlink>
    </w:p>
    <w:p w14:paraId="1AA4E51E" w14:textId="77777777" w:rsidR="003A3997" w:rsidRDefault="009C2B2A">
      <w:pPr>
        <w:pStyle w:val="TOC2"/>
        <w:rPr>
          <w:rFonts w:asciiTheme="minorHAnsi" w:hAnsiTheme="minorHAnsi" w:cstheme="minorBidi"/>
          <w:smallCaps w:val="0"/>
          <w:szCs w:val="22"/>
        </w:rPr>
      </w:pPr>
      <w:hyperlink w:anchor="_Toc437344401" w:history="1">
        <w:r w:rsidR="003A3997" w:rsidRPr="004B3FD2">
          <w:rPr>
            <w:rStyle w:val="Hyperlink"/>
            <w:lang w:bidi="en-US"/>
          </w:rPr>
          <w:t>6.3</w:t>
        </w:r>
        <w:r w:rsidR="003A3997">
          <w:rPr>
            <w:rFonts w:asciiTheme="minorHAnsi" w:hAnsiTheme="minorHAnsi" w:cstheme="minorBidi"/>
            <w:smallCaps w:val="0"/>
            <w:szCs w:val="22"/>
          </w:rPr>
          <w:tab/>
        </w:r>
        <w:r w:rsidR="003A3997" w:rsidRPr="004B3FD2">
          <w:rPr>
            <w:rStyle w:val="Hyperlink"/>
            <w:lang w:bidi="en-US"/>
          </w:rPr>
          <w:t>Suggestions for Improvement</w:t>
        </w:r>
        <w:r w:rsidR="003A3997">
          <w:rPr>
            <w:webHidden/>
          </w:rPr>
          <w:tab/>
        </w:r>
        <w:r w:rsidR="003A3997">
          <w:rPr>
            <w:webHidden/>
          </w:rPr>
          <w:fldChar w:fldCharType="begin"/>
        </w:r>
        <w:r w:rsidR="003A3997">
          <w:rPr>
            <w:webHidden/>
          </w:rPr>
          <w:instrText xml:space="preserve"> PAGEREF _Toc437344401 \h </w:instrText>
        </w:r>
        <w:r w:rsidR="003A3997">
          <w:rPr>
            <w:webHidden/>
          </w:rPr>
        </w:r>
        <w:r w:rsidR="003A3997">
          <w:rPr>
            <w:webHidden/>
          </w:rPr>
          <w:fldChar w:fldCharType="separate"/>
        </w:r>
        <w:r w:rsidR="003A3997">
          <w:rPr>
            <w:webHidden/>
          </w:rPr>
          <w:t>39</w:t>
        </w:r>
        <w:r w:rsidR="003A3997">
          <w:rPr>
            <w:webHidden/>
          </w:rPr>
          <w:fldChar w:fldCharType="end"/>
        </w:r>
      </w:hyperlink>
    </w:p>
    <w:p w14:paraId="42F67881" w14:textId="77777777" w:rsidR="003A3997" w:rsidRDefault="009C2B2A">
      <w:pPr>
        <w:pStyle w:val="TOC3"/>
        <w:tabs>
          <w:tab w:val="left" w:pos="1166"/>
        </w:tabs>
        <w:rPr>
          <w:rFonts w:asciiTheme="minorHAnsi" w:hAnsiTheme="minorHAnsi"/>
          <w:noProof/>
          <w:lang w:bidi="ar-SA"/>
        </w:rPr>
      </w:pPr>
      <w:hyperlink w:anchor="_Toc437344402" w:history="1">
        <w:r w:rsidR="003A3997" w:rsidRPr="004B3FD2">
          <w:rPr>
            <w:rStyle w:val="Hyperlink"/>
            <w:noProof/>
          </w:rPr>
          <w:t>6.3.1</w:t>
        </w:r>
        <w:r w:rsidR="003A3997">
          <w:rPr>
            <w:rFonts w:asciiTheme="minorHAnsi" w:hAnsiTheme="minorHAnsi"/>
            <w:noProof/>
            <w:lang w:bidi="ar-SA"/>
          </w:rPr>
          <w:tab/>
        </w:r>
        <w:r w:rsidR="003A3997" w:rsidRPr="004B3FD2">
          <w:rPr>
            <w:rStyle w:val="Hyperlink"/>
            <w:noProof/>
          </w:rPr>
          <w:t>HES-IE Landlords’/Property Managers’ Perspective</w:t>
        </w:r>
        <w:r w:rsidR="003A3997">
          <w:rPr>
            <w:noProof/>
            <w:webHidden/>
          </w:rPr>
          <w:tab/>
        </w:r>
        <w:r w:rsidR="003A3997">
          <w:rPr>
            <w:noProof/>
            <w:webHidden/>
          </w:rPr>
          <w:fldChar w:fldCharType="begin"/>
        </w:r>
        <w:r w:rsidR="003A3997">
          <w:rPr>
            <w:noProof/>
            <w:webHidden/>
          </w:rPr>
          <w:instrText xml:space="preserve"> PAGEREF _Toc437344402 \h </w:instrText>
        </w:r>
        <w:r w:rsidR="003A3997">
          <w:rPr>
            <w:noProof/>
            <w:webHidden/>
          </w:rPr>
        </w:r>
        <w:r w:rsidR="003A3997">
          <w:rPr>
            <w:noProof/>
            <w:webHidden/>
          </w:rPr>
          <w:fldChar w:fldCharType="separate"/>
        </w:r>
        <w:r w:rsidR="003A3997">
          <w:rPr>
            <w:noProof/>
            <w:webHidden/>
          </w:rPr>
          <w:t>39</w:t>
        </w:r>
        <w:r w:rsidR="003A3997">
          <w:rPr>
            <w:noProof/>
            <w:webHidden/>
          </w:rPr>
          <w:fldChar w:fldCharType="end"/>
        </w:r>
      </w:hyperlink>
    </w:p>
    <w:p w14:paraId="0479C715" w14:textId="414B8103" w:rsidR="003A3997" w:rsidRDefault="009C2B2A">
      <w:pPr>
        <w:pStyle w:val="TOC1"/>
        <w:rPr>
          <w:rFonts w:asciiTheme="minorHAnsi" w:hAnsiTheme="minorHAnsi"/>
          <w:b w:val="0"/>
          <w:smallCaps w:val="0"/>
        </w:rPr>
      </w:pPr>
      <w:hyperlink w:anchor="_Toc437344403" w:history="1">
        <w:r w:rsidR="003A3997" w:rsidRPr="004B3FD2">
          <w:rPr>
            <w:rStyle w:val="Hyperlink"/>
            <w:rFonts w:cs="Arial"/>
            <w:snapToGrid w:val="0"/>
            <w:w w:val="0"/>
          </w:rPr>
          <w:t>Appendix A</w:t>
        </w:r>
        <w:r w:rsidR="003A3997">
          <w:rPr>
            <w:rFonts w:asciiTheme="minorHAnsi" w:hAnsiTheme="minorHAnsi"/>
            <w:b w:val="0"/>
            <w:smallCaps w:val="0"/>
          </w:rPr>
          <w:tab/>
        </w:r>
        <w:r w:rsidR="003A3997" w:rsidRPr="004B3FD2">
          <w:rPr>
            <w:rStyle w:val="Hyperlink"/>
          </w:rPr>
          <w:t>Evaluation Participants</w:t>
        </w:r>
        <w:r w:rsidR="003A3997">
          <w:rPr>
            <w:webHidden/>
          </w:rPr>
          <w:tab/>
          <w:t>A</w:t>
        </w:r>
        <w:r w:rsidR="003A3997">
          <w:rPr>
            <w:webHidden/>
          </w:rPr>
          <w:fldChar w:fldCharType="begin"/>
        </w:r>
        <w:r w:rsidR="003A3997">
          <w:rPr>
            <w:webHidden/>
          </w:rPr>
          <w:instrText xml:space="preserve"> PAGEREF _Toc437344403 \h </w:instrText>
        </w:r>
        <w:r w:rsidR="003A3997">
          <w:rPr>
            <w:webHidden/>
          </w:rPr>
        </w:r>
        <w:r w:rsidR="003A3997">
          <w:rPr>
            <w:webHidden/>
          </w:rPr>
          <w:fldChar w:fldCharType="separate"/>
        </w:r>
        <w:r w:rsidR="003A3997">
          <w:rPr>
            <w:webHidden/>
          </w:rPr>
          <w:t>1</w:t>
        </w:r>
        <w:r w:rsidR="003A3997">
          <w:rPr>
            <w:webHidden/>
          </w:rPr>
          <w:fldChar w:fldCharType="end"/>
        </w:r>
      </w:hyperlink>
    </w:p>
    <w:p w14:paraId="4ED7186A" w14:textId="08A126EF" w:rsidR="003A3997" w:rsidRDefault="009C2B2A">
      <w:pPr>
        <w:pStyle w:val="TOC2"/>
        <w:rPr>
          <w:rFonts w:asciiTheme="minorHAnsi" w:hAnsiTheme="minorHAnsi" w:cstheme="minorBidi"/>
          <w:smallCaps w:val="0"/>
          <w:szCs w:val="22"/>
        </w:rPr>
      </w:pPr>
      <w:hyperlink w:anchor="_Toc437344404" w:history="1">
        <w:r w:rsidR="003A3997" w:rsidRPr="004B3FD2">
          <w:rPr>
            <w:rStyle w:val="Hyperlink"/>
            <w:rFonts w:cs="Arial"/>
            <w:snapToGrid w:val="0"/>
            <w:w w:val="0"/>
          </w:rPr>
          <w:t>A.1</w:t>
        </w:r>
        <w:r w:rsidR="003A3997">
          <w:rPr>
            <w:rFonts w:asciiTheme="minorHAnsi" w:hAnsiTheme="minorHAnsi" w:cstheme="minorBidi"/>
            <w:smallCaps w:val="0"/>
            <w:szCs w:val="22"/>
          </w:rPr>
          <w:tab/>
        </w:r>
        <w:r w:rsidR="003A3997" w:rsidRPr="004B3FD2">
          <w:rPr>
            <w:rStyle w:val="Hyperlink"/>
          </w:rPr>
          <w:t>Vendor Participants</w:t>
        </w:r>
        <w:r w:rsidR="003A3997">
          <w:rPr>
            <w:webHidden/>
          </w:rPr>
          <w:tab/>
          <w:t>A</w:t>
        </w:r>
        <w:r w:rsidR="003A3997">
          <w:rPr>
            <w:webHidden/>
          </w:rPr>
          <w:fldChar w:fldCharType="begin"/>
        </w:r>
        <w:r w:rsidR="003A3997">
          <w:rPr>
            <w:webHidden/>
          </w:rPr>
          <w:instrText xml:space="preserve"> PAGEREF _Toc437344404 \h </w:instrText>
        </w:r>
        <w:r w:rsidR="003A3997">
          <w:rPr>
            <w:webHidden/>
          </w:rPr>
        </w:r>
        <w:r w:rsidR="003A3997">
          <w:rPr>
            <w:webHidden/>
          </w:rPr>
          <w:fldChar w:fldCharType="separate"/>
        </w:r>
        <w:r w:rsidR="003A3997">
          <w:rPr>
            <w:webHidden/>
          </w:rPr>
          <w:t>1</w:t>
        </w:r>
        <w:r w:rsidR="003A3997">
          <w:rPr>
            <w:webHidden/>
          </w:rPr>
          <w:fldChar w:fldCharType="end"/>
        </w:r>
      </w:hyperlink>
    </w:p>
    <w:p w14:paraId="2CD085A8" w14:textId="295F664F" w:rsidR="003A3997" w:rsidRDefault="009C2B2A">
      <w:pPr>
        <w:pStyle w:val="TOC2"/>
        <w:rPr>
          <w:rFonts w:asciiTheme="minorHAnsi" w:hAnsiTheme="minorHAnsi" w:cstheme="minorBidi"/>
          <w:smallCaps w:val="0"/>
          <w:szCs w:val="22"/>
        </w:rPr>
      </w:pPr>
      <w:hyperlink w:anchor="_Toc437344405" w:history="1">
        <w:r w:rsidR="003A3997" w:rsidRPr="004B3FD2">
          <w:rPr>
            <w:rStyle w:val="Hyperlink"/>
            <w:rFonts w:cs="Arial"/>
            <w:snapToGrid w:val="0"/>
            <w:w w:val="0"/>
          </w:rPr>
          <w:t>A.2</w:t>
        </w:r>
        <w:r w:rsidR="003A3997">
          <w:rPr>
            <w:rFonts w:asciiTheme="minorHAnsi" w:hAnsiTheme="minorHAnsi" w:cstheme="minorBidi"/>
            <w:smallCaps w:val="0"/>
            <w:szCs w:val="22"/>
          </w:rPr>
          <w:tab/>
        </w:r>
        <w:r w:rsidR="003A3997" w:rsidRPr="004B3FD2">
          <w:rPr>
            <w:rStyle w:val="Hyperlink"/>
          </w:rPr>
          <w:t>HES Landlord/Property Manager Focus Group Participants</w:t>
        </w:r>
        <w:r w:rsidR="003A3997">
          <w:rPr>
            <w:webHidden/>
          </w:rPr>
          <w:tab/>
          <w:t>A</w:t>
        </w:r>
        <w:r w:rsidR="003A3997">
          <w:rPr>
            <w:webHidden/>
          </w:rPr>
          <w:fldChar w:fldCharType="begin"/>
        </w:r>
        <w:r w:rsidR="003A3997">
          <w:rPr>
            <w:webHidden/>
          </w:rPr>
          <w:instrText xml:space="preserve"> PAGEREF _Toc437344405 \h </w:instrText>
        </w:r>
        <w:r w:rsidR="003A3997">
          <w:rPr>
            <w:webHidden/>
          </w:rPr>
        </w:r>
        <w:r w:rsidR="003A3997">
          <w:rPr>
            <w:webHidden/>
          </w:rPr>
          <w:fldChar w:fldCharType="separate"/>
        </w:r>
        <w:r w:rsidR="003A3997">
          <w:rPr>
            <w:webHidden/>
          </w:rPr>
          <w:t>2</w:t>
        </w:r>
        <w:r w:rsidR="003A3997">
          <w:rPr>
            <w:webHidden/>
          </w:rPr>
          <w:fldChar w:fldCharType="end"/>
        </w:r>
      </w:hyperlink>
    </w:p>
    <w:p w14:paraId="56A44E21" w14:textId="4BE4A31D" w:rsidR="003A3997" w:rsidRDefault="009C2B2A">
      <w:pPr>
        <w:pStyle w:val="TOC2"/>
        <w:rPr>
          <w:rFonts w:asciiTheme="minorHAnsi" w:hAnsiTheme="minorHAnsi" w:cstheme="minorBidi"/>
          <w:smallCaps w:val="0"/>
          <w:szCs w:val="22"/>
        </w:rPr>
      </w:pPr>
      <w:hyperlink w:anchor="_Toc437344406" w:history="1">
        <w:r w:rsidR="003A3997" w:rsidRPr="004B3FD2">
          <w:rPr>
            <w:rStyle w:val="Hyperlink"/>
            <w:rFonts w:cs="Arial"/>
            <w:snapToGrid w:val="0"/>
            <w:w w:val="0"/>
          </w:rPr>
          <w:t>A.3</w:t>
        </w:r>
        <w:r w:rsidR="003A3997">
          <w:rPr>
            <w:rFonts w:asciiTheme="minorHAnsi" w:hAnsiTheme="minorHAnsi" w:cstheme="minorBidi"/>
            <w:smallCaps w:val="0"/>
            <w:szCs w:val="22"/>
          </w:rPr>
          <w:tab/>
        </w:r>
        <w:r w:rsidR="003A3997" w:rsidRPr="004B3FD2">
          <w:rPr>
            <w:rStyle w:val="Hyperlink"/>
          </w:rPr>
          <w:t>HES-IE Landlord/Property Manager Interview Participants</w:t>
        </w:r>
        <w:r w:rsidR="003A3997">
          <w:rPr>
            <w:webHidden/>
          </w:rPr>
          <w:tab/>
          <w:t>A</w:t>
        </w:r>
        <w:r w:rsidR="003A3997">
          <w:rPr>
            <w:webHidden/>
          </w:rPr>
          <w:fldChar w:fldCharType="begin"/>
        </w:r>
        <w:r w:rsidR="003A3997">
          <w:rPr>
            <w:webHidden/>
          </w:rPr>
          <w:instrText xml:space="preserve"> PAGEREF _Toc437344406 \h </w:instrText>
        </w:r>
        <w:r w:rsidR="003A3997">
          <w:rPr>
            <w:webHidden/>
          </w:rPr>
        </w:r>
        <w:r w:rsidR="003A3997">
          <w:rPr>
            <w:webHidden/>
          </w:rPr>
          <w:fldChar w:fldCharType="separate"/>
        </w:r>
        <w:r w:rsidR="003A3997">
          <w:rPr>
            <w:webHidden/>
          </w:rPr>
          <w:t>5</w:t>
        </w:r>
        <w:r w:rsidR="003A3997">
          <w:rPr>
            <w:webHidden/>
          </w:rPr>
          <w:fldChar w:fldCharType="end"/>
        </w:r>
      </w:hyperlink>
    </w:p>
    <w:p w14:paraId="7856287E" w14:textId="1D527524" w:rsidR="003A3997" w:rsidRDefault="009C2B2A">
      <w:pPr>
        <w:pStyle w:val="TOC3"/>
        <w:tabs>
          <w:tab w:val="left" w:pos="1166"/>
        </w:tabs>
        <w:rPr>
          <w:rFonts w:asciiTheme="minorHAnsi" w:hAnsiTheme="minorHAnsi"/>
          <w:noProof/>
          <w:lang w:bidi="ar-SA"/>
        </w:rPr>
      </w:pPr>
      <w:hyperlink w:anchor="_Toc437344407" w:history="1">
        <w:r w:rsidR="003A3997" w:rsidRPr="004B3FD2">
          <w:rPr>
            <w:rStyle w:val="Hyperlink"/>
            <w:noProof/>
          </w:rPr>
          <w:t>6.3.2</w:t>
        </w:r>
        <w:r w:rsidR="003A3997">
          <w:rPr>
            <w:rFonts w:asciiTheme="minorHAnsi" w:hAnsiTheme="minorHAnsi"/>
            <w:noProof/>
            <w:lang w:bidi="ar-SA"/>
          </w:rPr>
          <w:tab/>
        </w:r>
        <w:r w:rsidR="003A3997" w:rsidRPr="004B3FD2">
          <w:rPr>
            <w:rStyle w:val="Hyperlink"/>
            <w:noProof/>
          </w:rPr>
          <w:t>Project Characteristics</w:t>
        </w:r>
        <w:r w:rsidR="003A3997">
          <w:rPr>
            <w:noProof/>
            <w:webHidden/>
          </w:rPr>
          <w:tab/>
          <w:t>A</w:t>
        </w:r>
        <w:r w:rsidR="003A3997">
          <w:rPr>
            <w:noProof/>
            <w:webHidden/>
          </w:rPr>
          <w:fldChar w:fldCharType="begin"/>
        </w:r>
        <w:r w:rsidR="003A3997">
          <w:rPr>
            <w:noProof/>
            <w:webHidden/>
          </w:rPr>
          <w:instrText xml:space="preserve"> PAGEREF _Toc437344407 \h </w:instrText>
        </w:r>
        <w:r w:rsidR="003A3997">
          <w:rPr>
            <w:noProof/>
            <w:webHidden/>
          </w:rPr>
        </w:r>
        <w:r w:rsidR="003A3997">
          <w:rPr>
            <w:noProof/>
            <w:webHidden/>
          </w:rPr>
          <w:fldChar w:fldCharType="separate"/>
        </w:r>
        <w:r w:rsidR="003A3997">
          <w:rPr>
            <w:noProof/>
            <w:webHidden/>
          </w:rPr>
          <w:t>5</w:t>
        </w:r>
        <w:r w:rsidR="003A3997">
          <w:rPr>
            <w:noProof/>
            <w:webHidden/>
          </w:rPr>
          <w:fldChar w:fldCharType="end"/>
        </w:r>
      </w:hyperlink>
    </w:p>
    <w:p w14:paraId="1C5C682E" w14:textId="7F64A53D" w:rsidR="003A3997" w:rsidRDefault="009C2B2A">
      <w:pPr>
        <w:pStyle w:val="TOC1"/>
        <w:rPr>
          <w:rFonts w:asciiTheme="minorHAnsi" w:hAnsiTheme="minorHAnsi"/>
          <w:b w:val="0"/>
          <w:smallCaps w:val="0"/>
        </w:rPr>
      </w:pPr>
      <w:hyperlink w:anchor="_Toc437344408" w:history="1">
        <w:r w:rsidR="003A3997" w:rsidRPr="004B3FD2">
          <w:rPr>
            <w:rStyle w:val="Hyperlink"/>
            <w:rFonts w:cs="Arial"/>
            <w:snapToGrid w:val="0"/>
            <w:w w:val="0"/>
          </w:rPr>
          <w:t>Appendix B</w:t>
        </w:r>
        <w:r w:rsidR="003A3997">
          <w:rPr>
            <w:rFonts w:asciiTheme="minorHAnsi" w:hAnsiTheme="minorHAnsi"/>
            <w:b w:val="0"/>
            <w:smallCaps w:val="0"/>
          </w:rPr>
          <w:tab/>
        </w:r>
        <w:r w:rsidR="003A3997" w:rsidRPr="004B3FD2">
          <w:rPr>
            <w:rStyle w:val="Hyperlink"/>
          </w:rPr>
          <w:t>Detailed Results from the HES Landlord/Property Manager Focus Group</w:t>
        </w:r>
        <w:r w:rsidR="003A3997">
          <w:rPr>
            <w:webHidden/>
          </w:rPr>
          <w:tab/>
          <w:t>B</w:t>
        </w:r>
        <w:r w:rsidR="003A3997">
          <w:rPr>
            <w:webHidden/>
          </w:rPr>
          <w:fldChar w:fldCharType="begin"/>
        </w:r>
        <w:r w:rsidR="003A3997">
          <w:rPr>
            <w:webHidden/>
          </w:rPr>
          <w:instrText xml:space="preserve"> PAGEREF _Toc437344408 \h </w:instrText>
        </w:r>
        <w:r w:rsidR="003A3997">
          <w:rPr>
            <w:webHidden/>
          </w:rPr>
        </w:r>
        <w:r w:rsidR="003A3997">
          <w:rPr>
            <w:webHidden/>
          </w:rPr>
          <w:fldChar w:fldCharType="separate"/>
        </w:r>
        <w:r w:rsidR="003A3997">
          <w:rPr>
            <w:webHidden/>
          </w:rPr>
          <w:t>1</w:t>
        </w:r>
        <w:r w:rsidR="003A3997">
          <w:rPr>
            <w:webHidden/>
          </w:rPr>
          <w:fldChar w:fldCharType="end"/>
        </w:r>
      </w:hyperlink>
    </w:p>
    <w:p w14:paraId="201570AC" w14:textId="53241A15" w:rsidR="003A3997" w:rsidRDefault="009C2B2A">
      <w:pPr>
        <w:pStyle w:val="TOC2"/>
        <w:rPr>
          <w:rFonts w:asciiTheme="minorHAnsi" w:hAnsiTheme="minorHAnsi" w:cstheme="minorBidi"/>
          <w:smallCaps w:val="0"/>
          <w:szCs w:val="22"/>
        </w:rPr>
      </w:pPr>
      <w:hyperlink w:anchor="_Toc437344409" w:history="1">
        <w:r w:rsidR="003A3997" w:rsidRPr="004B3FD2">
          <w:rPr>
            <w:rStyle w:val="Hyperlink"/>
            <w:rFonts w:cs="Arial"/>
            <w:snapToGrid w:val="0"/>
            <w:w w:val="0"/>
          </w:rPr>
          <w:t>B.1</w:t>
        </w:r>
        <w:r w:rsidR="003A3997">
          <w:rPr>
            <w:rFonts w:asciiTheme="minorHAnsi" w:hAnsiTheme="minorHAnsi" w:cstheme="minorBidi"/>
            <w:smallCaps w:val="0"/>
            <w:szCs w:val="22"/>
          </w:rPr>
          <w:tab/>
        </w:r>
        <w:r w:rsidR="003A3997" w:rsidRPr="004B3FD2">
          <w:rPr>
            <w:rStyle w:val="Hyperlink"/>
          </w:rPr>
          <w:t>Audit Process</w:t>
        </w:r>
        <w:r w:rsidR="003A3997">
          <w:rPr>
            <w:webHidden/>
          </w:rPr>
          <w:tab/>
          <w:t>B</w:t>
        </w:r>
        <w:r w:rsidR="003A3997">
          <w:rPr>
            <w:webHidden/>
          </w:rPr>
          <w:fldChar w:fldCharType="begin"/>
        </w:r>
        <w:r w:rsidR="003A3997">
          <w:rPr>
            <w:webHidden/>
          </w:rPr>
          <w:instrText xml:space="preserve"> PAGEREF _Toc437344409 \h </w:instrText>
        </w:r>
        <w:r w:rsidR="003A3997">
          <w:rPr>
            <w:webHidden/>
          </w:rPr>
        </w:r>
        <w:r w:rsidR="003A3997">
          <w:rPr>
            <w:webHidden/>
          </w:rPr>
          <w:fldChar w:fldCharType="separate"/>
        </w:r>
        <w:r w:rsidR="003A3997">
          <w:rPr>
            <w:webHidden/>
          </w:rPr>
          <w:t>1</w:t>
        </w:r>
        <w:r w:rsidR="003A3997">
          <w:rPr>
            <w:webHidden/>
          </w:rPr>
          <w:fldChar w:fldCharType="end"/>
        </w:r>
      </w:hyperlink>
    </w:p>
    <w:p w14:paraId="719046A8" w14:textId="2B097A76" w:rsidR="003A3997" w:rsidRDefault="009C2B2A">
      <w:pPr>
        <w:pStyle w:val="TOC2"/>
        <w:rPr>
          <w:rFonts w:asciiTheme="minorHAnsi" w:hAnsiTheme="minorHAnsi" w:cstheme="minorBidi"/>
          <w:smallCaps w:val="0"/>
          <w:szCs w:val="22"/>
        </w:rPr>
      </w:pPr>
      <w:hyperlink w:anchor="_Toc437344410" w:history="1">
        <w:r w:rsidR="003A3997" w:rsidRPr="004B3FD2">
          <w:rPr>
            <w:rStyle w:val="Hyperlink"/>
            <w:rFonts w:cs="Arial"/>
            <w:snapToGrid w:val="0"/>
            <w:w w:val="0"/>
          </w:rPr>
          <w:t>B.2</w:t>
        </w:r>
        <w:r w:rsidR="003A3997">
          <w:rPr>
            <w:rFonts w:asciiTheme="minorHAnsi" w:hAnsiTheme="minorHAnsi" w:cstheme="minorBidi"/>
            <w:smallCaps w:val="0"/>
            <w:szCs w:val="22"/>
          </w:rPr>
          <w:tab/>
        </w:r>
        <w:r w:rsidR="003A3997" w:rsidRPr="004B3FD2">
          <w:rPr>
            <w:rStyle w:val="Hyperlink"/>
          </w:rPr>
          <w:t>Satisfaction with Energy and Non-Energy Benefits</w:t>
        </w:r>
        <w:r w:rsidR="003A3997">
          <w:rPr>
            <w:webHidden/>
          </w:rPr>
          <w:tab/>
          <w:t>B</w:t>
        </w:r>
        <w:r w:rsidR="003A3997">
          <w:rPr>
            <w:webHidden/>
          </w:rPr>
          <w:fldChar w:fldCharType="begin"/>
        </w:r>
        <w:r w:rsidR="003A3997">
          <w:rPr>
            <w:webHidden/>
          </w:rPr>
          <w:instrText xml:space="preserve"> PAGEREF _Toc437344410 \h </w:instrText>
        </w:r>
        <w:r w:rsidR="003A3997">
          <w:rPr>
            <w:webHidden/>
          </w:rPr>
        </w:r>
        <w:r w:rsidR="003A3997">
          <w:rPr>
            <w:webHidden/>
          </w:rPr>
          <w:fldChar w:fldCharType="separate"/>
        </w:r>
        <w:r w:rsidR="003A3997">
          <w:rPr>
            <w:webHidden/>
          </w:rPr>
          <w:t>7</w:t>
        </w:r>
        <w:r w:rsidR="003A3997">
          <w:rPr>
            <w:webHidden/>
          </w:rPr>
          <w:fldChar w:fldCharType="end"/>
        </w:r>
      </w:hyperlink>
    </w:p>
    <w:p w14:paraId="46F38282" w14:textId="25ABCAC0" w:rsidR="003A3997" w:rsidRDefault="009C2B2A">
      <w:pPr>
        <w:pStyle w:val="TOC1"/>
        <w:rPr>
          <w:rFonts w:asciiTheme="minorHAnsi" w:hAnsiTheme="minorHAnsi"/>
          <w:b w:val="0"/>
          <w:smallCaps w:val="0"/>
        </w:rPr>
      </w:pPr>
      <w:hyperlink w:anchor="_Toc437344411" w:history="1">
        <w:r w:rsidR="003A3997" w:rsidRPr="004B3FD2">
          <w:rPr>
            <w:rStyle w:val="Hyperlink"/>
            <w:rFonts w:cs="Arial"/>
            <w:snapToGrid w:val="0"/>
            <w:w w:val="0"/>
          </w:rPr>
          <w:t>Appendix C</w:t>
        </w:r>
        <w:r w:rsidR="003A3997">
          <w:rPr>
            <w:rFonts w:asciiTheme="minorHAnsi" w:hAnsiTheme="minorHAnsi"/>
            <w:b w:val="0"/>
            <w:smallCaps w:val="0"/>
          </w:rPr>
          <w:tab/>
        </w:r>
        <w:r w:rsidR="003A3997" w:rsidRPr="004B3FD2">
          <w:rPr>
            <w:rStyle w:val="Hyperlink"/>
          </w:rPr>
          <w:t>Detailed Results from the HES-IE Landlord/Property Manager In-Depth Interviews</w:t>
        </w:r>
        <w:r w:rsidR="003A3997">
          <w:rPr>
            <w:webHidden/>
          </w:rPr>
          <w:tab/>
          <w:t>C</w:t>
        </w:r>
        <w:r w:rsidR="003A3997">
          <w:rPr>
            <w:webHidden/>
          </w:rPr>
          <w:fldChar w:fldCharType="begin"/>
        </w:r>
        <w:r w:rsidR="003A3997">
          <w:rPr>
            <w:webHidden/>
          </w:rPr>
          <w:instrText xml:space="preserve"> PAGEREF _Toc437344411 \h </w:instrText>
        </w:r>
        <w:r w:rsidR="003A3997">
          <w:rPr>
            <w:webHidden/>
          </w:rPr>
        </w:r>
        <w:r w:rsidR="003A3997">
          <w:rPr>
            <w:webHidden/>
          </w:rPr>
          <w:fldChar w:fldCharType="separate"/>
        </w:r>
        <w:r w:rsidR="003A3997">
          <w:rPr>
            <w:webHidden/>
          </w:rPr>
          <w:t>1</w:t>
        </w:r>
        <w:r w:rsidR="003A3997">
          <w:rPr>
            <w:webHidden/>
          </w:rPr>
          <w:fldChar w:fldCharType="end"/>
        </w:r>
      </w:hyperlink>
    </w:p>
    <w:p w14:paraId="06E2893A" w14:textId="4A8DDEF9" w:rsidR="003A3997" w:rsidRDefault="009C2B2A">
      <w:pPr>
        <w:pStyle w:val="TOC2"/>
        <w:rPr>
          <w:rFonts w:asciiTheme="minorHAnsi" w:hAnsiTheme="minorHAnsi" w:cstheme="minorBidi"/>
          <w:smallCaps w:val="0"/>
          <w:szCs w:val="22"/>
        </w:rPr>
      </w:pPr>
      <w:hyperlink w:anchor="_Toc437344412" w:history="1">
        <w:r w:rsidR="003A3997" w:rsidRPr="004B3FD2">
          <w:rPr>
            <w:rStyle w:val="Hyperlink"/>
            <w:rFonts w:cs="Arial"/>
            <w:snapToGrid w:val="0"/>
            <w:w w:val="0"/>
          </w:rPr>
          <w:t>C.1</w:t>
        </w:r>
        <w:r w:rsidR="003A3997">
          <w:rPr>
            <w:rFonts w:asciiTheme="minorHAnsi" w:hAnsiTheme="minorHAnsi" w:cstheme="minorBidi"/>
            <w:smallCaps w:val="0"/>
            <w:szCs w:val="22"/>
          </w:rPr>
          <w:tab/>
        </w:r>
        <w:r w:rsidR="003A3997" w:rsidRPr="004B3FD2">
          <w:rPr>
            <w:rStyle w:val="Hyperlink"/>
          </w:rPr>
          <w:t>Health and Safety</w:t>
        </w:r>
        <w:r w:rsidR="003A3997">
          <w:rPr>
            <w:webHidden/>
          </w:rPr>
          <w:tab/>
          <w:t>C</w:t>
        </w:r>
        <w:r w:rsidR="003A3997">
          <w:rPr>
            <w:webHidden/>
          </w:rPr>
          <w:fldChar w:fldCharType="begin"/>
        </w:r>
        <w:r w:rsidR="003A3997">
          <w:rPr>
            <w:webHidden/>
          </w:rPr>
          <w:instrText xml:space="preserve"> PAGEREF _Toc437344412 \h </w:instrText>
        </w:r>
        <w:r w:rsidR="003A3997">
          <w:rPr>
            <w:webHidden/>
          </w:rPr>
        </w:r>
        <w:r w:rsidR="003A3997">
          <w:rPr>
            <w:webHidden/>
          </w:rPr>
          <w:fldChar w:fldCharType="separate"/>
        </w:r>
        <w:r w:rsidR="003A3997">
          <w:rPr>
            <w:webHidden/>
          </w:rPr>
          <w:t>1</w:t>
        </w:r>
        <w:r w:rsidR="003A3997">
          <w:rPr>
            <w:webHidden/>
          </w:rPr>
          <w:fldChar w:fldCharType="end"/>
        </w:r>
      </w:hyperlink>
    </w:p>
    <w:p w14:paraId="3BB71AF0" w14:textId="3FAFCB47" w:rsidR="003A3997" w:rsidRDefault="009C2B2A">
      <w:pPr>
        <w:pStyle w:val="TOC1"/>
        <w:rPr>
          <w:rFonts w:asciiTheme="minorHAnsi" w:hAnsiTheme="minorHAnsi"/>
          <w:b w:val="0"/>
          <w:smallCaps w:val="0"/>
        </w:rPr>
      </w:pPr>
      <w:hyperlink w:anchor="_Toc437344413" w:history="1">
        <w:r w:rsidR="003A3997" w:rsidRPr="004B3FD2">
          <w:rPr>
            <w:rStyle w:val="Hyperlink"/>
            <w:rFonts w:cs="Arial"/>
            <w:snapToGrid w:val="0"/>
            <w:w w:val="0"/>
          </w:rPr>
          <w:t>Appendix D</w:t>
        </w:r>
        <w:r w:rsidR="003A3997">
          <w:rPr>
            <w:rFonts w:asciiTheme="minorHAnsi" w:hAnsiTheme="minorHAnsi"/>
            <w:b w:val="0"/>
            <w:smallCaps w:val="0"/>
          </w:rPr>
          <w:tab/>
        </w:r>
        <w:r w:rsidR="003A3997" w:rsidRPr="004B3FD2">
          <w:rPr>
            <w:rStyle w:val="Hyperlink"/>
          </w:rPr>
          <w:t>Evaluation Instruments</w:t>
        </w:r>
        <w:r w:rsidR="003A3997">
          <w:rPr>
            <w:webHidden/>
          </w:rPr>
          <w:tab/>
          <w:t>D</w:t>
        </w:r>
        <w:r w:rsidR="003A3997">
          <w:rPr>
            <w:webHidden/>
          </w:rPr>
          <w:fldChar w:fldCharType="begin"/>
        </w:r>
        <w:r w:rsidR="003A3997">
          <w:rPr>
            <w:webHidden/>
          </w:rPr>
          <w:instrText xml:space="preserve"> PAGEREF _Toc437344413 \h </w:instrText>
        </w:r>
        <w:r w:rsidR="003A3997">
          <w:rPr>
            <w:webHidden/>
          </w:rPr>
        </w:r>
        <w:r w:rsidR="003A3997">
          <w:rPr>
            <w:webHidden/>
          </w:rPr>
          <w:fldChar w:fldCharType="separate"/>
        </w:r>
        <w:r w:rsidR="003A3997">
          <w:rPr>
            <w:webHidden/>
          </w:rPr>
          <w:t>1</w:t>
        </w:r>
        <w:r w:rsidR="003A3997">
          <w:rPr>
            <w:webHidden/>
          </w:rPr>
          <w:fldChar w:fldCharType="end"/>
        </w:r>
      </w:hyperlink>
    </w:p>
    <w:p w14:paraId="7A912ABF" w14:textId="56162DF2" w:rsidR="003A3997" w:rsidRDefault="009C2B2A">
      <w:pPr>
        <w:pStyle w:val="TOC2"/>
        <w:rPr>
          <w:rFonts w:asciiTheme="minorHAnsi" w:hAnsiTheme="minorHAnsi" w:cstheme="minorBidi"/>
          <w:smallCaps w:val="0"/>
          <w:szCs w:val="22"/>
        </w:rPr>
      </w:pPr>
      <w:hyperlink w:anchor="_Toc437344414" w:history="1">
        <w:r w:rsidR="003A3997" w:rsidRPr="004B3FD2">
          <w:rPr>
            <w:rStyle w:val="Hyperlink"/>
            <w:rFonts w:cs="Arial"/>
            <w:snapToGrid w:val="0"/>
            <w:w w:val="0"/>
          </w:rPr>
          <w:t>D.1</w:t>
        </w:r>
        <w:r w:rsidR="003A3997">
          <w:rPr>
            <w:rFonts w:asciiTheme="minorHAnsi" w:hAnsiTheme="minorHAnsi" w:cstheme="minorBidi"/>
            <w:smallCaps w:val="0"/>
            <w:szCs w:val="22"/>
          </w:rPr>
          <w:tab/>
        </w:r>
        <w:r w:rsidR="003A3997" w:rsidRPr="004B3FD2">
          <w:rPr>
            <w:rStyle w:val="Hyperlink"/>
          </w:rPr>
          <w:t>Program Staff Interview Guide</w:t>
        </w:r>
        <w:r w:rsidR="003A3997">
          <w:rPr>
            <w:webHidden/>
          </w:rPr>
          <w:tab/>
          <w:t>D</w:t>
        </w:r>
        <w:r w:rsidR="003A3997">
          <w:rPr>
            <w:webHidden/>
          </w:rPr>
          <w:fldChar w:fldCharType="begin"/>
        </w:r>
        <w:r w:rsidR="003A3997">
          <w:rPr>
            <w:webHidden/>
          </w:rPr>
          <w:instrText xml:space="preserve"> PAGEREF _Toc437344414 \h </w:instrText>
        </w:r>
        <w:r w:rsidR="003A3997">
          <w:rPr>
            <w:webHidden/>
          </w:rPr>
        </w:r>
        <w:r w:rsidR="003A3997">
          <w:rPr>
            <w:webHidden/>
          </w:rPr>
          <w:fldChar w:fldCharType="separate"/>
        </w:r>
        <w:r w:rsidR="003A3997">
          <w:rPr>
            <w:webHidden/>
          </w:rPr>
          <w:t>1</w:t>
        </w:r>
        <w:r w:rsidR="003A3997">
          <w:rPr>
            <w:webHidden/>
          </w:rPr>
          <w:fldChar w:fldCharType="end"/>
        </w:r>
      </w:hyperlink>
    </w:p>
    <w:p w14:paraId="2E21DF1E" w14:textId="2BED7DDF" w:rsidR="003A3997" w:rsidRDefault="009C2B2A">
      <w:pPr>
        <w:pStyle w:val="TOC2"/>
        <w:rPr>
          <w:rFonts w:asciiTheme="minorHAnsi" w:hAnsiTheme="minorHAnsi" w:cstheme="minorBidi"/>
          <w:smallCaps w:val="0"/>
          <w:szCs w:val="22"/>
        </w:rPr>
      </w:pPr>
      <w:hyperlink w:anchor="_Toc437344415" w:history="1">
        <w:r w:rsidR="003A3997" w:rsidRPr="004B3FD2">
          <w:rPr>
            <w:rStyle w:val="Hyperlink"/>
            <w:rFonts w:cs="Arial"/>
            <w:snapToGrid w:val="0"/>
            <w:w w:val="0"/>
          </w:rPr>
          <w:t>D.2</w:t>
        </w:r>
        <w:r w:rsidR="003A3997">
          <w:rPr>
            <w:rFonts w:asciiTheme="minorHAnsi" w:hAnsiTheme="minorHAnsi" w:cstheme="minorBidi"/>
            <w:smallCaps w:val="0"/>
            <w:szCs w:val="22"/>
          </w:rPr>
          <w:tab/>
        </w:r>
        <w:r w:rsidR="003A3997" w:rsidRPr="004B3FD2">
          <w:rPr>
            <w:rStyle w:val="Hyperlink"/>
          </w:rPr>
          <w:t>Vendor Interview Guide</w:t>
        </w:r>
        <w:r w:rsidR="003A3997">
          <w:rPr>
            <w:webHidden/>
          </w:rPr>
          <w:tab/>
          <w:t>D</w:t>
        </w:r>
        <w:r w:rsidR="003A3997">
          <w:rPr>
            <w:webHidden/>
          </w:rPr>
          <w:fldChar w:fldCharType="begin"/>
        </w:r>
        <w:r w:rsidR="003A3997">
          <w:rPr>
            <w:webHidden/>
          </w:rPr>
          <w:instrText xml:space="preserve"> PAGEREF _Toc437344415 \h </w:instrText>
        </w:r>
        <w:r w:rsidR="003A3997">
          <w:rPr>
            <w:webHidden/>
          </w:rPr>
        </w:r>
        <w:r w:rsidR="003A3997">
          <w:rPr>
            <w:webHidden/>
          </w:rPr>
          <w:fldChar w:fldCharType="separate"/>
        </w:r>
        <w:r w:rsidR="003A3997">
          <w:rPr>
            <w:webHidden/>
          </w:rPr>
          <w:t>9</w:t>
        </w:r>
        <w:r w:rsidR="003A3997">
          <w:rPr>
            <w:webHidden/>
          </w:rPr>
          <w:fldChar w:fldCharType="end"/>
        </w:r>
      </w:hyperlink>
    </w:p>
    <w:p w14:paraId="647953F1" w14:textId="5102AF80" w:rsidR="003A3997" w:rsidRDefault="009C2B2A">
      <w:pPr>
        <w:pStyle w:val="TOC2"/>
        <w:rPr>
          <w:rFonts w:asciiTheme="minorHAnsi" w:hAnsiTheme="minorHAnsi" w:cstheme="minorBidi"/>
          <w:smallCaps w:val="0"/>
          <w:szCs w:val="22"/>
        </w:rPr>
      </w:pPr>
      <w:hyperlink w:anchor="_Toc437344416" w:history="1">
        <w:r w:rsidR="003A3997" w:rsidRPr="004B3FD2">
          <w:rPr>
            <w:rStyle w:val="Hyperlink"/>
            <w:rFonts w:cs="Arial"/>
            <w:snapToGrid w:val="0"/>
            <w:w w:val="0"/>
          </w:rPr>
          <w:t>D.3</w:t>
        </w:r>
        <w:r w:rsidR="003A3997">
          <w:rPr>
            <w:rFonts w:asciiTheme="minorHAnsi" w:hAnsiTheme="minorHAnsi" w:cstheme="minorBidi"/>
            <w:smallCaps w:val="0"/>
            <w:szCs w:val="22"/>
          </w:rPr>
          <w:tab/>
        </w:r>
        <w:r w:rsidR="003A3997" w:rsidRPr="004B3FD2">
          <w:rPr>
            <w:rStyle w:val="Hyperlink"/>
          </w:rPr>
          <w:t>HES Landlord / Property Manager Focus Group Interview Guide</w:t>
        </w:r>
        <w:r w:rsidR="003A3997">
          <w:rPr>
            <w:webHidden/>
          </w:rPr>
          <w:tab/>
          <w:t>D</w:t>
        </w:r>
        <w:r w:rsidR="003A3997">
          <w:rPr>
            <w:webHidden/>
          </w:rPr>
          <w:fldChar w:fldCharType="begin"/>
        </w:r>
        <w:r w:rsidR="003A3997">
          <w:rPr>
            <w:webHidden/>
          </w:rPr>
          <w:instrText xml:space="preserve"> PAGEREF _Toc437344416 \h </w:instrText>
        </w:r>
        <w:r w:rsidR="003A3997">
          <w:rPr>
            <w:webHidden/>
          </w:rPr>
        </w:r>
        <w:r w:rsidR="003A3997">
          <w:rPr>
            <w:webHidden/>
          </w:rPr>
          <w:fldChar w:fldCharType="separate"/>
        </w:r>
        <w:r w:rsidR="003A3997">
          <w:rPr>
            <w:webHidden/>
          </w:rPr>
          <w:t>21</w:t>
        </w:r>
        <w:r w:rsidR="003A3997">
          <w:rPr>
            <w:webHidden/>
          </w:rPr>
          <w:fldChar w:fldCharType="end"/>
        </w:r>
      </w:hyperlink>
    </w:p>
    <w:p w14:paraId="1D9640C9" w14:textId="6F139305" w:rsidR="003A3997" w:rsidRDefault="009C2B2A">
      <w:pPr>
        <w:pStyle w:val="TOC2"/>
        <w:rPr>
          <w:rFonts w:asciiTheme="minorHAnsi" w:hAnsiTheme="minorHAnsi" w:cstheme="minorBidi"/>
          <w:smallCaps w:val="0"/>
          <w:szCs w:val="22"/>
        </w:rPr>
      </w:pPr>
      <w:hyperlink w:anchor="_Toc437344417" w:history="1">
        <w:r w:rsidR="003A3997" w:rsidRPr="004B3FD2">
          <w:rPr>
            <w:rStyle w:val="Hyperlink"/>
            <w:rFonts w:cs="Arial"/>
            <w:snapToGrid w:val="0"/>
            <w:w w:val="0"/>
          </w:rPr>
          <w:t>D.4</w:t>
        </w:r>
        <w:r w:rsidR="003A3997">
          <w:rPr>
            <w:rFonts w:asciiTheme="minorHAnsi" w:hAnsiTheme="minorHAnsi" w:cstheme="minorBidi"/>
            <w:smallCaps w:val="0"/>
            <w:szCs w:val="22"/>
          </w:rPr>
          <w:tab/>
        </w:r>
        <w:r w:rsidR="003A3997" w:rsidRPr="004B3FD2">
          <w:rPr>
            <w:rStyle w:val="Hyperlink"/>
          </w:rPr>
          <w:t>HES Landlord / Property Manager Focus Group Scorecard</w:t>
        </w:r>
        <w:r w:rsidR="003A3997">
          <w:rPr>
            <w:webHidden/>
          </w:rPr>
          <w:tab/>
          <w:t>D</w:t>
        </w:r>
        <w:r w:rsidR="003A3997">
          <w:rPr>
            <w:webHidden/>
          </w:rPr>
          <w:fldChar w:fldCharType="begin"/>
        </w:r>
        <w:r w:rsidR="003A3997">
          <w:rPr>
            <w:webHidden/>
          </w:rPr>
          <w:instrText xml:space="preserve"> PAGEREF _Toc437344417 \h </w:instrText>
        </w:r>
        <w:r w:rsidR="003A3997">
          <w:rPr>
            <w:webHidden/>
          </w:rPr>
        </w:r>
        <w:r w:rsidR="003A3997">
          <w:rPr>
            <w:webHidden/>
          </w:rPr>
          <w:fldChar w:fldCharType="separate"/>
        </w:r>
        <w:r w:rsidR="003A3997">
          <w:rPr>
            <w:webHidden/>
          </w:rPr>
          <w:t>25</w:t>
        </w:r>
        <w:r w:rsidR="003A3997">
          <w:rPr>
            <w:webHidden/>
          </w:rPr>
          <w:fldChar w:fldCharType="end"/>
        </w:r>
      </w:hyperlink>
    </w:p>
    <w:p w14:paraId="284018A4" w14:textId="5CFC18A2" w:rsidR="003A3997" w:rsidRDefault="009C2B2A">
      <w:pPr>
        <w:pStyle w:val="TOC2"/>
        <w:rPr>
          <w:rFonts w:asciiTheme="minorHAnsi" w:hAnsiTheme="minorHAnsi" w:cstheme="minorBidi"/>
          <w:smallCaps w:val="0"/>
          <w:szCs w:val="22"/>
        </w:rPr>
      </w:pPr>
      <w:hyperlink w:anchor="_Toc437344418" w:history="1">
        <w:r w:rsidR="003A3997" w:rsidRPr="004B3FD2">
          <w:rPr>
            <w:rStyle w:val="Hyperlink"/>
            <w:rFonts w:cs="Arial"/>
            <w:snapToGrid w:val="0"/>
            <w:w w:val="0"/>
          </w:rPr>
          <w:t>D.5</w:t>
        </w:r>
        <w:r w:rsidR="003A3997">
          <w:rPr>
            <w:rFonts w:asciiTheme="minorHAnsi" w:hAnsiTheme="minorHAnsi" w:cstheme="minorBidi"/>
            <w:smallCaps w:val="0"/>
            <w:szCs w:val="22"/>
          </w:rPr>
          <w:tab/>
        </w:r>
        <w:r w:rsidR="003A3997" w:rsidRPr="004B3FD2">
          <w:rPr>
            <w:rStyle w:val="Hyperlink"/>
          </w:rPr>
          <w:t>HES-IE Landlord / Property Manager Interview Guide</w:t>
        </w:r>
        <w:r w:rsidR="003A3997">
          <w:rPr>
            <w:webHidden/>
          </w:rPr>
          <w:tab/>
          <w:t>D</w:t>
        </w:r>
        <w:r w:rsidR="003A3997">
          <w:rPr>
            <w:webHidden/>
          </w:rPr>
          <w:fldChar w:fldCharType="begin"/>
        </w:r>
        <w:r w:rsidR="003A3997">
          <w:rPr>
            <w:webHidden/>
          </w:rPr>
          <w:instrText xml:space="preserve"> PAGEREF _Toc437344418 \h </w:instrText>
        </w:r>
        <w:r w:rsidR="003A3997">
          <w:rPr>
            <w:webHidden/>
          </w:rPr>
        </w:r>
        <w:r w:rsidR="003A3997">
          <w:rPr>
            <w:webHidden/>
          </w:rPr>
          <w:fldChar w:fldCharType="separate"/>
        </w:r>
        <w:r w:rsidR="003A3997">
          <w:rPr>
            <w:webHidden/>
          </w:rPr>
          <w:t>28</w:t>
        </w:r>
        <w:r w:rsidR="003A3997">
          <w:rPr>
            <w:webHidden/>
          </w:rPr>
          <w:fldChar w:fldCharType="end"/>
        </w:r>
      </w:hyperlink>
    </w:p>
    <w:p w14:paraId="33D9915E" w14:textId="431475DC" w:rsidR="00B42F1F" w:rsidRDefault="00E32867" w:rsidP="00303AE1">
      <w:pPr>
        <w:pStyle w:val="TOCTitle"/>
      </w:pPr>
      <w:r>
        <w:rPr>
          <w:color w:val="595959" w:themeColor="text1" w:themeTint="A6"/>
        </w:rPr>
        <w:fldChar w:fldCharType="end"/>
      </w:r>
      <w:r w:rsidR="00252FE7">
        <w:t>Figures</w:t>
      </w:r>
    </w:p>
    <w:p w14:paraId="3E647DAF" w14:textId="77777777" w:rsidR="003A3997" w:rsidRDefault="00B42F1F">
      <w:pPr>
        <w:pStyle w:val="TableofFigures"/>
        <w:tabs>
          <w:tab w:val="right" w:leader="dot" w:pos="8918"/>
        </w:tabs>
        <w:rPr>
          <w:rFonts w:asciiTheme="minorHAnsi" w:hAnsiTheme="minorHAnsi"/>
          <w:b w:val="0"/>
          <w:smallCaps w:val="0"/>
          <w:noProof/>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37344419" w:history="1">
        <w:r w:rsidR="003A3997" w:rsidRPr="00FE5AF8">
          <w:rPr>
            <w:rStyle w:val="Hyperlink"/>
            <w:noProof/>
          </w:rPr>
          <w:t>Figure 1: Vendors Were Generally Satisfied with the MF Initiative</w:t>
        </w:r>
        <w:r w:rsidR="003A3997">
          <w:rPr>
            <w:noProof/>
            <w:webHidden/>
          </w:rPr>
          <w:tab/>
        </w:r>
        <w:r w:rsidR="003A3997">
          <w:rPr>
            <w:noProof/>
            <w:webHidden/>
          </w:rPr>
          <w:fldChar w:fldCharType="begin"/>
        </w:r>
        <w:r w:rsidR="003A3997">
          <w:rPr>
            <w:noProof/>
            <w:webHidden/>
          </w:rPr>
          <w:instrText xml:space="preserve"> PAGEREF _Toc437344419 \h </w:instrText>
        </w:r>
        <w:r w:rsidR="003A3997">
          <w:rPr>
            <w:noProof/>
            <w:webHidden/>
          </w:rPr>
        </w:r>
        <w:r w:rsidR="003A3997">
          <w:rPr>
            <w:noProof/>
            <w:webHidden/>
          </w:rPr>
          <w:fldChar w:fldCharType="separate"/>
        </w:r>
        <w:r w:rsidR="003A3997">
          <w:rPr>
            <w:noProof/>
            <w:webHidden/>
          </w:rPr>
          <w:t>10</w:t>
        </w:r>
        <w:r w:rsidR="003A3997">
          <w:rPr>
            <w:noProof/>
            <w:webHidden/>
          </w:rPr>
          <w:fldChar w:fldCharType="end"/>
        </w:r>
      </w:hyperlink>
    </w:p>
    <w:p w14:paraId="3036755F"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0" w:history="1">
        <w:r w:rsidR="003A3997" w:rsidRPr="00FE5AF8">
          <w:rPr>
            <w:rStyle w:val="Hyperlink"/>
            <w:noProof/>
          </w:rPr>
          <w:t>Figure 2: Landlords/Property Managers Were Satisfied with Various Elements of the HES Program</w:t>
        </w:r>
        <w:r w:rsidR="003A3997">
          <w:rPr>
            <w:noProof/>
            <w:webHidden/>
          </w:rPr>
          <w:tab/>
        </w:r>
        <w:r w:rsidR="003A3997">
          <w:rPr>
            <w:noProof/>
            <w:webHidden/>
          </w:rPr>
          <w:fldChar w:fldCharType="begin"/>
        </w:r>
        <w:r w:rsidR="003A3997">
          <w:rPr>
            <w:noProof/>
            <w:webHidden/>
          </w:rPr>
          <w:instrText xml:space="preserve"> PAGEREF _Toc437344420 \h </w:instrText>
        </w:r>
        <w:r w:rsidR="003A3997">
          <w:rPr>
            <w:noProof/>
            <w:webHidden/>
          </w:rPr>
        </w:r>
        <w:r w:rsidR="003A3997">
          <w:rPr>
            <w:noProof/>
            <w:webHidden/>
          </w:rPr>
          <w:fldChar w:fldCharType="separate"/>
        </w:r>
        <w:r w:rsidR="003A3997">
          <w:rPr>
            <w:noProof/>
            <w:webHidden/>
          </w:rPr>
          <w:t>13</w:t>
        </w:r>
        <w:r w:rsidR="003A3997">
          <w:rPr>
            <w:noProof/>
            <w:webHidden/>
          </w:rPr>
          <w:fldChar w:fldCharType="end"/>
        </w:r>
      </w:hyperlink>
    </w:p>
    <w:p w14:paraId="34418C56"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1" w:history="1">
        <w:r w:rsidR="003A3997" w:rsidRPr="00FE5AF8">
          <w:rPr>
            <w:rStyle w:val="Hyperlink"/>
            <w:noProof/>
          </w:rPr>
          <w:t>Figure 3: Landlords/Property Managers Were Satisfied with Various Aspects of the HES-IE Program</w:t>
        </w:r>
        <w:r w:rsidR="003A3997">
          <w:rPr>
            <w:noProof/>
            <w:webHidden/>
          </w:rPr>
          <w:tab/>
        </w:r>
        <w:r w:rsidR="003A3997">
          <w:rPr>
            <w:noProof/>
            <w:webHidden/>
          </w:rPr>
          <w:fldChar w:fldCharType="begin"/>
        </w:r>
        <w:r w:rsidR="003A3997">
          <w:rPr>
            <w:noProof/>
            <w:webHidden/>
          </w:rPr>
          <w:instrText xml:space="preserve"> PAGEREF _Toc437344421 \h </w:instrText>
        </w:r>
        <w:r w:rsidR="003A3997">
          <w:rPr>
            <w:noProof/>
            <w:webHidden/>
          </w:rPr>
        </w:r>
        <w:r w:rsidR="003A3997">
          <w:rPr>
            <w:noProof/>
            <w:webHidden/>
          </w:rPr>
          <w:fldChar w:fldCharType="separate"/>
        </w:r>
        <w:r w:rsidR="003A3997">
          <w:rPr>
            <w:noProof/>
            <w:webHidden/>
          </w:rPr>
          <w:t>15</w:t>
        </w:r>
        <w:r w:rsidR="003A3997">
          <w:rPr>
            <w:noProof/>
            <w:webHidden/>
          </w:rPr>
          <w:fldChar w:fldCharType="end"/>
        </w:r>
      </w:hyperlink>
    </w:p>
    <w:p w14:paraId="51B19C61"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2" w:history="1">
        <w:r w:rsidR="003A3997" w:rsidRPr="00FE5AF8">
          <w:rPr>
            <w:rStyle w:val="Hyperlink"/>
            <w:noProof/>
          </w:rPr>
          <w:t>Figure 4: Landlords/Property Managers Primarily Learned about the HES-IE Program from Utility Outreach</w:t>
        </w:r>
        <w:r w:rsidR="003A3997">
          <w:rPr>
            <w:noProof/>
            <w:webHidden/>
          </w:rPr>
          <w:tab/>
        </w:r>
        <w:r w:rsidR="003A3997">
          <w:rPr>
            <w:noProof/>
            <w:webHidden/>
          </w:rPr>
          <w:fldChar w:fldCharType="begin"/>
        </w:r>
        <w:r w:rsidR="003A3997">
          <w:rPr>
            <w:noProof/>
            <w:webHidden/>
          </w:rPr>
          <w:instrText xml:space="preserve"> PAGEREF _Toc437344422 \h </w:instrText>
        </w:r>
        <w:r w:rsidR="003A3997">
          <w:rPr>
            <w:noProof/>
            <w:webHidden/>
          </w:rPr>
        </w:r>
        <w:r w:rsidR="003A3997">
          <w:rPr>
            <w:noProof/>
            <w:webHidden/>
          </w:rPr>
          <w:fldChar w:fldCharType="separate"/>
        </w:r>
        <w:r w:rsidR="003A3997">
          <w:rPr>
            <w:noProof/>
            <w:webHidden/>
          </w:rPr>
          <w:t>24</w:t>
        </w:r>
        <w:r w:rsidR="003A3997">
          <w:rPr>
            <w:noProof/>
            <w:webHidden/>
          </w:rPr>
          <w:fldChar w:fldCharType="end"/>
        </w:r>
      </w:hyperlink>
    </w:p>
    <w:p w14:paraId="25C9069D"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3" w:history="1">
        <w:r w:rsidR="003A3997" w:rsidRPr="00FE5AF8">
          <w:rPr>
            <w:rStyle w:val="Hyperlink"/>
            <w:noProof/>
          </w:rPr>
          <w:t>Figure 5: Participation Drivers (Cited by Vendors)</w:t>
        </w:r>
        <w:r w:rsidR="003A3997">
          <w:rPr>
            <w:noProof/>
            <w:webHidden/>
          </w:rPr>
          <w:tab/>
        </w:r>
        <w:r w:rsidR="003A3997">
          <w:rPr>
            <w:noProof/>
            <w:webHidden/>
          </w:rPr>
          <w:fldChar w:fldCharType="begin"/>
        </w:r>
        <w:r w:rsidR="003A3997">
          <w:rPr>
            <w:noProof/>
            <w:webHidden/>
          </w:rPr>
          <w:instrText xml:space="preserve"> PAGEREF _Toc437344423 \h </w:instrText>
        </w:r>
        <w:r w:rsidR="003A3997">
          <w:rPr>
            <w:noProof/>
            <w:webHidden/>
          </w:rPr>
        </w:r>
        <w:r w:rsidR="003A3997">
          <w:rPr>
            <w:noProof/>
            <w:webHidden/>
          </w:rPr>
          <w:fldChar w:fldCharType="separate"/>
        </w:r>
        <w:r w:rsidR="003A3997">
          <w:rPr>
            <w:noProof/>
            <w:webHidden/>
          </w:rPr>
          <w:t>27</w:t>
        </w:r>
        <w:r w:rsidR="003A3997">
          <w:rPr>
            <w:noProof/>
            <w:webHidden/>
          </w:rPr>
          <w:fldChar w:fldCharType="end"/>
        </w:r>
      </w:hyperlink>
    </w:p>
    <w:p w14:paraId="2C0F728E"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4" w:history="1">
        <w:r w:rsidR="003A3997" w:rsidRPr="00FE5AF8">
          <w:rPr>
            <w:rStyle w:val="Hyperlink"/>
            <w:noProof/>
          </w:rPr>
          <w:t>Figure 6: HES-IE Landlords’/Property Managers’ Participation Drivers</w:t>
        </w:r>
        <w:r w:rsidR="003A3997">
          <w:rPr>
            <w:noProof/>
            <w:webHidden/>
          </w:rPr>
          <w:tab/>
        </w:r>
        <w:r w:rsidR="003A3997">
          <w:rPr>
            <w:noProof/>
            <w:webHidden/>
          </w:rPr>
          <w:fldChar w:fldCharType="begin"/>
        </w:r>
        <w:r w:rsidR="003A3997">
          <w:rPr>
            <w:noProof/>
            <w:webHidden/>
          </w:rPr>
          <w:instrText xml:space="preserve"> PAGEREF _Toc437344424 \h </w:instrText>
        </w:r>
        <w:r w:rsidR="003A3997">
          <w:rPr>
            <w:noProof/>
            <w:webHidden/>
          </w:rPr>
        </w:r>
        <w:r w:rsidR="003A3997">
          <w:rPr>
            <w:noProof/>
            <w:webHidden/>
          </w:rPr>
          <w:fldChar w:fldCharType="separate"/>
        </w:r>
        <w:r w:rsidR="003A3997">
          <w:rPr>
            <w:noProof/>
            <w:webHidden/>
          </w:rPr>
          <w:t>29</w:t>
        </w:r>
        <w:r w:rsidR="003A3997">
          <w:rPr>
            <w:noProof/>
            <w:webHidden/>
          </w:rPr>
          <w:fldChar w:fldCharType="end"/>
        </w:r>
      </w:hyperlink>
    </w:p>
    <w:p w14:paraId="67AA69EE"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5" w:history="1">
        <w:r w:rsidR="003A3997" w:rsidRPr="00FE5AF8">
          <w:rPr>
            <w:rStyle w:val="Hyperlink"/>
            <w:noProof/>
          </w:rPr>
          <w:t>Figure 7: Barriers to Participation (cited by Vendors)</w:t>
        </w:r>
        <w:r w:rsidR="003A3997">
          <w:rPr>
            <w:noProof/>
            <w:webHidden/>
          </w:rPr>
          <w:tab/>
        </w:r>
        <w:r w:rsidR="003A3997">
          <w:rPr>
            <w:noProof/>
            <w:webHidden/>
          </w:rPr>
          <w:fldChar w:fldCharType="begin"/>
        </w:r>
        <w:r w:rsidR="003A3997">
          <w:rPr>
            <w:noProof/>
            <w:webHidden/>
          </w:rPr>
          <w:instrText xml:space="preserve"> PAGEREF _Toc437344425 \h </w:instrText>
        </w:r>
        <w:r w:rsidR="003A3997">
          <w:rPr>
            <w:noProof/>
            <w:webHidden/>
          </w:rPr>
        </w:r>
        <w:r w:rsidR="003A3997">
          <w:rPr>
            <w:noProof/>
            <w:webHidden/>
          </w:rPr>
          <w:fldChar w:fldCharType="separate"/>
        </w:r>
        <w:r w:rsidR="003A3997">
          <w:rPr>
            <w:noProof/>
            <w:webHidden/>
          </w:rPr>
          <w:t>30</w:t>
        </w:r>
        <w:r w:rsidR="003A3997">
          <w:rPr>
            <w:noProof/>
            <w:webHidden/>
          </w:rPr>
          <w:fldChar w:fldCharType="end"/>
        </w:r>
      </w:hyperlink>
    </w:p>
    <w:p w14:paraId="0FAEC015"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6" w:history="1">
        <w:r w:rsidR="003A3997" w:rsidRPr="00FE5AF8">
          <w:rPr>
            <w:rStyle w:val="Hyperlink"/>
            <w:noProof/>
          </w:rPr>
          <w:t>Figure 8: HES-IE Landlords/Property Managers Generally did not Experience Participation Challenges</w:t>
        </w:r>
        <w:r w:rsidR="003A3997">
          <w:rPr>
            <w:noProof/>
            <w:webHidden/>
          </w:rPr>
          <w:tab/>
        </w:r>
        <w:r w:rsidR="003A3997">
          <w:rPr>
            <w:noProof/>
            <w:webHidden/>
          </w:rPr>
          <w:fldChar w:fldCharType="begin"/>
        </w:r>
        <w:r w:rsidR="003A3997">
          <w:rPr>
            <w:noProof/>
            <w:webHidden/>
          </w:rPr>
          <w:instrText xml:space="preserve"> PAGEREF _Toc437344426 \h </w:instrText>
        </w:r>
        <w:r w:rsidR="003A3997">
          <w:rPr>
            <w:noProof/>
            <w:webHidden/>
          </w:rPr>
        </w:r>
        <w:r w:rsidR="003A3997">
          <w:rPr>
            <w:noProof/>
            <w:webHidden/>
          </w:rPr>
          <w:fldChar w:fldCharType="separate"/>
        </w:r>
        <w:r w:rsidR="003A3997">
          <w:rPr>
            <w:noProof/>
            <w:webHidden/>
          </w:rPr>
          <w:t>33</w:t>
        </w:r>
        <w:r w:rsidR="003A3997">
          <w:rPr>
            <w:noProof/>
            <w:webHidden/>
          </w:rPr>
          <w:fldChar w:fldCharType="end"/>
        </w:r>
      </w:hyperlink>
    </w:p>
    <w:p w14:paraId="3E0B9954"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7" w:history="1">
        <w:r w:rsidR="003A3997" w:rsidRPr="00FE5AF8">
          <w:rPr>
            <w:rStyle w:val="Hyperlink"/>
            <w:noProof/>
          </w:rPr>
          <w:t>Figure 9: Program Strengths (Cited by Vendors)</w:t>
        </w:r>
        <w:r w:rsidR="003A3997">
          <w:rPr>
            <w:noProof/>
            <w:webHidden/>
          </w:rPr>
          <w:tab/>
        </w:r>
        <w:r w:rsidR="003A3997">
          <w:rPr>
            <w:noProof/>
            <w:webHidden/>
          </w:rPr>
          <w:fldChar w:fldCharType="begin"/>
        </w:r>
        <w:r w:rsidR="003A3997">
          <w:rPr>
            <w:noProof/>
            <w:webHidden/>
          </w:rPr>
          <w:instrText xml:space="preserve"> PAGEREF _Toc437344427 \h </w:instrText>
        </w:r>
        <w:r w:rsidR="003A3997">
          <w:rPr>
            <w:noProof/>
            <w:webHidden/>
          </w:rPr>
        </w:r>
        <w:r w:rsidR="003A3997">
          <w:rPr>
            <w:noProof/>
            <w:webHidden/>
          </w:rPr>
          <w:fldChar w:fldCharType="separate"/>
        </w:r>
        <w:r w:rsidR="003A3997">
          <w:rPr>
            <w:noProof/>
            <w:webHidden/>
          </w:rPr>
          <w:t>36</w:t>
        </w:r>
        <w:r w:rsidR="003A3997">
          <w:rPr>
            <w:noProof/>
            <w:webHidden/>
          </w:rPr>
          <w:fldChar w:fldCharType="end"/>
        </w:r>
      </w:hyperlink>
    </w:p>
    <w:p w14:paraId="5E061217"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8" w:history="1">
        <w:r w:rsidR="003A3997" w:rsidRPr="00FE5AF8">
          <w:rPr>
            <w:rStyle w:val="Hyperlink"/>
            <w:noProof/>
          </w:rPr>
          <w:t>Figure 10: HES-IE Landlords’/Property Managers’ Initial Perceptions of Auditors’ Energy Savings Estimates</w:t>
        </w:r>
        <w:r w:rsidR="003A3997">
          <w:rPr>
            <w:noProof/>
            <w:webHidden/>
          </w:rPr>
          <w:tab/>
        </w:r>
        <w:r w:rsidR="003A3997">
          <w:rPr>
            <w:noProof/>
            <w:webHidden/>
          </w:rPr>
          <w:fldChar w:fldCharType="begin"/>
        </w:r>
        <w:r w:rsidR="003A3997">
          <w:rPr>
            <w:noProof/>
            <w:webHidden/>
          </w:rPr>
          <w:instrText xml:space="preserve"> PAGEREF _Toc437344428 \h </w:instrText>
        </w:r>
        <w:r w:rsidR="003A3997">
          <w:rPr>
            <w:noProof/>
            <w:webHidden/>
          </w:rPr>
        </w:r>
        <w:r w:rsidR="003A3997">
          <w:rPr>
            <w:noProof/>
            <w:webHidden/>
          </w:rPr>
          <w:fldChar w:fldCharType="separate"/>
        </w:r>
        <w:r w:rsidR="003A3997">
          <w:rPr>
            <w:noProof/>
            <w:webHidden/>
          </w:rPr>
          <w:t>37</w:t>
        </w:r>
        <w:r w:rsidR="003A3997">
          <w:rPr>
            <w:noProof/>
            <w:webHidden/>
          </w:rPr>
          <w:fldChar w:fldCharType="end"/>
        </w:r>
      </w:hyperlink>
    </w:p>
    <w:p w14:paraId="29F0EFBF"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29" w:history="1">
        <w:r w:rsidR="003A3997" w:rsidRPr="00FE5AF8">
          <w:rPr>
            <w:rStyle w:val="Hyperlink"/>
            <w:noProof/>
          </w:rPr>
          <w:t>Figure 11: HES-IE Landlords’/Property Managers’ Suggestions for Program Improvement</w:t>
        </w:r>
        <w:r w:rsidR="003A3997">
          <w:rPr>
            <w:noProof/>
            <w:webHidden/>
          </w:rPr>
          <w:tab/>
        </w:r>
        <w:r w:rsidR="003A3997">
          <w:rPr>
            <w:noProof/>
            <w:webHidden/>
          </w:rPr>
          <w:fldChar w:fldCharType="begin"/>
        </w:r>
        <w:r w:rsidR="003A3997">
          <w:rPr>
            <w:noProof/>
            <w:webHidden/>
          </w:rPr>
          <w:instrText xml:space="preserve"> PAGEREF _Toc437344429 \h </w:instrText>
        </w:r>
        <w:r w:rsidR="003A3997">
          <w:rPr>
            <w:noProof/>
            <w:webHidden/>
          </w:rPr>
        </w:r>
        <w:r w:rsidR="003A3997">
          <w:rPr>
            <w:noProof/>
            <w:webHidden/>
          </w:rPr>
          <w:fldChar w:fldCharType="separate"/>
        </w:r>
        <w:r w:rsidR="003A3997">
          <w:rPr>
            <w:noProof/>
            <w:webHidden/>
          </w:rPr>
          <w:t>40</w:t>
        </w:r>
        <w:r w:rsidR="003A3997">
          <w:rPr>
            <w:noProof/>
            <w:webHidden/>
          </w:rPr>
          <w:fldChar w:fldCharType="end"/>
        </w:r>
      </w:hyperlink>
    </w:p>
    <w:p w14:paraId="1B2A41BD" w14:textId="4E49D565" w:rsidR="003A3997" w:rsidRDefault="009C2B2A">
      <w:pPr>
        <w:pStyle w:val="TableofFigures"/>
        <w:tabs>
          <w:tab w:val="right" w:leader="dot" w:pos="8918"/>
        </w:tabs>
        <w:rPr>
          <w:rFonts w:asciiTheme="minorHAnsi" w:hAnsiTheme="minorHAnsi"/>
          <w:b w:val="0"/>
          <w:smallCaps w:val="0"/>
          <w:noProof/>
          <w:lang w:bidi="ar-SA"/>
        </w:rPr>
      </w:pPr>
      <w:hyperlink w:anchor="_Toc437344430" w:history="1">
        <w:r w:rsidR="003A3997" w:rsidRPr="00FE5AF8">
          <w:rPr>
            <w:rStyle w:val="Hyperlink"/>
            <w:noProof/>
          </w:rPr>
          <w:t>Figure 12: HES Landlord/Property Manager Focus Group Attendees Compared to Participant Population</w:t>
        </w:r>
        <w:r w:rsidR="003A3997">
          <w:rPr>
            <w:noProof/>
            <w:webHidden/>
          </w:rPr>
          <w:tab/>
          <w:t>A</w:t>
        </w:r>
        <w:r w:rsidR="003A3997">
          <w:rPr>
            <w:noProof/>
            <w:webHidden/>
          </w:rPr>
          <w:fldChar w:fldCharType="begin"/>
        </w:r>
        <w:r w:rsidR="003A3997">
          <w:rPr>
            <w:noProof/>
            <w:webHidden/>
          </w:rPr>
          <w:instrText xml:space="preserve"> PAGEREF _Toc437344430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F28B0D9" w14:textId="018C55AB" w:rsidR="003A3997" w:rsidRDefault="009C2B2A">
      <w:pPr>
        <w:pStyle w:val="TableofFigures"/>
        <w:tabs>
          <w:tab w:val="right" w:leader="dot" w:pos="8918"/>
        </w:tabs>
        <w:rPr>
          <w:rFonts w:asciiTheme="minorHAnsi" w:hAnsiTheme="minorHAnsi"/>
          <w:b w:val="0"/>
          <w:smallCaps w:val="0"/>
          <w:noProof/>
          <w:lang w:bidi="ar-SA"/>
        </w:rPr>
      </w:pPr>
      <w:hyperlink w:anchor="_Toc437344431" w:history="1">
        <w:r w:rsidR="003A3997" w:rsidRPr="00FE5AF8">
          <w:rPr>
            <w:rStyle w:val="Hyperlink"/>
            <w:noProof/>
          </w:rPr>
          <w:t>Figure 13: HES Landlord/Property Manager Focus Group Attendee Characteristics</w:t>
        </w:r>
        <w:r w:rsidR="003A3997">
          <w:rPr>
            <w:noProof/>
            <w:webHidden/>
          </w:rPr>
          <w:tab/>
          <w:t>A</w:t>
        </w:r>
        <w:r w:rsidR="003A3997">
          <w:rPr>
            <w:noProof/>
            <w:webHidden/>
          </w:rPr>
          <w:fldChar w:fldCharType="begin"/>
        </w:r>
        <w:r w:rsidR="003A3997">
          <w:rPr>
            <w:noProof/>
            <w:webHidden/>
          </w:rPr>
          <w:instrText xml:space="preserve"> PAGEREF _Toc437344431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17154FB9" w14:textId="7FBF29A7" w:rsidR="003A3997" w:rsidRDefault="009C2B2A">
      <w:pPr>
        <w:pStyle w:val="TableofFigures"/>
        <w:tabs>
          <w:tab w:val="right" w:leader="dot" w:pos="8918"/>
        </w:tabs>
        <w:rPr>
          <w:rFonts w:asciiTheme="minorHAnsi" w:hAnsiTheme="minorHAnsi"/>
          <w:b w:val="0"/>
          <w:smallCaps w:val="0"/>
          <w:noProof/>
          <w:lang w:bidi="ar-SA"/>
        </w:rPr>
      </w:pPr>
      <w:hyperlink w:anchor="_Toc437344432" w:history="1">
        <w:r w:rsidR="003A3997" w:rsidRPr="00FE5AF8">
          <w:rPr>
            <w:rStyle w:val="Hyperlink"/>
            <w:noProof/>
          </w:rPr>
          <w:t>Figure 14: HES-IE Landlord/Property Manager Interviews – Sample Comparison to HES-IE Participant Population</w:t>
        </w:r>
        <w:r w:rsidR="003A3997">
          <w:rPr>
            <w:noProof/>
            <w:webHidden/>
          </w:rPr>
          <w:tab/>
          <w:t>A</w:t>
        </w:r>
        <w:r w:rsidR="003A3997">
          <w:rPr>
            <w:noProof/>
            <w:webHidden/>
          </w:rPr>
          <w:fldChar w:fldCharType="begin"/>
        </w:r>
        <w:r w:rsidR="003A3997">
          <w:rPr>
            <w:noProof/>
            <w:webHidden/>
          </w:rPr>
          <w:instrText xml:space="preserve"> PAGEREF _Toc437344432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27A02C59" w14:textId="63ADF623" w:rsidR="003A3997" w:rsidRDefault="009C2B2A">
      <w:pPr>
        <w:pStyle w:val="TableofFigures"/>
        <w:tabs>
          <w:tab w:val="right" w:leader="dot" w:pos="8918"/>
        </w:tabs>
        <w:rPr>
          <w:rFonts w:asciiTheme="minorHAnsi" w:hAnsiTheme="minorHAnsi"/>
          <w:b w:val="0"/>
          <w:smallCaps w:val="0"/>
          <w:noProof/>
          <w:lang w:bidi="ar-SA"/>
        </w:rPr>
      </w:pPr>
      <w:hyperlink w:anchor="_Toc437344433" w:history="1">
        <w:r w:rsidR="003A3997" w:rsidRPr="00FE5AF8">
          <w:rPr>
            <w:rStyle w:val="Hyperlink"/>
            <w:noProof/>
          </w:rPr>
          <w:t>Figure 15: HES-IE Landlord/Property Manager Interviewees – Geographical Distribution of Properties</w:t>
        </w:r>
        <w:r w:rsidR="003A3997">
          <w:rPr>
            <w:noProof/>
            <w:webHidden/>
          </w:rPr>
          <w:tab/>
          <w:t>A</w:t>
        </w:r>
        <w:r w:rsidR="003A3997">
          <w:rPr>
            <w:noProof/>
            <w:webHidden/>
          </w:rPr>
          <w:fldChar w:fldCharType="begin"/>
        </w:r>
        <w:r w:rsidR="003A3997">
          <w:rPr>
            <w:noProof/>
            <w:webHidden/>
          </w:rPr>
          <w:instrText xml:space="preserve"> PAGEREF _Toc437344433 \h </w:instrText>
        </w:r>
        <w:r w:rsidR="003A3997">
          <w:rPr>
            <w:noProof/>
            <w:webHidden/>
          </w:rPr>
        </w:r>
        <w:r w:rsidR="003A3997">
          <w:rPr>
            <w:noProof/>
            <w:webHidden/>
          </w:rPr>
          <w:fldChar w:fldCharType="separate"/>
        </w:r>
        <w:r w:rsidR="003A3997">
          <w:rPr>
            <w:noProof/>
            <w:webHidden/>
          </w:rPr>
          <w:t>10</w:t>
        </w:r>
        <w:r w:rsidR="003A3997">
          <w:rPr>
            <w:noProof/>
            <w:webHidden/>
          </w:rPr>
          <w:fldChar w:fldCharType="end"/>
        </w:r>
      </w:hyperlink>
    </w:p>
    <w:p w14:paraId="46D21864" w14:textId="23C87582" w:rsidR="003A3997" w:rsidRDefault="009C2B2A">
      <w:pPr>
        <w:pStyle w:val="TableofFigures"/>
        <w:tabs>
          <w:tab w:val="right" w:leader="dot" w:pos="8918"/>
        </w:tabs>
        <w:rPr>
          <w:rFonts w:asciiTheme="minorHAnsi" w:hAnsiTheme="minorHAnsi"/>
          <w:b w:val="0"/>
          <w:smallCaps w:val="0"/>
          <w:noProof/>
          <w:lang w:bidi="ar-SA"/>
        </w:rPr>
      </w:pPr>
      <w:hyperlink w:anchor="_Toc437344434" w:history="1">
        <w:r w:rsidR="003A3997" w:rsidRPr="00FE5AF8">
          <w:rPr>
            <w:rStyle w:val="Hyperlink"/>
            <w:noProof/>
          </w:rPr>
          <w:t>Figure 16: HES Landlord/Property Manager Focus Group – Satisfaction with HES Audit Process Overall and Scheduling (average rating)</w:t>
        </w:r>
        <w:r w:rsidR="003A3997">
          <w:rPr>
            <w:noProof/>
            <w:webHidden/>
          </w:rPr>
          <w:tab/>
          <w:t>B</w:t>
        </w:r>
        <w:r w:rsidR="003A3997">
          <w:rPr>
            <w:noProof/>
            <w:webHidden/>
          </w:rPr>
          <w:fldChar w:fldCharType="begin"/>
        </w:r>
        <w:r w:rsidR="003A3997">
          <w:rPr>
            <w:noProof/>
            <w:webHidden/>
          </w:rPr>
          <w:instrText xml:space="preserve"> PAGEREF _Toc437344434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04FE87CD" w14:textId="5C50B911" w:rsidR="003A3997" w:rsidRDefault="009C2B2A">
      <w:pPr>
        <w:pStyle w:val="TableofFigures"/>
        <w:tabs>
          <w:tab w:val="right" w:leader="dot" w:pos="8918"/>
        </w:tabs>
        <w:rPr>
          <w:rFonts w:asciiTheme="minorHAnsi" w:hAnsiTheme="minorHAnsi"/>
          <w:b w:val="0"/>
          <w:smallCaps w:val="0"/>
          <w:noProof/>
          <w:lang w:bidi="ar-SA"/>
        </w:rPr>
      </w:pPr>
      <w:hyperlink w:anchor="_Toc437344435" w:history="1">
        <w:r w:rsidR="003A3997" w:rsidRPr="00FE5AF8">
          <w:rPr>
            <w:rStyle w:val="Hyperlink"/>
            <w:noProof/>
          </w:rPr>
          <w:t>Figure 17: HES Landlord/Property Manager Focus Group – Satisfaction with Audit Report, Discussion, and Recommendations (average rating)</w:t>
        </w:r>
        <w:r w:rsidR="003A3997">
          <w:rPr>
            <w:noProof/>
            <w:webHidden/>
          </w:rPr>
          <w:tab/>
          <w:t>B</w:t>
        </w:r>
        <w:r w:rsidR="003A3997">
          <w:rPr>
            <w:noProof/>
            <w:webHidden/>
          </w:rPr>
          <w:fldChar w:fldCharType="begin"/>
        </w:r>
        <w:r w:rsidR="003A3997">
          <w:rPr>
            <w:noProof/>
            <w:webHidden/>
          </w:rPr>
          <w:instrText xml:space="preserve"> PAGEREF _Toc437344435 \h </w:instrText>
        </w:r>
        <w:r w:rsidR="003A3997">
          <w:rPr>
            <w:noProof/>
            <w:webHidden/>
          </w:rPr>
        </w:r>
        <w:r w:rsidR="003A3997">
          <w:rPr>
            <w:noProof/>
            <w:webHidden/>
          </w:rPr>
          <w:fldChar w:fldCharType="separate"/>
        </w:r>
        <w:r w:rsidR="003A3997">
          <w:rPr>
            <w:noProof/>
            <w:webHidden/>
          </w:rPr>
          <w:t>2</w:t>
        </w:r>
        <w:r w:rsidR="003A3997">
          <w:rPr>
            <w:noProof/>
            <w:webHidden/>
          </w:rPr>
          <w:fldChar w:fldCharType="end"/>
        </w:r>
      </w:hyperlink>
    </w:p>
    <w:p w14:paraId="33AC8449" w14:textId="1FD8ADE6" w:rsidR="003A3997" w:rsidRDefault="009C2B2A">
      <w:pPr>
        <w:pStyle w:val="TableofFigures"/>
        <w:tabs>
          <w:tab w:val="right" w:leader="dot" w:pos="8918"/>
        </w:tabs>
        <w:rPr>
          <w:rFonts w:asciiTheme="minorHAnsi" w:hAnsiTheme="minorHAnsi"/>
          <w:b w:val="0"/>
          <w:smallCaps w:val="0"/>
          <w:noProof/>
          <w:lang w:bidi="ar-SA"/>
        </w:rPr>
      </w:pPr>
      <w:hyperlink w:anchor="_Toc437344436" w:history="1">
        <w:r w:rsidR="003A3997" w:rsidRPr="00FE5AF8">
          <w:rPr>
            <w:rStyle w:val="Hyperlink"/>
            <w:noProof/>
          </w:rPr>
          <w:t>Figure 18: HES Landlord/Property Manager Focus Group – Satisfaction with Follow-up and Health and Safety Recommendations (average rating)</w:t>
        </w:r>
        <w:r w:rsidR="003A3997">
          <w:rPr>
            <w:noProof/>
            <w:webHidden/>
          </w:rPr>
          <w:tab/>
          <w:t>B</w:t>
        </w:r>
        <w:r w:rsidR="003A3997">
          <w:rPr>
            <w:noProof/>
            <w:webHidden/>
          </w:rPr>
          <w:fldChar w:fldCharType="begin"/>
        </w:r>
        <w:r w:rsidR="003A3997">
          <w:rPr>
            <w:noProof/>
            <w:webHidden/>
          </w:rPr>
          <w:instrText xml:space="preserve"> PAGEREF _Toc437344436 \h </w:instrText>
        </w:r>
        <w:r w:rsidR="003A3997">
          <w:rPr>
            <w:noProof/>
            <w:webHidden/>
          </w:rPr>
        </w:r>
        <w:r w:rsidR="003A3997">
          <w:rPr>
            <w:noProof/>
            <w:webHidden/>
          </w:rPr>
          <w:fldChar w:fldCharType="separate"/>
        </w:r>
        <w:r w:rsidR="003A3997">
          <w:rPr>
            <w:noProof/>
            <w:webHidden/>
          </w:rPr>
          <w:t>3</w:t>
        </w:r>
        <w:r w:rsidR="003A3997">
          <w:rPr>
            <w:noProof/>
            <w:webHidden/>
          </w:rPr>
          <w:fldChar w:fldCharType="end"/>
        </w:r>
      </w:hyperlink>
    </w:p>
    <w:p w14:paraId="7C5BC2ED" w14:textId="56941989" w:rsidR="003A3997" w:rsidRDefault="009C2B2A">
      <w:pPr>
        <w:pStyle w:val="TableofFigures"/>
        <w:tabs>
          <w:tab w:val="right" w:leader="dot" w:pos="8918"/>
        </w:tabs>
        <w:rPr>
          <w:rFonts w:asciiTheme="minorHAnsi" w:hAnsiTheme="minorHAnsi"/>
          <w:b w:val="0"/>
          <w:smallCaps w:val="0"/>
          <w:noProof/>
          <w:lang w:bidi="ar-SA"/>
        </w:rPr>
      </w:pPr>
      <w:hyperlink w:anchor="_Toc437344437" w:history="1">
        <w:r w:rsidR="003A3997" w:rsidRPr="00FE5AF8">
          <w:rPr>
            <w:rStyle w:val="Hyperlink"/>
            <w:noProof/>
          </w:rPr>
          <w:t>Figure 19: HES Landlord/Property Manager Focus Group – Satisfaction with Measures (average rating)</w:t>
        </w:r>
        <w:r w:rsidR="003A3997">
          <w:rPr>
            <w:noProof/>
            <w:webHidden/>
          </w:rPr>
          <w:tab/>
          <w:t>B</w:t>
        </w:r>
        <w:r w:rsidR="003A3997">
          <w:rPr>
            <w:noProof/>
            <w:webHidden/>
          </w:rPr>
          <w:fldChar w:fldCharType="begin"/>
        </w:r>
        <w:r w:rsidR="003A3997">
          <w:rPr>
            <w:noProof/>
            <w:webHidden/>
          </w:rPr>
          <w:instrText xml:space="preserve"> PAGEREF _Toc437344437 \h </w:instrText>
        </w:r>
        <w:r w:rsidR="003A3997">
          <w:rPr>
            <w:noProof/>
            <w:webHidden/>
          </w:rPr>
        </w:r>
        <w:r w:rsidR="003A3997">
          <w:rPr>
            <w:noProof/>
            <w:webHidden/>
          </w:rPr>
          <w:fldChar w:fldCharType="separate"/>
        </w:r>
        <w:r w:rsidR="003A3997">
          <w:rPr>
            <w:noProof/>
            <w:webHidden/>
          </w:rPr>
          <w:t>4</w:t>
        </w:r>
        <w:r w:rsidR="003A3997">
          <w:rPr>
            <w:noProof/>
            <w:webHidden/>
          </w:rPr>
          <w:fldChar w:fldCharType="end"/>
        </w:r>
      </w:hyperlink>
    </w:p>
    <w:p w14:paraId="6751F934" w14:textId="0AA47377" w:rsidR="003A3997" w:rsidRDefault="009C2B2A">
      <w:pPr>
        <w:pStyle w:val="TableofFigures"/>
        <w:tabs>
          <w:tab w:val="right" w:leader="dot" w:pos="8918"/>
        </w:tabs>
        <w:rPr>
          <w:rFonts w:asciiTheme="minorHAnsi" w:hAnsiTheme="minorHAnsi"/>
          <w:b w:val="0"/>
          <w:smallCaps w:val="0"/>
          <w:noProof/>
          <w:lang w:bidi="ar-SA"/>
        </w:rPr>
      </w:pPr>
      <w:hyperlink w:anchor="_Toc437344438" w:history="1">
        <w:r w:rsidR="003A3997" w:rsidRPr="00FE5AF8">
          <w:rPr>
            <w:rStyle w:val="Hyperlink"/>
            <w:noProof/>
          </w:rPr>
          <w:t>Figure 20: HES Landlord/Property Manager Focus Group – Satisfaction with Measure Installation Scheduling (average rating)</w:t>
        </w:r>
        <w:r w:rsidR="003A3997">
          <w:rPr>
            <w:noProof/>
            <w:webHidden/>
          </w:rPr>
          <w:tab/>
          <w:t>B</w:t>
        </w:r>
        <w:r w:rsidR="003A3997">
          <w:rPr>
            <w:noProof/>
            <w:webHidden/>
          </w:rPr>
          <w:fldChar w:fldCharType="begin"/>
        </w:r>
        <w:r w:rsidR="003A3997">
          <w:rPr>
            <w:noProof/>
            <w:webHidden/>
          </w:rPr>
          <w:instrText xml:space="preserve"> PAGEREF _Toc437344438 \h </w:instrText>
        </w:r>
        <w:r w:rsidR="003A3997">
          <w:rPr>
            <w:noProof/>
            <w:webHidden/>
          </w:rPr>
        </w:r>
        <w:r w:rsidR="003A3997">
          <w:rPr>
            <w:noProof/>
            <w:webHidden/>
          </w:rPr>
          <w:fldChar w:fldCharType="separate"/>
        </w:r>
        <w:r w:rsidR="003A3997">
          <w:rPr>
            <w:noProof/>
            <w:webHidden/>
          </w:rPr>
          <w:t>5</w:t>
        </w:r>
        <w:r w:rsidR="003A3997">
          <w:rPr>
            <w:noProof/>
            <w:webHidden/>
          </w:rPr>
          <w:fldChar w:fldCharType="end"/>
        </w:r>
      </w:hyperlink>
    </w:p>
    <w:p w14:paraId="4ED22A83" w14:textId="61EE55C6" w:rsidR="003A3997" w:rsidRDefault="009C2B2A">
      <w:pPr>
        <w:pStyle w:val="TableofFigures"/>
        <w:tabs>
          <w:tab w:val="right" w:leader="dot" w:pos="8918"/>
        </w:tabs>
        <w:rPr>
          <w:rFonts w:asciiTheme="minorHAnsi" w:hAnsiTheme="minorHAnsi"/>
          <w:b w:val="0"/>
          <w:smallCaps w:val="0"/>
          <w:noProof/>
          <w:lang w:bidi="ar-SA"/>
        </w:rPr>
      </w:pPr>
      <w:hyperlink w:anchor="_Toc437344439" w:history="1">
        <w:r w:rsidR="003A3997" w:rsidRPr="00FE5AF8">
          <w:rPr>
            <w:rStyle w:val="Hyperlink"/>
            <w:noProof/>
          </w:rPr>
          <w:t>Figure 21: HES Landlord/Property Manager Focus Group – Satisfaction with Rebates (average rating)</w:t>
        </w:r>
        <w:r w:rsidR="003A3997">
          <w:rPr>
            <w:noProof/>
            <w:webHidden/>
          </w:rPr>
          <w:tab/>
          <w:t>B</w:t>
        </w:r>
        <w:r w:rsidR="003A3997">
          <w:rPr>
            <w:noProof/>
            <w:webHidden/>
          </w:rPr>
          <w:fldChar w:fldCharType="begin"/>
        </w:r>
        <w:r w:rsidR="003A3997">
          <w:rPr>
            <w:noProof/>
            <w:webHidden/>
          </w:rPr>
          <w:instrText xml:space="preserve"> PAGEREF _Toc437344439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6FB5CFA2" w14:textId="0F5D79F4" w:rsidR="003A3997" w:rsidRDefault="009C2B2A">
      <w:pPr>
        <w:pStyle w:val="TableofFigures"/>
        <w:tabs>
          <w:tab w:val="right" w:leader="dot" w:pos="8918"/>
        </w:tabs>
        <w:rPr>
          <w:rFonts w:asciiTheme="minorHAnsi" w:hAnsiTheme="minorHAnsi"/>
          <w:b w:val="0"/>
          <w:smallCaps w:val="0"/>
          <w:noProof/>
          <w:lang w:bidi="ar-SA"/>
        </w:rPr>
      </w:pPr>
      <w:hyperlink w:anchor="_Toc437344440" w:history="1">
        <w:r w:rsidR="003A3997" w:rsidRPr="00FE5AF8">
          <w:rPr>
            <w:rStyle w:val="Hyperlink"/>
            <w:noProof/>
          </w:rPr>
          <w:t>Figure 22: HES Landlord/Property Manager Satisfaction with Energy and Non-Energy Benefits (average rating)</w:t>
        </w:r>
        <w:r w:rsidR="003A3997">
          <w:rPr>
            <w:noProof/>
            <w:webHidden/>
          </w:rPr>
          <w:tab/>
          <w:t>B</w:t>
        </w:r>
        <w:r w:rsidR="003A3997">
          <w:rPr>
            <w:noProof/>
            <w:webHidden/>
          </w:rPr>
          <w:fldChar w:fldCharType="begin"/>
        </w:r>
        <w:r w:rsidR="003A3997">
          <w:rPr>
            <w:noProof/>
            <w:webHidden/>
          </w:rPr>
          <w:instrText xml:space="preserve"> PAGEREF _Toc437344440 \h </w:instrText>
        </w:r>
        <w:r w:rsidR="003A3997">
          <w:rPr>
            <w:noProof/>
            <w:webHidden/>
          </w:rPr>
        </w:r>
        <w:r w:rsidR="003A3997">
          <w:rPr>
            <w:noProof/>
            <w:webHidden/>
          </w:rPr>
          <w:fldChar w:fldCharType="separate"/>
        </w:r>
        <w:r w:rsidR="003A3997">
          <w:rPr>
            <w:noProof/>
            <w:webHidden/>
          </w:rPr>
          <w:t>7</w:t>
        </w:r>
        <w:r w:rsidR="003A3997">
          <w:rPr>
            <w:noProof/>
            <w:webHidden/>
          </w:rPr>
          <w:fldChar w:fldCharType="end"/>
        </w:r>
      </w:hyperlink>
    </w:p>
    <w:p w14:paraId="71F707B0" w14:textId="77777777" w:rsidR="006431E2" w:rsidRDefault="00B42F1F" w:rsidP="00BE5DD1">
      <w:pPr>
        <w:ind w:right="18"/>
      </w:pPr>
      <w:r>
        <w:rPr>
          <w:rFonts w:ascii="Arial Bold" w:hAnsi="Arial Bold" w:cs="Arial"/>
          <w:b/>
          <w:color w:val="0F673B"/>
          <w:sz w:val="28"/>
          <w:szCs w:val="28"/>
        </w:rPr>
        <w:fldChar w:fldCharType="end"/>
      </w:r>
    </w:p>
    <w:p w14:paraId="2CEEE6A5" w14:textId="77777777" w:rsidR="00252FE7" w:rsidRDefault="00252FE7" w:rsidP="00BE5DD1">
      <w:pPr>
        <w:pStyle w:val="TOCTitle"/>
        <w:ind w:right="18"/>
      </w:pPr>
      <w:r>
        <w:t>Tables</w:t>
      </w:r>
    </w:p>
    <w:p w14:paraId="0F71DC9C" w14:textId="77777777" w:rsidR="003A3997" w:rsidRDefault="00866098">
      <w:pPr>
        <w:pStyle w:val="TableofFigures"/>
        <w:tabs>
          <w:tab w:val="right" w:leader="dot" w:pos="8918"/>
        </w:tabs>
        <w:rPr>
          <w:rFonts w:asciiTheme="minorHAnsi" w:hAnsiTheme="minorHAnsi"/>
          <w:b w:val="0"/>
          <w:smallCaps w:val="0"/>
          <w:noProof/>
          <w:lang w:bidi="ar-SA"/>
        </w:rPr>
      </w:pPr>
      <w:r>
        <w:rPr>
          <w:b w:val="0"/>
          <w:smallCaps w:val="0"/>
        </w:rPr>
        <w:fldChar w:fldCharType="begin"/>
      </w:r>
      <w:r w:rsidR="00252FE7">
        <w:instrText xml:space="preserve"> TOC \h \z \c "Table" </w:instrText>
      </w:r>
      <w:r>
        <w:rPr>
          <w:b w:val="0"/>
          <w:smallCaps w:val="0"/>
        </w:rPr>
        <w:fldChar w:fldCharType="separate"/>
      </w:r>
      <w:hyperlink w:anchor="_Toc437344441" w:history="1">
        <w:r w:rsidR="003A3997" w:rsidRPr="00D4609D">
          <w:rPr>
            <w:rStyle w:val="Hyperlink"/>
            <w:noProof/>
          </w:rPr>
          <w:t>Table 1: Evaluation Tasks</w:t>
        </w:r>
        <w:r w:rsidR="003A3997">
          <w:rPr>
            <w:noProof/>
            <w:webHidden/>
          </w:rPr>
          <w:tab/>
        </w:r>
        <w:r w:rsidR="003A3997">
          <w:rPr>
            <w:noProof/>
            <w:webHidden/>
          </w:rPr>
          <w:fldChar w:fldCharType="begin"/>
        </w:r>
        <w:r w:rsidR="003A3997">
          <w:rPr>
            <w:noProof/>
            <w:webHidden/>
          </w:rPr>
          <w:instrText xml:space="preserve"> PAGEREF _Toc437344441 \h </w:instrText>
        </w:r>
        <w:r w:rsidR="003A3997">
          <w:rPr>
            <w:noProof/>
            <w:webHidden/>
          </w:rPr>
        </w:r>
        <w:r w:rsidR="003A3997">
          <w:rPr>
            <w:noProof/>
            <w:webHidden/>
          </w:rPr>
          <w:fldChar w:fldCharType="separate"/>
        </w:r>
        <w:r w:rsidR="003A3997">
          <w:rPr>
            <w:noProof/>
            <w:webHidden/>
          </w:rPr>
          <w:t>I</w:t>
        </w:r>
        <w:r w:rsidR="003A3997">
          <w:rPr>
            <w:noProof/>
            <w:webHidden/>
          </w:rPr>
          <w:fldChar w:fldCharType="end"/>
        </w:r>
      </w:hyperlink>
    </w:p>
    <w:p w14:paraId="1E29029F" w14:textId="77777777" w:rsidR="003A3997" w:rsidRDefault="009C2B2A">
      <w:pPr>
        <w:pStyle w:val="TableofFigures"/>
        <w:tabs>
          <w:tab w:val="right" w:leader="dot" w:pos="8918"/>
        </w:tabs>
        <w:rPr>
          <w:rFonts w:asciiTheme="minorHAnsi" w:hAnsiTheme="minorHAnsi"/>
          <w:b w:val="0"/>
          <w:smallCaps w:val="0"/>
          <w:noProof/>
          <w:lang w:bidi="ar-SA"/>
        </w:rPr>
      </w:pPr>
      <w:hyperlink w:anchor="_Toc437344442" w:history="1">
        <w:r w:rsidR="003A3997" w:rsidRPr="00D4609D">
          <w:rPr>
            <w:rStyle w:val="Hyperlink"/>
            <w:noProof/>
          </w:rPr>
          <w:t>Table 2: Landlord/Property Manager Program Satisfaction</w:t>
        </w:r>
        <w:r w:rsidR="003A3997">
          <w:rPr>
            <w:noProof/>
            <w:webHidden/>
          </w:rPr>
          <w:tab/>
        </w:r>
        <w:r w:rsidR="003A3997">
          <w:rPr>
            <w:noProof/>
            <w:webHidden/>
          </w:rPr>
          <w:fldChar w:fldCharType="begin"/>
        </w:r>
        <w:r w:rsidR="003A3997">
          <w:rPr>
            <w:noProof/>
            <w:webHidden/>
          </w:rPr>
          <w:instrText xml:space="preserve"> PAGEREF _Toc437344442 \h </w:instrText>
        </w:r>
        <w:r w:rsidR="003A3997">
          <w:rPr>
            <w:noProof/>
            <w:webHidden/>
          </w:rPr>
        </w:r>
        <w:r w:rsidR="003A3997">
          <w:rPr>
            <w:noProof/>
            <w:webHidden/>
          </w:rPr>
          <w:fldChar w:fldCharType="separate"/>
        </w:r>
        <w:r w:rsidR="003A3997">
          <w:rPr>
            <w:noProof/>
            <w:webHidden/>
          </w:rPr>
          <w:t>11</w:t>
        </w:r>
        <w:r w:rsidR="003A3997">
          <w:rPr>
            <w:noProof/>
            <w:webHidden/>
          </w:rPr>
          <w:fldChar w:fldCharType="end"/>
        </w:r>
      </w:hyperlink>
    </w:p>
    <w:p w14:paraId="26565F36" w14:textId="101C4422" w:rsidR="003A3997" w:rsidRDefault="009C2B2A">
      <w:pPr>
        <w:pStyle w:val="TableofFigures"/>
        <w:tabs>
          <w:tab w:val="right" w:leader="dot" w:pos="8918"/>
        </w:tabs>
        <w:rPr>
          <w:rFonts w:asciiTheme="minorHAnsi" w:hAnsiTheme="minorHAnsi"/>
          <w:b w:val="0"/>
          <w:smallCaps w:val="0"/>
          <w:noProof/>
          <w:lang w:bidi="ar-SA"/>
        </w:rPr>
      </w:pPr>
      <w:hyperlink w:anchor="_Toc437344443" w:history="1">
        <w:r w:rsidR="003A3997" w:rsidRPr="00D4609D">
          <w:rPr>
            <w:rStyle w:val="Hyperlink"/>
            <w:noProof/>
          </w:rPr>
          <w:t>Table 3: Vendors’ Estimates of their HES/HES-IE Multifamily Projects</w:t>
        </w:r>
        <w:r w:rsidR="003A3997">
          <w:rPr>
            <w:noProof/>
            <w:webHidden/>
          </w:rPr>
          <w:tab/>
          <w:t>A</w:t>
        </w:r>
        <w:r w:rsidR="003A3997">
          <w:rPr>
            <w:noProof/>
            <w:webHidden/>
          </w:rPr>
          <w:fldChar w:fldCharType="begin"/>
        </w:r>
        <w:r w:rsidR="003A3997">
          <w:rPr>
            <w:noProof/>
            <w:webHidden/>
          </w:rPr>
          <w:instrText xml:space="preserve"> PAGEREF _Toc437344443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5A8F5F1A" w14:textId="276E9290" w:rsidR="003A3997" w:rsidRDefault="009C2B2A">
      <w:pPr>
        <w:pStyle w:val="TableofFigures"/>
        <w:tabs>
          <w:tab w:val="right" w:leader="dot" w:pos="8918"/>
        </w:tabs>
        <w:rPr>
          <w:rFonts w:asciiTheme="minorHAnsi" w:hAnsiTheme="minorHAnsi"/>
          <w:b w:val="0"/>
          <w:smallCaps w:val="0"/>
          <w:noProof/>
          <w:lang w:bidi="ar-SA"/>
        </w:rPr>
      </w:pPr>
      <w:hyperlink w:anchor="_Toc437344444" w:history="1">
        <w:r w:rsidR="003A3997" w:rsidRPr="00D4609D">
          <w:rPr>
            <w:rStyle w:val="Hyperlink"/>
            <w:noProof/>
          </w:rPr>
          <w:t>Table 4: Vendors’ Work in HES and HES-IE</w:t>
        </w:r>
        <w:r w:rsidR="003A3997">
          <w:rPr>
            <w:noProof/>
            <w:webHidden/>
          </w:rPr>
          <w:tab/>
          <w:t>A</w:t>
        </w:r>
        <w:r w:rsidR="003A3997">
          <w:rPr>
            <w:noProof/>
            <w:webHidden/>
          </w:rPr>
          <w:fldChar w:fldCharType="begin"/>
        </w:r>
        <w:r w:rsidR="003A3997">
          <w:rPr>
            <w:noProof/>
            <w:webHidden/>
          </w:rPr>
          <w:instrText xml:space="preserve"> PAGEREF _Toc437344444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49404309" w14:textId="57F9595B" w:rsidR="003A3997" w:rsidRDefault="009C2B2A">
      <w:pPr>
        <w:pStyle w:val="TableofFigures"/>
        <w:tabs>
          <w:tab w:val="right" w:leader="dot" w:pos="8918"/>
        </w:tabs>
        <w:rPr>
          <w:rFonts w:asciiTheme="minorHAnsi" w:hAnsiTheme="minorHAnsi"/>
          <w:b w:val="0"/>
          <w:smallCaps w:val="0"/>
          <w:noProof/>
          <w:lang w:bidi="ar-SA"/>
        </w:rPr>
      </w:pPr>
      <w:hyperlink w:anchor="_Toc437344445" w:history="1">
        <w:r w:rsidR="003A3997" w:rsidRPr="00D4609D">
          <w:rPr>
            <w:rStyle w:val="Hyperlink"/>
            <w:noProof/>
          </w:rPr>
          <w:t>Table 5: HES-IE Landlord/Property Manager Interviews – Number of Units in Sample and Population</w:t>
        </w:r>
        <w:r w:rsidR="003A3997">
          <w:rPr>
            <w:noProof/>
            <w:webHidden/>
          </w:rPr>
          <w:tab/>
          <w:t>A</w:t>
        </w:r>
        <w:r w:rsidR="003A3997">
          <w:rPr>
            <w:noProof/>
            <w:webHidden/>
          </w:rPr>
          <w:fldChar w:fldCharType="begin"/>
        </w:r>
        <w:r w:rsidR="003A3997">
          <w:rPr>
            <w:noProof/>
            <w:webHidden/>
          </w:rPr>
          <w:instrText xml:space="preserve"> PAGEREF _Toc437344445 \h </w:instrText>
        </w:r>
        <w:r w:rsidR="003A3997">
          <w:rPr>
            <w:noProof/>
            <w:webHidden/>
          </w:rPr>
        </w:r>
        <w:r w:rsidR="003A3997">
          <w:rPr>
            <w:noProof/>
            <w:webHidden/>
          </w:rPr>
          <w:fldChar w:fldCharType="separate"/>
        </w:r>
        <w:r w:rsidR="003A3997">
          <w:rPr>
            <w:noProof/>
            <w:webHidden/>
          </w:rPr>
          <w:t>6</w:t>
        </w:r>
        <w:r w:rsidR="003A3997">
          <w:rPr>
            <w:noProof/>
            <w:webHidden/>
          </w:rPr>
          <w:fldChar w:fldCharType="end"/>
        </w:r>
      </w:hyperlink>
    </w:p>
    <w:p w14:paraId="41587AE6" w14:textId="13E5D6FF" w:rsidR="003A3997" w:rsidRDefault="009C2B2A">
      <w:pPr>
        <w:pStyle w:val="TableofFigures"/>
        <w:tabs>
          <w:tab w:val="right" w:leader="dot" w:pos="8918"/>
        </w:tabs>
        <w:rPr>
          <w:rFonts w:asciiTheme="minorHAnsi" w:hAnsiTheme="minorHAnsi"/>
          <w:b w:val="0"/>
          <w:smallCaps w:val="0"/>
          <w:noProof/>
          <w:lang w:bidi="ar-SA"/>
        </w:rPr>
      </w:pPr>
      <w:hyperlink w:anchor="_Toc437344446" w:history="1">
        <w:r w:rsidR="003A3997" w:rsidRPr="00D4609D">
          <w:rPr>
            <w:rStyle w:val="Hyperlink"/>
            <w:noProof/>
          </w:rPr>
          <w:t>Table 6: HES-IE Landlord/Property Manager Interviewees – Number of Units at Key Project</w:t>
        </w:r>
        <w:r w:rsidR="003A3997">
          <w:rPr>
            <w:noProof/>
            <w:webHidden/>
          </w:rPr>
          <w:tab/>
          <w:t>A</w:t>
        </w:r>
        <w:r w:rsidR="003A3997">
          <w:rPr>
            <w:noProof/>
            <w:webHidden/>
          </w:rPr>
          <w:fldChar w:fldCharType="begin"/>
        </w:r>
        <w:r w:rsidR="003A3997">
          <w:rPr>
            <w:noProof/>
            <w:webHidden/>
          </w:rPr>
          <w:instrText xml:space="preserve"> PAGEREF _Toc437344446 \h </w:instrText>
        </w:r>
        <w:r w:rsidR="003A3997">
          <w:rPr>
            <w:noProof/>
            <w:webHidden/>
          </w:rPr>
        </w:r>
        <w:r w:rsidR="003A3997">
          <w:rPr>
            <w:noProof/>
            <w:webHidden/>
          </w:rPr>
          <w:fldChar w:fldCharType="separate"/>
        </w:r>
        <w:r w:rsidR="003A3997">
          <w:rPr>
            <w:noProof/>
            <w:webHidden/>
          </w:rPr>
          <w:t>7</w:t>
        </w:r>
        <w:r w:rsidR="003A3997">
          <w:rPr>
            <w:noProof/>
            <w:webHidden/>
          </w:rPr>
          <w:fldChar w:fldCharType="end"/>
        </w:r>
      </w:hyperlink>
    </w:p>
    <w:p w14:paraId="7A6FA018" w14:textId="7375AD6E" w:rsidR="003A3997" w:rsidRDefault="009C2B2A">
      <w:pPr>
        <w:pStyle w:val="TableofFigures"/>
        <w:tabs>
          <w:tab w:val="right" w:leader="dot" w:pos="8918"/>
        </w:tabs>
        <w:rPr>
          <w:rFonts w:asciiTheme="minorHAnsi" w:hAnsiTheme="minorHAnsi"/>
          <w:b w:val="0"/>
          <w:smallCaps w:val="0"/>
          <w:noProof/>
          <w:lang w:bidi="ar-SA"/>
        </w:rPr>
      </w:pPr>
      <w:hyperlink w:anchor="_Toc437344447" w:history="1">
        <w:r w:rsidR="003A3997" w:rsidRPr="00D4609D">
          <w:rPr>
            <w:rStyle w:val="Hyperlink"/>
            <w:noProof/>
          </w:rPr>
          <w:t>Table 7: HES-IE Landlord/Property Manager Interviewees – Total Employees at Company</w:t>
        </w:r>
        <w:r w:rsidR="003A3997">
          <w:rPr>
            <w:noProof/>
            <w:webHidden/>
          </w:rPr>
          <w:tab/>
          <w:t>A</w:t>
        </w:r>
        <w:r w:rsidR="003A3997">
          <w:rPr>
            <w:noProof/>
            <w:webHidden/>
          </w:rPr>
          <w:fldChar w:fldCharType="begin"/>
        </w:r>
        <w:r w:rsidR="003A3997">
          <w:rPr>
            <w:noProof/>
            <w:webHidden/>
          </w:rPr>
          <w:instrText xml:space="preserve"> PAGEREF _Toc437344447 \h </w:instrText>
        </w:r>
        <w:r w:rsidR="003A3997">
          <w:rPr>
            <w:noProof/>
            <w:webHidden/>
          </w:rPr>
        </w:r>
        <w:r w:rsidR="003A3997">
          <w:rPr>
            <w:noProof/>
            <w:webHidden/>
          </w:rPr>
          <w:fldChar w:fldCharType="separate"/>
        </w:r>
        <w:r w:rsidR="003A3997">
          <w:rPr>
            <w:noProof/>
            <w:webHidden/>
          </w:rPr>
          <w:t>8</w:t>
        </w:r>
        <w:r w:rsidR="003A3997">
          <w:rPr>
            <w:noProof/>
            <w:webHidden/>
          </w:rPr>
          <w:fldChar w:fldCharType="end"/>
        </w:r>
      </w:hyperlink>
    </w:p>
    <w:p w14:paraId="275DB10E" w14:textId="048B4907" w:rsidR="003A3997" w:rsidRDefault="009C2B2A">
      <w:pPr>
        <w:pStyle w:val="TableofFigures"/>
        <w:tabs>
          <w:tab w:val="right" w:leader="dot" w:pos="8918"/>
        </w:tabs>
        <w:rPr>
          <w:rFonts w:asciiTheme="minorHAnsi" w:hAnsiTheme="minorHAnsi"/>
          <w:b w:val="0"/>
          <w:smallCaps w:val="0"/>
          <w:noProof/>
          <w:lang w:bidi="ar-SA"/>
        </w:rPr>
      </w:pPr>
      <w:hyperlink w:anchor="_Toc437344448" w:history="1">
        <w:r w:rsidR="003A3997" w:rsidRPr="00D4609D">
          <w:rPr>
            <w:rStyle w:val="Hyperlink"/>
            <w:noProof/>
          </w:rPr>
          <w:t>Table 8: HES-IE Landlord/Property Manager Interviewees – Total Buildings Managed/Owned in Connecticut</w:t>
        </w:r>
        <w:r w:rsidR="003A3997">
          <w:rPr>
            <w:noProof/>
            <w:webHidden/>
          </w:rPr>
          <w:tab/>
          <w:t>A</w:t>
        </w:r>
        <w:r w:rsidR="003A3997">
          <w:rPr>
            <w:noProof/>
            <w:webHidden/>
          </w:rPr>
          <w:fldChar w:fldCharType="begin"/>
        </w:r>
        <w:r w:rsidR="003A3997">
          <w:rPr>
            <w:noProof/>
            <w:webHidden/>
          </w:rPr>
          <w:instrText xml:space="preserve"> PAGEREF _Toc437344448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505E3522" w14:textId="6E7D52F4" w:rsidR="003A3997" w:rsidRDefault="009C2B2A">
      <w:pPr>
        <w:pStyle w:val="TableofFigures"/>
        <w:tabs>
          <w:tab w:val="right" w:leader="dot" w:pos="8918"/>
        </w:tabs>
        <w:rPr>
          <w:rFonts w:asciiTheme="minorHAnsi" w:hAnsiTheme="minorHAnsi"/>
          <w:b w:val="0"/>
          <w:smallCaps w:val="0"/>
          <w:noProof/>
          <w:lang w:bidi="ar-SA"/>
        </w:rPr>
      </w:pPr>
      <w:hyperlink w:anchor="_Toc437344449" w:history="1">
        <w:r w:rsidR="003A3997" w:rsidRPr="00D4609D">
          <w:rPr>
            <w:rStyle w:val="Hyperlink"/>
            <w:noProof/>
          </w:rPr>
          <w:t>Table 9: HES-IE Landlord / Property Manager Interviewees – Total Units Managed/Owned in Connecticut</w:t>
        </w:r>
        <w:r w:rsidR="003A3997">
          <w:rPr>
            <w:noProof/>
            <w:webHidden/>
          </w:rPr>
          <w:tab/>
          <w:t>A</w:t>
        </w:r>
        <w:r w:rsidR="003A3997">
          <w:rPr>
            <w:noProof/>
            <w:webHidden/>
          </w:rPr>
          <w:fldChar w:fldCharType="begin"/>
        </w:r>
        <w:r w:rsidR="003A3997">
          <w:rPr>
            <w:noProof/>
            <w:webHidden/>
          </w:rPr>
          <w:instrText xml:space="preserve"> PAGEREF _Toc437344449 \h </w:instrText>
        </w:r>
        <w:r w:rsidR="003A3997">
          <w:rPr>
            <w:noProof/>
            <w:webHidden/>
          </w:rPr>
        </w:r>
        <w:r w:rsidR="003A3997">
          <w:rPr>
            <w:noProof/>
            <w:webHidden/>
          </w:rPr>
          <w:fldChar w:fldCharType="separate"/>
        </w:r>
        <w:r w:rsidR="003A3997">
          <w:rPr>
            <w:noProof/>
            <w:webHidden/>
          </w:rPr>
          <w:t>9</w:t>
        </w:r>
        <w:r w:rsidR="003A3997">
          <w:rPr>
            <w:noProof/>
            <w:webHidden/>
          </w:rPr>
          <w:fldChar w:fldCharType="end"/>
        </w:r>
      </w:hyperlink>
    </w:p>
    <w:p w14:paraId="49294B64" w14:textId="58E44A6F" w:rsidR="003A3997" w:rsidRDefault="009C2B2A">
      <w:pPr>
        <w:pStyle w:val="TableofFigures"/>
        <w:tabs>
          <w:tab w:val="right" w:leader="dot" w:pos="8918"/>
        </w:tabs>
        <w:rPr>
          <w:rFonts w:asciiTheme="minorHAnsi" w:hAnsiTheme="minorHAnsi"/>
          <w:b w:val="0"/>
          <w:smallCaps w:val="0"/>
          <w:noProof/>
          <w:lang w:bidi="ar-SA"/>
        </w:rPr>
      </w:pPr>
      <w:hyperlink w:anchor="_Toc437344450" w:history="1">
        <w:r w:rsidR="003A3997" w:rsidRPr="00D4609D">
          <w:rPr>
            <w:rStyle w:val="Hyperlink"/>
            <w:noProof/>
          </w:rPr>
          <w:t>Table 10: HES-IE Landlord/Property Manager Interviewees – Reported Health and Safety Problems at Key Project</w:t>
        </w:r>
        <w:r w:rsidR="003A3997">
          <w:rPr>
            <w:noProof/>
            <w:webHidden/>
          </w:rPr>
          <w:tab/>
          <w:t>C</w:t>
        </w:r>
        <w:r w:rsidR="003A3997">
          <w:rPr>
            <w:noProof/>
            <w:webHidden/>
          </w:rPr>
          <w:fldChar w:fldCharType="begin"/>
        </w:r>
        <w:r w:rsidR="003A3997">
          <w:rPr>
            <w:noProof/>
            <w:webHidden/>
          </w:rPr>
          <w:instrText xml:space="preserve"> PAGEREF _Toc437344450 \h </w:instrText>
        </w:r>
        <w:r w:rsidR="003A3997">
          <w:rPr>
            <w:noProof/>
            <w:webHidden/>
          </w:rPr>
        </w:r>
        <w:r w:rsidR="003A3997">
          <w:rPr>
            <w:noProof/>
            <w:webHidden/>
          </w:rPr>
          <w:fldChar w:fldCharType="separate"/>
        </w:r>
        <w:r w:rsidR="003A3997">
          <w:rPr>
            <w:noProof/>
            <w:webHidden/>
          </w:rPr>
          <w:t>1</w:t>
        </w:r>
        <w:r w:rsidR="003A3997">
          <w:rPr>
            <w:noProof/>
            <w:webHidden/>
          </w:rPr>
          <w:fldChar w:fldCharType="end"/>
        </w:r>
      </w:hyperlink>
    </w:p>
    <w:p w14:paraId="64131D95" w14:textId="77777777" w:rsidR="00252FE7" w:rsidRDefault="00866098" w:rsidP="00BE5DD1">
      <w:pPr>
        <w:ind w:right="18"/>
      </w:pPr>
      <w:r>
        <w:fldChar w:fldCharType="end"/>
      </w:r>
    </w:p>
    <w:p w14:paraId="44225150" w14:textId="77777777" w:rsidR="00853993" w:rsidRDefault="00853993" w:rsidP="007C3F25">
      <w:pPr>
        <w:sectPr w:rsidR="00853993" w:rsidSect="00BE5DD1">
          <w:headerReference w:type="default" r:id="rId15"/>
          <w:footerReference w:type="even" r:id="rId16"/>
          <w:footerReference w:type="default" r:id="rId17"/>
          <w:headerReference w:type="first" r:id="rId18"/>
          <w:footerReference w:type="first" r:id="rId19"/>
          <w:pgSz w:w="12240" w:h="15840"/>
          <w:pgMar w:top="1440" w:right="1872" w:bottom="1440" w:left="1440" w:header="0" w:footer="0" w:gutter="0"/>
          <w:cols w:space="720"/>
          <w:titlePg/>
          <w:docGrid w:linePitch="299"/>
        </w:sectPr>
      </w:pPr>
    </w:p>
    <w:p w14:paraId="4C62CE92" w14:textId="066864A1" w:rsidR="00252FE7" w:rsidRDefault="00324CE0" w:rsidP="007C3F25">
      <w:r>
        <w:rPr>
          <w:noProof/>
          <w:lang w:bidi="ar-SA"/>
        </w:rPr>
        <w:lastRenderedPageBreak/>
        <w:drawing>
          <wp:inline distT="0" distB="0" distL="0" distR="0" wp14:anchorId="6DE920D8" wp14:editId="6E3A1808">
            <wp:extent cx="5943600" cy="7754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FI (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754620"/>
                    </a:xfrm>
                    <a:prstGeom prst="rect">
                      <a:avLst/>
                    </a:prstGeom>
                  </pic:spPr>
                </pic:pic>
              </a:graphicData>
            </a:graphic>
          </wp:inline>
        </w:drawing>
      </w:r>
    </w:p>
    <w:p w14:paraId="3EDE1F77" w14:textId="77777777" w:rsidR="00324CE0" w:rsidRDefault="00324CE0" w:rsidP="007C3F25"/>
    <w:p w14:paraId="19ED7DF6" w14:textId="77777777" w:rsidR="00324CE0" w:rsidRPr="007C3F25" w:rsidRDefault="00324CE0" w:rsidP="007C3F25">
      <w:pPr>
        <w:sectPr w:rsidR="00324CE0" w:rsidRPr="007C3F25" w:rsidSect="00BF32DB">
          <w:headerReference w:type="first" r:id="rId21"/>
          <w:footerReference w:type="first" r:id="rId22"/>
          <w:pgSz w:w="12240" w:h="15840"/>
          <w:pgMar w:top="1440" w:right="1440" w:bottom="1440" w:left="1440" w:header="0" w:footer="0" w:gutter="0"/>
          <w:cols w:space="720"/>
          <w:titlePg/>
        </w:sectPr>
      </w:pPr>
    </w:p>
    <w:bookmarkStart w:id="1" w:name="_Toc437344342"/>
    <w:bookmarkStart w:id="2" w:name="ExecutiveSummary"/>
    <w:bookmarkStart w:id="3" w:name="Headline1"/>
    <w:p w14:paraId="059B9108" w14:textId="77777777" w:rsidR="005A095F" w:rsidRDefault="00D778B5" w:rsidP="008E7B64">
      <w:pPr>
        <w:pStyle w:val="Heading1"/>
        <w:numPr>
          <w:ilvl w:val="0"/>
          <w:numId w:val="0"/>
        </w:numPr>
      </w:pPr>
      <w:r>
        <w:lastRenderedPageBreak/>
        <mc:AlternateContent>
          <mc:Choice Requires="wps">
            <w:drawing>
              <wp:anchor distT="0" distB="0" distL="114300" distR="114300" simplePos="0" relativeHeight="251655680" behindDoc="0" locked="0" layoutInCell="1" allowOverlap="1" wp14:anchorId="6B348230" wp14:editId="3CF137AA">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7AE8AE" w14:textId="77777777" w:rsidR="003B5E13" w:rsidRPr="00691F20" w:rsidRDefault="003B5E13"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48230" id="Text Box 29" o:spid="_x0000_s1027" type="#_x0000_t202" style="position:absolute;margin-left:-1.5pt;margin-top:2.8pt;width:90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" fillcolor="#0f673b" stroked="f">
                <v:path arrowok="t"/>
                <v:textbox>
                  <w:txbxContent>
                    <w:p w14:paraId="0F7AE8AE" w14:textId="77777777" w:rsidR="003B5E13" w:rsidRPr="00691F20" w:rsidRDefault="003B5E13"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14:paraId="78FF4D85" w14:textId="4749F223" w:rsidR="008940FB" w:rsidRDefault="008940FB" w:rsidP="00542AF8">
      <w:pPr>
        <w:rPr>
          <w:rFonts w:cs="Arial"/>
          <w:lang w:bidi="ar-SA"/>
        </w:rPr>
      </w:pPr>
      <w:r>
        <w:rPr>
          <w:rFonts w:cs="Arial"/>
          <w:lang w:bidi="ar-SA"/>
        </w:rPr>
        <w:t>This report presents the results of a process evaluation of the Multifamily (MF) Initiative. The Connecticut Energy Efficiency Board (EEB) contracted NMR Group, Inc.</w:t>
      </w:r>
      <w:r w:rsidR="00BE5DD1">
        <w:rPr>
          <w:rFonts w:cs="Arial"/>
          <w:lang w:bidi="ar-SA"/>
        </w:rPr>
        <w:t>,</w:t>
      </w:r>
      <w:r>
        <w:rPr>
          <w:rFonts w:cs="Arial"/>
          <w:lang w:bidi="ar-SA"/>
        </w:rPr>
        <w:t xml:space="preserve"> to conduct a retrospective study</w:t>
      </w:r>
      <w:r w:rsidR="006032CA">
        <w:rPr>
          <w:rFonts w:cs="Arial"/>
          <w:lang w:bidi="ar-SA"/>
        </w:rPr>
        <w:t>,</w:t>
      </w:r>
      <w:r>
        <w:rPr>
          <w:rFonts w:cs="Arial"/>
          <w:lang w:bidi="ar-SA"/>
        </w:rPr>
        <w:t xml:space="preserve"> the primary objectives</w:t>
      </w:r>
      <w:r w:rsidR="00E66101">
        <w:rPr>
          <w:rFonts w:cs="Arial"/>
          <w:lang w:bidi="ar-SA"/>
        </w:rPr>
        <w:t xml:space="preserve"> of </w:t>
      </w:r>
      <w:r w:rsidR="00BE5DD1">
        <w:rPr>
          <w:rFonts w:cs="Arial"/>
          <w:lang w:bidi="ar-SA"/>
        </w:rPr>
        <w:t xml:space="preserve">which are to </w:t>
      </w:r>
      <w:r>
        <w:rPr>
          <w:rFonts w:cs="Arial"/>
          <w:lang w:bidi="ar-SA"/>
        </w:rPr>
        <w:t xml:space="preserve">understand </w:t>
      </w:r>
      <w:r w:rsidR="00BE5DD1">
        <w:rPr>
          <w:rFonts w:cs="Arial"/>
          <w:lang w:bidi="ar-SA"/>
        </w:rPr>
        <w:t>whether</w:t>
      </w:r>
      <w:r>
        <w:rPr>
          <w:rFonts w:cs="Arial"/>
          <w:lang w:bidi="ar-SA"/>
        </w:rPr>
        <w:t xml:space="preserve"> the initiative is functioning as designed, </w:t>
      </w:r>
      <w:r w:rsidR="00BE5DD1">
        <w:rPr>
          <w:rFonts w:cs="Arial"/>
          <w:lang w:bidi="ar-SA"/>
        </w:rPr>
        <w:t xml:space="preserve">to </w:t>
      </w:r>
      <w:r>
        <w:rPr>
          <w:rFonts w:cs="Arial"/>
          <w:lang w:bidi="ar-SA"/>
        </w:rPr>
        <w:t xml:space="preserve">assess participant satisfaction, and </w:t>
      </w:r>
      <w:r w:rsidR="00BE5DD1">
        <w:rPr>
          <w:rFonts w:cs="Arial"/>
          <w:lang w:bidi="ar-SA"/>
        </w:rPr>
        <w:t xml:space="preserve">to </w:t>
      </w:r>
      <w:r>
        <w:rPr>
          <w:rFonts w:cs="Arial"/>
          <w:lang w:bidi="ar-SA"/>
        </w:rPr>
        <w:t>identify opportunities for program improvement.</w:t>
      </w:r>
    </w:p>
    <w:p w14:paraId="740823A3" w14:textId="3D484820" w:rsidR="00F0004C" w:rsidRPr="00F46304" w:rsidRDefault="00725815" w:rsidP="00F0004C">
      <w:r>
        <w:t>T</w:t>
      </w:r>
      <w:r w:rsidR="00F0004C">
        <w:t xml:space="preserve">he MF Initiative is designed to provide </w:t>
      </w:r>
      <w:r w:rsidR="00F0004C" w:rsidRPr="00D0139F">
        <w:t>a customized approach to serving multifamily property owners and managers. Measures in the multifamily sector are common to both residential single-family homes and commercial buildings</w:t>
      </w:r>
      <w:r w:rsidR="00030891">
        <w:t>. A</w:t>
      </w:r>
      <w:r w:rsidR="00F0004C" w:rsidRPr="00D0139F">
        <w:t xml:space="preserve">s </w:t>
      </w:r>
      <w:r w:rsidR="00030891">
        <w:t>a result</w:t>
      </w:r>
      <w:r w:rsidR="00F0004C" w:rsidRPr="00D0139F">
        <w:t xml:space="preserve">, the </w:t>
      </w:r>
      <w:r w:rsidR="00030891">
        <w:t>MF Initiative leverages measures from residential retrofit programs</w:t>
      </w:r>
      <w:r w:rsidR="00DC6D70">
        <w:t>—</w:t>
      </w:r>
      <w:r w:rsidR="00030891">
        <w:t>Home Energy Solutions (HES) and Home Energy Solutions-Income Eligible (HES-IE)</w:t>
      </w:r>
      <w:r w:rsidR="00DC6D70">
        <w:t>—</w:t>
      </w:r>
      <w:r w:rsidR="00030891">
        <w:t>for</w:t>
      </w:r>
      <w:r w:rsidR="00F0004C" w:rsidRPr="00D0139F">
        <w:t xml:space="preserve"> in-unit measures</w:t>
      </w:r>
      <w:r w:rsidR="00DC6D70">
        <w:t>,</w:t>
      </w:r>
      <w:r w:rsidR="00F0004C" w:rsidRPr="00D0139F">
        <w:t xml:space="preserve"> and </w:t>
      </w:r>
      <w:r w:rsidR="00E337E3">
        <w:t xml:space="preserve">additionally </w:t>
      </w:r>
      <w:r w:rsidR="00F0004C" w:rsidRPr="00D0139F">
        <w:t>coordinate</w:t>
      </w:r>
      <w:r w:rsidR="00E337E3">
        <w:t>s</w:t>
      </w:r>
      <w:r w:rsidR="00F0004C" w:rsidRPr="00D0139F">
        <w:t xml:space="preserve"> with commercial programs such as C&amp;I Retrofit and Small Business Energy Advantage to address common</w:t>
      </w:r>
      <w:r w:rsidR="00DC6D70">
        <w:t>-</w:t>
      </w:r>
      <w:r w:rsidR="00F0004C" w:rsidRPr="00D0139F">
        <w:t>area</w:t>
      </w:r>
      <w:r w:rsidR="00565F4C">
        <w:t xml:space="preserve"> measure</w:t>
      </w:r>
      <w:r w:rsidR="00F0004C" w:rsidRPr="00D0139F">
        <w:t xml:space="preserve">s. From the </w:t>
      </w:r>
      <w:r w:rsidR="008B691C">
        <w:t>property owner’s</w:t>
      </w:r>
      <w:r w:rsidR="00F0004C" w:rsidRPr="00D0139F">
        <w:t xml:space="preserve"> perspective, the upgrades are</w:t>
      </w:r>
      <w:r w:rsidR="00565F4C">
        <w:t xml:space="preserve"> intended to be</w:t>
      </w:r>
      <w:r w:rsidR="00F0004C" w:rsidRPr="00D0139F">
        <w:t xml:space="preserve"> offered </w:t>
      </w:r>
      <w:r w:rsidR="00F0004C">
        <w:t xml:space="preserve">seamlessly </w:t>
      </w:r>
      <w:r w:rsidR="00F0004C" w:rsidRPr="00D0139F">
        <w:t xml:space="preserve">as a single package that puts them on a pathway to increase the efficiency of their </w:t>
      </w:r>
      <w:r w:rsidR="008B691C">
        <w:t>property</w:t>
      </w:r>
      <w:r w:rsidR="00F0004C" w:rsidRPr="00D0139F">
        <w:t>.</w:t>
      </w:r>
    </w:p>
    <w:p w14:paraId="44FA7634" w14:textId="1F99992B" w:rsidR="008940FB" w:rsidRDefault="008940FB" w:rsidP="00542AF8">
      <w:pPr>
        <w:rPr>
          <w:rFonts w:cs="Arial"/>
          <w:lang w:bidi="ar-SA"/>
        </w:rPr>
      </w:pPr>
      <w:r>
        <w:rPr>
          <w:rFonts w:cs="Arial"/>
          <w:lang w:bidi="ar-SA"/>
        </w:rPr>
        <w:t>The objective of this process evaluation is to provide the EEB and Connecticut Program Administrators (PAs)</w:t>
      </w:r>
      <w:r w:rsidR="00DB0B76">
        <w:rPr>
          <w:rFonts w:cs="Arial"/>
          <w:lang w:bidi="ar-SA"/>
        </w:rPr>
        <w:t xml:space="preserve"> </w:t>
      </w:r>
      <w:r w:rsidR="00DC6D70">
        <w:rPr>
          <w:rFonts w:cs="Arial"/>
          <w:lang w:bidi="ar-SA"/>
        </w:rPr>
        <w:t xml:space="preserve">with </w:t>
      </w:r>
      <w:r w:rsidR="00DB0B76">
        <w:rPr>
          <w:rFonts w:cs="Arial"/>
          <w:lang w:bidi="ar-SA"/>
        </w:rPr>
        <w:t>actionable recommendations about how to improve the design, delivery, and administration of the MF Initiative. The evaluation consisted of a review of program documentation and tracking databases</w:t>
      </w:r>
      <w:commentRangeStart w:id="4"/>
      <w:r w:rsidR="00DB0B76">
        <w:rPr>
          <w:rFonts w:cs="Arial"/>
          <w:lang w:bidi="ar-SA"/>
        </w:rPr>
        <w:t>; a series of in-depth telephone interviews with program staff, participating vendors, and landlords</w:t>
      </w:r>
      <w:r w:rsidR="000F656B">
        <w:rPr>
          <w:rFonts w:cs="Arial"/>
          <w:lang w:bidi="ar-SA"/>
        </w:rPr>
        <w:t>/</w:t>
      </w:r>
      <w:r w:rsidR="00DB0B76">
        <w:rPr>
          <w:rFonts w:cs="Arial"/>
          <w:lang w:bidi="ar-SA"/>
        </w:rPr>
        <w:t>property managers who participated in HES-IE</w:t>
      </w:r>
      <w:r w:rsidR="006032CA">
        <w:rPr>
          <w:rFonts w:cs="Arial"/>
          <w:lang w:bidi="ar-SA"/>
        </w:rPr>
        <w:t>;</w:t>
      </w:r>
      <w:r w:rsidR="00DB0B76">
        <w:rPr>
          <w:rFonts w:cs="Arial"/>
          <w:lang w:bidi="ar-SA"/>
        </w:rPr>
        <w:t xml:space="preserve"> and an in-person focus group with landlords</w:t>
      </w:r>
      <w:r w:rsidR="000F656B">
        <w:rPr>
          <w:rFonts w:cs="Arial"/>
          <w:lang w:bidi="ar-SA"/>
        </w:rPr>
        <w:t>/</w:t>
      </w:r>
      <w:r w:rsidR="00DB0B76">
        <w:rPr>
          <w:rFonts w:cs="Arial"/>
          <w:lang w:bidi="ar-SA"/>
        </w:rPr>
        <w:t>property managers who participated in HES.</w:t>
      </w:r>
      <w:commentRangeEnd w:id="4"/>
      <w:r w:rsidR="00CF4303">
        <w:rPr>
          <w:rStyle w:val="CommentReference"/>
        </w:rPr>
        <w:commentReference w:id="4"/>
      </w:r>
      <w:r w:rsidR="00DB0B76">
        <w:rPr>
          <w:rFonts w:cs="Arial"/>
          <w:lang w:bidi="ar-SA"/>
        </w:rPr>
        <w:t xml:space="preserve"> </w:t>
      </w:r>
      <w:r w:rsidR="00DC6D70">
        <w:rPr>
          <w:rFonts w:cs="Arial"/>
          <w:lang w:bidi="ar-SA"/>
        </w:rPr>
        <w:fldChar w:fldCharType="begin"/>
      </w:r>
      <w:r w:rsidR="00DC6D70">
        <w:rPr>
          <w:rFonts w:cs="Arial"/>
          <w:lang w:bidi="ar-SA"/>
        </w:rPr>
        <w:instrText xml:space="preserve"> REF _Ref437267049 \h </w:instrText>
      </w:r>
      <w:r w:rsidR="00DC6D70">
        <w:rPr>
          <w:rFonts w:cs="Arial"/>
          <w:lang w:bidi="ar-SA"/>
        </w:rPr>
      </w:r>
      <w:r w:rsidR="00DC6D70">
        <w:rPr>
          <w:rFonts w:cs="Arial"/>
          <w:lang w:bidi="ar-SA"/>
        </w:rPr>
        <w:fldChar w:fldCharType="separate"/>
      </w:r>
      <w:r w:rsidR="003A3997">
        <w:t xml:space="preserve">Table </w:t>
      </w:r>
      <w:r w:rsidR="003A3997">
        <w:rPr>
          <w:noProof/>
        </w:rPr>
        <w:t>1</w:t>
      </w:r>
      <w:r w:rsidR="00DC6D70">
        <w:rPr>
          <w:rFonts w:cs="Arial"/>
          <w:lang w:bidi="ar-SA"/>
        </w:rPr>
        <w:fldChar w:fldCharType="end"/>
      </w:r>
      <w:r w:rsidR="00DB0B76">
        <w:rPr>
          <w:rFonts w:cs="Arial"/>
          <w:lang w:bidi="ar-SA"/>
        </w:rPr>
        <w:t xml:space="preserve"> below lists the</w:t>
      </w:r>
      <w:r w:rsidR="00C91D86">
        <w:rPr>
          <w:rFonts w:cs="Arial"/>
          <w:lang w:bidi="ar-SA"/>
        </w:rPr>
        <w:t xml:space="preserve"> evaluation</w:t>
      </w:r>
      <w:r w:rsidR="00DB0B76">
        <w:rPr>
          <w:rFonts w:cs="Arial"/>
          <w:lang w:bidi="ar-SA"/>
        </w:rPr>
        <w:t xml:space="preserve"> </w:t>
      </w:r>
      <w:r w:rsidR="00C91D86">
        <w:rPr>
          <w:rFonts w:cs="Arial"/>
          <w:lang w:bidi="ar-SA"/>
        </w:rPr>
        <w:t>data collection</w:t>
      </w:r>
      <w:r w:rsidR="00DB0B76">
        <w:rPr>
          <w:rFonts w:cs="Arial"/>
          <w:lang w:bidi="ar-SA"/>
        </w:rPr>
        <w:t xml:space="preserve"> tasks and </w:t>
      </w:r>
      <w:r w:rsidR="00B853E0">
        <w:rPr>
          <w:rFonts w:cs="Arial"/>
          <w:lang w:bidi="ar-SA"/>
        </w:rPr>
        <w:t xml:space="preserve">associated </w:t>
      </w:r>
      <w:r w:rsidR="00DB0B76">
        <w:rPr>
          <w:rFonts w:cs="Arial"/>
          <w:lang w:bidi="ar-SA"/>
        </w:rPr>
        <w:t xml:space="preserve">sample sizes. </w:t>
      </w:r>
    </w:p>
    <w:p w14:paraId="16E89E3E" w14:textId="69202107" w:rsidR="00DB0B76" w:rsidRDefault="00DB0B76" w:rsidP="00DB0B76">
      <w:pPr>
        <w:pStyle w:val="Caption"/>
        <w:rPr>
          <w:szCs w:val="20"/>
        </w:rPr>
      </w:pPr>
      <w:bookmarkStart w:id="5" w:name="_Ref437267049"/>
      <w:bookmarkStart w:id="6" w:name="_Toc437344441"/>
      <w:bookmarkEnd w:id="2"/>
      <w:r>
        <w:t xml:space="preserve">Table </w:t>
      </w:r>
      <w:r w:rsidR="009C2B2A">
        <w:fldChar w:fldCharType="begin"/>
      </w:r>
      <w:r w:rsidR="009C2B2A">
        <w:instrText xml:space="preserve"> SEQ Table \* ARABIC </w:instrText>
      </w:r>
      <w:r w:rsidR="009C2B2A">
        <w:fldChar w:fldCharType="separate"/>
      </w:r>
      <w:r w:rsidR="003A3997">
        <w:rPr>
          <w:noProof/>
        </w:rPr>
        <w:t>1</w:t>
      </w:r>
      <w:r w:rsidR="009C2B2A">
        <w:rPr>
          <w:noProof/>
        </w:rPr>
        <w:fldChar w:fldCharType="end"/>
      </w:r>
      <w:bookmarkEnd w:id="5"/>
      <w:r>
        <w:t>: Evaluation Tasks</w:t>
      </w:r>
      <w:bookmarkEnd w:id="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990"/>
      </w:tblGrid>
      <w:tr w:rsidR="00115B7F" w:rsidRPr="00BA7E99" w14:paraId="28F0A9A9" w14:textId="77777777" w:rsidTr="00DB0B76">
        <w:trPr>
          <w:trHeight w:val="400"/>
          <w:jc w:val="center"/>
        </w:trPr>
        <w:tc>
          <w:tcPr>
            <w:tcW w:w="6745" w:type="dxa"/>
            <w:shd w:val="clear" w:color="auto" w:fill="0F673B"/>
            <w:vAlign w:val="center"/>
          </w:tcPr>
          <w:p w14:paraId="3403D8DE" w14:textId="77777777" w:rsidR="00115B7F" w:rsidRPr="00354297" w:rsidRDefault="00115B7F" w:rsidP="00115B7F">
            <w:pPr>
              <w:pStyle w:val="Tableleft"/>
              <w:rPr>
                <w:b/>
              </w:rPr>
            </w:pPr>
            <w:r>
              <w:rPr>
                <w:b/>
                <w:color w:val="FFFFFF" w:themeColor="background1"/>
              </w:rPr>
              <w:t>Task</w:t>
            </w:r>
          </w:p>
        </w:tc>
        <w:tc>
          <w:tcPr>
            <w:tcW w:w="990" w:type="dxa"/>
            <w:shd w:val="clear" w:color="auto" w:fill="0F673B"/>
            <w:vAlign w:val="center"/>
          </w:tcPr>
          <w:p w14:paraId="12A39751" w14:textId="77777777" w:rsidR="00115B7F" w:rsidRPr="00354297" w:rsidRDefault="00115B7F" w:rsidP="00115B7F">
            <w:pPr>
              <w:pStyle w:val="Tablecenter"/>
              <w:rPr>
                <w:b/>
                <w:color w:val="FFFFFF" w:themeColor="background1"/>
              </w:rPr>
            </w:pPr>
            <w:r>
              <w:rPr>
                <w:b/>
                <w:color w:val="FFFFFF" w:themeColor="background1"/>
              </w:rPr>
              <w:t>n</w:t>
            </w:r>
          </w:p>
        </w:tc>
      </w:tr>
      <w:tr w:rsidR="00115B7F" w:rsidRPr="00BA7E99" w14:paraId="3877B6CF" w14:textId="77777777" w:rsidTr="00DB0B76">
        <w:trPr>
          <w:trHeight w:val="400"/>
          <w:jc w:val="center"/>
        </w:trPr>
        <w:tc>
          <w:tcPr>
            <w:tcW w:w="6745" w:type="dxa"/>
            <w:vAlign w:val="center"/>
          </w:tcPr>
          <w:p w14:paraId="33A98AD1" w14:textId="57CBF8BC" w:rsidR="00115B7F" w:rsidRPr="00C06852" w:rsidRDefault="00115B7F" w:rsidP="00115B7F">
            <w:pPr>
              <w:pStyle w:val="Tableleft"/>
            </w:pPr>
            <w:r>
              <w:t>In-depth interviews with program staff</w:t>
            </w:r>
          </w:p>
        </w:tc>
        <w:tc>
          <w:tcPr>
            <w:tcW w:w="990" w:type="dxa"/>
            <w:vAlign w:val="center"/>
          </w:tcPr>
          <w:p w14:paraId="0A3F4647" w14:textId="77777777" w:rsidR="00115B7F" w:rsidRPr="00C06852" w:rsidRDefault="00115B7F" w:rsidP="00115B7F">
            <w:pPr>
              <w:pStyle w:val="Tablecenter"/>
            </w:pPr>
            <w:r>
              <w:t>3</w:t>
            </w:r>
          </w:p>
        </w:tc>
      </w:tr>
      <w:tr w:rsidR="00115B7F" w:rsidRPr="00BA7E99" w14:paraId="59F886D0" w14:textId="77777777" w:rsidTr="00DB0B76">
        <w:trPr>
          <w:trHeight w:val="400"/>
          <w:jc w:val="center"/>
        </w:trPr>
        <w:tc>
          <w:tcPr>
            <w:tcW w:w="6745" w:type="dxa"/>
            <w:shd w:val="clear" w:color="auto" w:fill="D9D9D9" w:themeFill="background1" w:themeFillShade="D9"/>
            <w:vAlign w:val="center"/>
          </w:tcPr>
          <w:p w14:paraId="63ACF2B2" w14:textId="77777777" w:rsidR="00115B7F" w:rsidRPr="00C06852" w:rsidRDefault="00115B7F" w:rsidP="00115B7F">
            <w:pPr>
              <w:pStyle w:val="Tableleft"/>
            </w:pPr>
            <w:r>
              <w:t>In-depth interviews with program vendors</w:t>
            </w:r>
          </w:p>
        </w:tc>
        <w:tc>
          <w:tcPr>
            <w:tcW w:w="990" w:type="dxa"/>
            <w:shd w:val="clear" w:color="auto" w:fill="D9D9D9" w:themeFill="background1" w:themeFillShade="D9"/>
            <w:vAlign w:val="center"/>
          </w:tcPr>
          <w:p w14:paraId="7CE78C26" w14:textId="77777777" w:rsidR="00115B7F" w:rsidRPr="00C06852" w:rsidRDefault="00115B7F" w:rsidP="00115B7F">
            <w:pPr>
              <w:pStyle w:val="Tablecenter"/>
            </w:pPr>
            <w:r>
              <w:t>15</w:t>
            </w:r>
          </w:p>
        </w:tc>
      </w:tr>
      <w:tr w:rsidR="00115B7F" w:rsidRPr="00BA7E99" w14:paraId="1C47E811" w14:textId="77777777" w:rsidTr="00DB0B76">
        <w:trPr>
          <w:trHeight w:val="400"/>
          <w:jc w:val="center"/>
        </w:trPr>
        <w:tc>
          <w:tcPr>
            <w:tcW w:w="6745" w:type="dxa"/>
            <w:vAlign w:val="center"/>
          </w:tcPr>
          <w:p w14:paraId="2E58C0E4" w14:textId="471224BB" w:rsidR="00115B7F" w:rsidRPr="00C06852" w:rsidRDefault="00115B7F" w:rsidP="000F656B">
            <w:pPr>
              <w:pStyle w:val="Tableleft"/>
            </w:pPr>
            <w:r>
              <w:t xml:space="preserve">Focus group with HES landlords </w:t>
            </w:r>
            <w:r w:rsidR="000F656B">
              <w:t xml:space="preserve">/ </w:t>
            </w:r>
            <w:r>
              <w:t>property managers</w:t>
            </w:r>
          </w:p>
        </w:tc>
        <w:tc>
          <w:tcPr>
            <w:tcW w:w="990" w:type="dxa"/>
            <w:vAlign w:val="center"/>
          </w:tcPr>
          <w:p w14:paraId="1DECB0D0" w14:textId="0301D006" w:rsidR="00115B7F" w:rsidRPr="00C06852" w:rsidRDefault="003B75E1" w:rsidP="00115B7F">
            <w:pPr>
              <w:pStyle w:val="Tablecenter"/>
            </w:pPr>
            <w:r>
              <w:t>9</w:t>
            </w:r>
          </w:p>
        </w:tc>
      </w:tr>
      <w:tr w:rsidR="00115B7F" w:rsidRPr="00BA7E99" w14:paraId="6822BA84" w14:textId="77777777" w:rsidTr="00DB0B76">
        <w:trPr>
          <w:trHeight w:val="400"/>
          <w:jc w:val="center"/>
        </w:trPr>
        <w:tc>
          <w:tcPr>
            <w:tcW w:w="6745" w:type="dxa"/>
            <w:shd w:val="clear" w:color="auto" w:fill="D9D9D9" w:themeFill="background1" w:themeFillShade="D9"/>
            <w:vAlign w:val="center"/>
          </w:tcPr>
          <w:p w14:paraId="0D9E991D" w14:textId="1E17EB02" w:rsidR="00115B7F" w:rsidRPr="00C06852" w:rsidRDefault="00115B7F" w:rsidP="000F656B">
            <w:pPr>
              <w:pStyle w:val="Tableleft"/>
            </w:pPr>
            <w:r>
              <w:t xml:space="preserve">In-depth interviews with HES-IE </w:t>
            </w:r>
            <w:r w:rsidR="009D4F3F">
              <w:t>l</w:t>
            </w:r>
            <w:r>
              <w:t xml:space="preserve">andlords </w:t>
            </w:r>
            <w:r w:rsidR="000F656B">
              <w:t xml:space="preserve">/ </w:t>
            </w:r>
            <w:r w:rsidR="009D4F3F">
              <w:t>p</w:t>
            </w:r>
            <w:r>
              <w:t xml:space="preserve">roperty </w:t>
            </w:r>
            <w:r w:rsidR="009D4F3F">
              <w:t>m</w:t>
            </w:r>
            <w:r>
              <w:t>anagers</w:t>
            </w:r>
          </w:p>
        </w:tc>
        <w:tc>
          <w:tcPr>
            <w:tcW w:w="990" w:type="dxa"/>
            <w:shd w:val="clear" w:color="auto" w:fill="D9D9D9" w:themeFill="background1" w:themeFillShade="D9"/>
            <w:vAlign w:val="center"/>
          </w:tcPr>
          <w:p w14:paraId="1864A536" w14:textId="77777777" w:rsidR="00115B7F" w:rsidRPr="00C06852" w:rsidRDefault="00115B7F" w:rsidP="00115B7F">
            <w:pPr>
              <w:pStyle w:val="Tablecenter"/>
            </w:pPr>
            <w:r>
              <w:t>30</w:t>
            </w:r>
          </w:p>
        </w:tc>
      </w:tr>
    </w:tbl>
    <w:p w14:paraId="3D79A3A6" w14:textId="77777777" w:rsidR="00675972" w:rsidRDefault="00675972" w:rsidP="00482B6A">
      <w:pPr>
        <w:rPr>
          <w:lang w:bidi="ar-SA"/>
        </w:rPr>
      </w:pPr>
      <w:bookmarkStart w:id="7" w:name="Findings"/>
    </w:p>
    <w:p w14:paraId="44F6F2EE" w14:textId="26D50461" w:rsidR="00675972" w:rsidRDefault="00675972" w:rsidP="00482B6A">
      <w:pPr>
        <w:rPr>
          <w:lang w:bidi="ar-SA"/>
        </w:rPr>
      </w:pPr>
      <w:r>
        <w:rPr>
          <w:lang w:bidi="ar-SA"/>
        </w:rPr>
        <w:t xml:space="preserve">Because the MF Initiative </w:t>
      </w:r>
      <w:r w:rsidR="00030891">
        <w:rPr>
          <w:lang w:bidi="ar-SA"/>
        </w:rPr>
        <w:t xml:space="preserve">is not </w:t>
      </w:r>
      <w:r w:rsidR="00B853E0">
        <w:rPr>
          <w:lang w:bidi="ar-SA"/>
        </w:rPr>
        <w:t xml:space="preserve">currently </w:t>
      </w:r>
      <w:r w:rsidR="00030891">
        <w:rPr>
          <w:lang w:bidi="ar-SA"/>
        </w:rPr>
        <w:t xml:space="preserve">promoted as an offering separate from the HES and HES-IE programs, </w:t>
      </w:r>
      <w:r w:rsidR="00E337E3">
        <w:rPr>
          <w:lang w:bidi="ar-SA"/>
        </w:rPr>
        <w:t xml:space="preserve">which </w:t>
      </w:r>
      <w:r w:rsidR="00DC6D70">
        <w:rPr>
          <w:lang w:bidi="ar-SA"/>
        </w:rPr>
        <w:t>are</w:t>
      </w:r>
      <w:r w:rsidR="00E337E3">
        <w:rPr>
          <w:lang w:bidi="ar-SA"/>
        </w:rPr>
        <w:t xml:space="preserve"> explained in more detail later</w:t>
      </w:r>
      <w:r w:rsidR="00030891">
        <w:rPr>
          <w:lang w:bidi="ar-SA"/>
        </w:rPr>
        <w:t xml:space="preserve">, </w:t>
      </w:r>
      <w:r w:rsidR="00E337E3">
        <w:rPr>
          <w:lang w:bidi="ar-SA"/>
        </w:rPr>
        <w:t xml:space="preserve">and </w:t>
      </w:r>
      <w:r w:rsidR="00D174EC">
        <w:rPr>
          <w:lang w:bidi="ar-SA"/>
        </w:rPr>
        <w:t>evaluation participants</w:t>
      </w:r>
      <w:r w:rsidR="00E337E3">
        <w:rPr>
          <w:lang w:bidi="ar-SA"/>
        </w:rPr>
        <w:t xml:space="preserve"> </w:t>
      </w:r>
      <w:r w:rsidR="00C43BB9">
        <w:rPr>
          <w:lang w:bidi="ar-SA"/>
        </w:rPr>
        <w:t xml:space="preserve">specifically </w:t>
      </w:r>
      <w:r w:rsidR="00D174EC">
        <w:rPr>
          <w:lang w:bidi="ar-SA"/>
        </w:rPr>
        <w:t>referenced their involvement in the MF Initiative through the</w:t>
      </w:r>
      <w:r w:rsidR="00C43BB9">
        <w:rPr>
          <w:lang w:bidi="ar-SA"/>
        </w:rPr>
        <w:t>se program</w:t>
      </w:r>
      <w:r w:rsidR="00F95635">
        <w:rPr>
          <w:lang w:bidi="ar-SA"/>
        </w:rPr>
        <w:t>s</w:t>
      </w:r>
      <w:r w:rsidR="00C43BB9">
        <w:rPr>
          <w:lang w:bidi="ar-SA"/>
        </w:rPr>
        <w:t xml:space="preserve">, this </w:t>
      </w:r>
      <w:r w:rsidR="00F95635">
        <w:rPr>
          <w:lang w:bidi="ar-SA"/>
        </w:rPr>
        <w:t>evaluation</w:t>
      </w:r>
      <w:r w:rsidR="00C43BB9">
        <w:rPr>
          <w:lang w:bidi="ar-SA"/>
        </w:rPr>
        <w:t xml:space="preserve"> </w:t>
      </w:r>
      <w:r w:rsidR="00B853E0">
        <w:rPr>
          <w:lang w:bidi="ar-SA"/>
        </w:rPr>
        <w:t xml:space="preserve">accordingly </w:t>
      </w:r>
      <w:r w:rsidR="00F95635">
        <w:rPr>
          <w:lang w:bidi="ar-SA"/>
        </w:rPr>
        <w:t>reports</w:t>
      </w:r>
      <w:r w:rsidR="00C43BB9">
        <w:rPr>
          <w:lang w:bidi="ar-SA"/>
        </w:rPr>
        <w:t xml:space="preserve"> </w:t>
      </w:r>
      <w:r w:rsidR="00F95635">
        <w:rPr>
          <w:lang w:bidi="ar-SA"/>
        </w:rPr>
        <w:t xml:space="preserve">on their respective </w:t>
      </w:r>
      <w:r w:rsidR="00C43BB9">
        <w:rPr>
          <w:lang w:bidi="ar-SA"/>
        </w:rPr>
        <w:t xml:space="preserve">experiences </w:t>
      </w:r>
      <w:r w:rsidR="00F95635">
        <w:rPr>
          <w:lang w:bidi="ar-SA"/>
        </w:rPr>
        <w:t>with these programs</w:t>
      </w:r>
      <w:r w:rsidR="00C43BB9">
        <w:rPr>
          <w:lang w:bidi="ar-SA"/>
        </w:rPr>
        <w:t xml:space="preserve">. </w:t>
      </w:r>
      <w:r w:rsidR="000E1C1D">
        <w:rPr>
          <w:lang w:bidi="ar-SA"/>
        </w:rPr>
        <w:t>W</w:t>
      </w:r>
      <w:r w:rsidR="00F95635">
        <w:rPr>
          <w:lang w:bidi="ar-SA"/>
        </w:rPr>
        <w:t xml:space="preserve">hen referring to issues that are not specific to </w:t>
      </w:r>
      <w:r w:rsidR="000E1C1D">
        <w:rPr>
          <w:lang w:bidi="ar-SA"/>
        </w:rPr>
        <w:t xml:space="preserve">either </w:t>
      </w:r>
      <w:r w:rsidR="00F95635">
        <w:rPr>
          <w:lang w:bidi="ar-SA"/>
        </w:rPr>
        <w:t>program</w:t>
      </w:r>
      <w:r w:rsidR="000E1C1D">
        <w:rPr>
          <w:lang w:bidi="ar-SA"/>
        </w:rPr>
        <w:t>, the evaluation</w:t>
      </w:r>
      <w:r w:rsidR="004254D5">
        <w:rPr>
          <w:lang w:bidi="ar-SA"/>
        </w:rPr>
        <w:t xml:space="preserve"> refers to the MF Initiative as a whole</w:t>
      </w:r>
      <w:r w:rsidR="00F95635">
        <w:rPr>
          <w:lang w:bidi="ar-SA"/>
        </w:rPr>
        <w:t>.</w:t>
      </w:r>
    </w:p>
    <w:p w14:paraId="77727866" w14:textId="7DC2F72E" w:rsidR="005A095F" w:rsidRPr="004E1733" w:rsidRDefault="00DB0B76" w:rsidP="00DB4B50">
      <w:pPr>
        <w:pStyle w:val="Heading2"/>
        <w:numPr>
          <w:ilvl w:val="0"/>
          <w:numId w:val="0"/>
        </w:numPr>
        <w:rPr>
          <w:color w:val="595959" w:themeColor="text1" w:themeTint="A6"/>
          <w:lang w:bidi="ar-SA"/>
        </w:rPr>
      </w:pPr>
      <w:bookmarkStart w:id="8" w:name="_Toc437344343"/>
      <w:r>
        <w:rPr>
          <w:lang w:bidi="ar-SA"/>
        </w:rPr>
        <w:lastRenderedPageBreak/>
        <w:t xml:space="preserve">Key </w:t>
      </w:r>
      <w:r w:rsidR="00F73C7D">
        <w:rPr>
          <w:lang w:bidi="ar-SA"/>
        </w:rPr>
        <w:t>Findings</w:t>
      </w:r>
      <w:bookmarkEnd w:id="8"/>
    </w:p>
    <w:bookmarkEnd w:id="7"/>
    <w:p w14:paraId="57076D3B" w14:textId="2209FD7C" w:rsidR="0041248E" w:rsidRDefault="00260734" w:rsidP="00934114">
      <w:r>
        <w:t>The key findings from this evaluation are summarized below. The main body of the report explores these findings in more detail.</w:t>
      </w:r>
    </w:p>
    <w:p w14:paraId="66C711EB" w14:textId="6727C305" w:rsidR="00C22AF7" w:rsidRDefault="00C22AF7" w:rsidP="006F3389">
      <w:pPr>
        <w:pStyle w:val="Heading3"/>
        <w:numPr>
          <w:ilvl w:val="0"/>
          <w:numId w:val="0"/>
        </w:numPr>
      </w:pPr>
      <w:bookmarkStart w:id="9" w:name="_Toc437344344"/>
      <w:r>
        <w:t>Goals and Objectives</w:t>
      </w:r>
      <w:bookmarkEnd w:id="9"/>
    </w:p>
    <w:p w14:paraId="0E04BF33" w14:textId="63566583" w:rsidR="00C22AF7" w:rsidRDefault="00C22AF7">
      <w:r>
        <w:t xml:space="preserve">The MF </w:t>
      </w:r>
      <w:r w:rsidR="0057491C">
        <w:t>I</w:t>
      </w:r>
      <w:r>
        <w:t xml:space="preserve">nitiative </w:t>
      </w:r>
      <w:r w:rsidR="00565F4C">
        <w:t xml:space="preserve">encompasses </w:t>
      </w:r>
      <w:r>
        <w:t xml:space="preserve">the HES and HES-IE programs </w:t>
      </w:r>
      <w:r w:rsidR="00565F4C">
        <w:t xml:space="preserve">as well as </w:t>
      </w:r>
      <w:r w:rsidR="00565F4C" w:rsidRPr="00D0139F">
        <w:t>commercial programs such as C</w:t>
      </w:r>
      <w:commentRangeStart w:id="10"/>
      <w:r w:rsidR="00565F4C" w:rsidRPr="00D0139F">
        <w:t>&amp;I Retrofit and Small Business Energy Advantage</w:t>
      </w:r>
      <w:commentRangeEnd w:id="10"/>
      <w:r w:rsidR="00130D5A">
        <w:rPr>
          <w:rStyle w:val="CommentReference"/>
        </w:rPr>
        <w:commentReference w:id="10"/>
      </w:r>
      <w:r w:rsidR="00565F4C">
        <w:t>. The MF Initiative</w:t>
      </w:r>
      <w:r>
        <w:t xml:space="preserve"> seeks to provide multifamily property owners </w:t>
      </w:r>
      <w:r w:rsidR="00565F4C">
        <w:t xml:space="preserve">with </w:t>
      </w:r>
      <w:r>
        <w:t>a customized approach to adopting energy</w:t>
      </w:r>
      <w:r w:rsidR="00DC6D70">
        <w:t>-</w:t>
      </w:r>
      <w:r>
        <w:t xml:space="preserve">efficient measures and equipment. According to program staff, the </w:t>
      </w:r>
      <w:r w:rsidR="00130513">
        <w:t>MF</w:t>
      </w:r>
      <w:r w:rsidR="00725815">
        <w:t xml:space="preserve"> Initiative is </w:t>
      </w:r>
      <w:r>
        <w:t xml:space="preserve">primarily </w:t>
      </w:r>
      <w:r w:rsidRPr="0026017B">
        <w:t>designed to reduce energy consumption and related costs</w:t>
      </w:r>
      <w:r w:rsidR="00725815">
        <w:t xml:space="preserve"> </w:t>
      </w:r>
      <w:r w:rsidR="000D78B8">
        <w:t xml:space="preserve">in multifamily buildings, for both residential </w:t>
      </w:r>
      <w:r w:rsidR="00725815">
        <w:t>unit</w:t>
      </w:r>
      <w:r w:rsidR="000D78B8">
        <w:t>s</w:t>
      </w:r>
      <w:r w:rsidR="00725815">
        <w:t xml:space="preserve"> and common areas</w:t>
      </w:r>
      <w:r>
        <w:t>.</w:t>
      </w:r>
    </w:p>
    <w:p w14:paraId="11DB6600" w14:textId="61877AA2" w:rsidR="00C22AF7" w:rsidRDefault="00C22AF7" w:rsidP="006F3389">
      <w:pPr>
        <w:pStyle w:val="Heading3"/>
        <w:numPr>
          <w:ilvl w:val="0"/>
          <w:numId w:val="0"/>
        </w:numPr>
      </w:pPr>
      <w:bookmarkStart w:id="11" w:name="_Toc437344345"/>
      <w:r>
        <w:t>Market Barriers</w:t>
      </w:r>
      <w:bookmarkEnd w:id="11"/>
    </w:p>
    <w:p w14:paraId="6AB94B37" w14:textId="7B5AE5E7" w:rsidR="00C22AF7" w:rsidRDefault="00C22AF7">
      <w:r>
        <w:t xml:space="preserve">The primary market barrier that the </w:t>
      </w:r>
      <w:r w:rsidR="004254D5">
        <w:t>MF Initiative</w:t>
      </w:r>
      <w:r>
        <w:t xml:space="preserve"> intend</w:t>
      </w:r>
      <w:r w:rsidR="004254D5">
        <w:t>s</w:t>
      </w:r>
      <w:r>
        <w:t xml:space="preserve"> to address is the cost of energy</w:t>
      </w:r>
      <w:r w:rsidR="00DC6D70">
        <w:t>-</w:t>
      </w:r>
      <w:r>
        <w:t xml:space="preserve">efficient upgrades. Other significant market barriers include </w:t>
      </w:r>
      <w:r w:rsidR="006266B2">
        <w:t xml:space="preserve">split incentives, </w:t>
      </w:r>
      <w:r>
        <w:t xml:space="preserve">limited customer knowledge of incentives and financing opportunities, lack of trust in contractors, and widespread health and safety hazards, </w:t>
      </w:r>
      <w:r w:rsidR="00DC6D70">
        <w:t xml:space="preserve">all of </w:t>
      </w:r>
      <w:r>
        <w:t>which prevent the installation of many efficient upgrades.</w:t>
      </w:r>
    </w:p>
    <w:p w14:paraId="084BB239" w14:textId="77777777" w:rsidR="006F426E" w:rsidRDefault="006F426E" w:rsidP="006F426E">
      <w:pPr>
        <w:pStyle w:val="Heading3"/>
        <w:numPr>
          <w:ilvl w:val="0"/>
          <w:numId w:val="0"/>
        </w:numPr>
      </w:pPr>
      <w:bookmarkStart w:id="12" w:name="_Toc437344346"/>
      <w:r>
        <w:t>Marketing and Outreach</w:t>
      </w:r>
      <w:bookmarkEnd w:id="12"/>
    </w:p>
    <w:p w14:paraId="5B00DC6B" w14:textId="778F12A4" w:rsidR="006F426E" w:rsidRPr="006A2E6C" w:rsidRDefault="006F426E" w:rsidP="006F426E">
      <w:r w:rsidRPr="002C61CF">
        <w:t>Program staff use a variety of approaches for marketing and outreach. These different methods work together to engage customers in different ways. In addition, vendors use both formal and informal strategies to reach customers and generate leads.</w:t>
      </w:r>
      <w:r>
        <w:t xml:space="preserve"> A few vendors </w:t>
      </w:r>
      <w:r w:rsidR="00DA3E0B">
        <w:t xml:space="preserve">stated </w:t>
      </w:r>
      <w:r>
        <w:t xml:space="preserve">that they feel like the PAs are too restrictive </w:t>
      </w:r>
      <w:r w:rsidR="00DA3E0B">
        <w:t>in</w:t>
      </w:r>
      <w:r>
        <w:t xml:space="preserve"> allowing the vendors to market the program as they see fit</w:t>
      </w:r>
      <w:r w:rsidR="00DA3E0B">
        <w:t>,</w:t>
      </w:r>
      <w:r>
        <w:t xml:space="preserve"> and that approvals for branded collateral take too long to turn around to be effective.</w:t>
      </w:r>
    </w:p>
    <w:p w14:paraId="5BABCD21" w14:textId="77777777" w:rsidR="006F426E" w:rsidRDefault="006F426E" w:rsidP="006F426E">
      <w:pPr>
        <w:pStyle w:val="Heading3"/>
        <w:numPr>
          <w:ilvl w:val="0"/>
          <w:numId w:val="0"/>
        </w:numPr>
      </w:pPr>
      <w:bookmarkStart w:id="13" w:name="_Toc437344347"/>
      <w:r>
        <w:t>Participation Drivers</w:t>
      </w:r>
      <w:bookmarkEnd w:id="13"/>
    </w:p>
    <w:p w14:paraId="68E952D6" w14:textId="78A15AA4" w:rsidR="006F426E" w:rsidRDefault="006F426E" w:rsidP="006F426E">
      <w:r>
        <w:t>Program staff, vendors, and landlords</w:t>
      </w:r>
      <w:r w:rsidR="000F656B">
        <w:t>/</w:t>
      </w:r>
      <w:r>
        <w:t xml:space="preserve">property managers all consistently stated that the primary motivation to participate in HES or HES-IE </w:t>
      </w:r>
      <w:r w:rsidRPr="004827FE">
        <w:t>stemmed from a desire to save money on energy costs or conserve energy</w:t>
      </w:r>
      <w:r>
        <w:t xml:space="preserve"> (on the both overall building and in-unit energy bills)</w:t>
      </w:r>
      <w:r w:rsidRPr="004827FE">
        <w:t>.</w:t>
      </w:r>
    </w:p>
    <w:p w14:paraId="5A1BD281" w14:textId="77777777" w:rsidR="006F426E" w:rsidRPr="00F17EA6" w:rsidRDefault="006F426E" w:rsidP="006F426E">
      <w:pPr>
        <w:pStyle w:val="Heading3"/>
        <w:numPr>
          <w:ilvl w:val="0"/>
          <w:numId w:val="0"/>
        </w:numPr>
      </w:pPr>
      <w:bookmarkStart w:id="14" w:name="_Toc437344348"/>
      <w:r>
        <w:t>Participation Barriers</w:t>
      </w:r>
      <w:bookmarkEnd w:id="14"/>
    </w:p>
    <w:p w14:paraId="786774E1" w14:textId="16A83F6C" w:rsidR="006F426E" w:rsidRDefault="006F426E" w:rsidP="006F426E">
      <w:r>
        <w:rPr>
          <w:szCs w:val="20"/>
        </w:rPr>
        <w:t>According to program staff and vendors, the main barriers to participation in HES and HES-IE include health and safety issues</w:t>
      </w:r>
      <w:r w:rsidR="00316126">
        <w:rPr>
          <w:szCs w:val="20"/>
        </w:rPr>
        <w:t>,</w:t>
      </w:r>
      <w:r>
        <w:rPr>
          <w:szCs w:val="20"/>
        </w:rPr>
        <w:t xml:space="preserve"> and lack of access to units or equipment. </w:t>
      </w:r>
      <w:r>
        <w:t>The most common barrier to installing add-on measures, according to program staff and vendors, is the high upfront costs for such upgrades.</w:t>
      </w:r>
    </w:p>
    <w:p w14:paraId="33FBC9A9" w14:textId="08D5EF32" w:rsidR="006F426E" w:rsidRDefault="006F426E" w:rsidP="006F426E">
      <w:pPr>
        <w:rPr>
          <w:szCs w:val="20"/>
        </w:rPr>
      </w:pPr>
      <w:r w:rsidRPr="005307E2">
        <w:rPr>
          <w:szCs w:val="20"/>
        </w:rPr>
        <w:t xml:space="preserve">On the whole, </w:t>
      </w:r>
      <w:r>
        <w:rPr>
          <w:szCs w:val="20"/>
        </w:rPr>
        <w:t>landlords</w:t>
      </w:r>
      <w:r w:rsidR="000F656B">
        <w:rPr>
          <w:szCs w:val="20"/>
        </w:rPr>
        <w:t>/</w:t>
      </w:r>
      <w:r>
        <w:rPr>
          <w:szCs w:val="20"/>
        </w:rPr>
        <w:t>property managers</w:t>
      </w:r>
      <w:r w:rsidRPr="005307E2">
        <w:rPr>
          <w:szCs w:val="20"/>
        </w:rPr>
        <w:t xml:space="preserve"> reported very few barriers</w:t>
      </w:r>
      <w:r>
        <w:rPr>
          <w:szCs w:val="20"/>
        </w:rPr>
        <w:t xml:space="preserve"> to participation; the most common challenges that they cited were occupant buy-in, scheduling and timing of </w:t>
      </w:r>
      <w:r>
        <w:rPr>
          <w:szCs w:val="20"/>
        </w:rPr>
        <w:lastRenderedPageBreak/>
        <w:t>installations, measure quality, and communication issues with program and contractor staff.</w:t>
      </w:r>
      <w:r>
        <w:rPr>
          <w:rStyle w:val="FootnoteReference"/>
          <w:szCs w:val="20"/>
        </w:rPr>
        <w:footnoteReference w:id="1"/>
      </w:r>
      <w:r w:rsidRPr="005307E2">
        <w:rPr>
          <w:szCs w:val="20"/>
        </w:rPr>
        <w:t xml:space="preserve"> </w:t>
      </w:r>
    </w:p>
    <w:p w14:paraId="0F167AB3" w14:textId="0FE0A203" w:rsidR="00C22AF7" w:rsidRDefault="00C22AF7" w:rsidP="006F3389">
      <w:pPr>
        <w:pStyle w:val="Heading3"/>
        <w:numPr>
          <w:ilvl w:val="0"/>
          <w:numId w:val="0"/>
        </w:numPr>
      </w:pPr>
      <w:bookmarkStart w:id="15" w:name="_Toc437344349"/>
      <w:r>
        <w:t>Initiative Awareness and Satisfaction</w:t>
      </w:r>
      <w:bookmarkEnd w:id="15"/>
    </w:p>
    <w:p w14:paraId="030D9305" w14:textId="76D1846C" w:rsidR="00C22AF7" w:rsidRDefault="00C22AF7" w:rsidP="00C22AF7">
      <w:r>
        <w:t>Program vendors and landlords</w:t>
      </w:r>
      <w:r w:rsidR="000F656B">
        <w:t>/</w:t>
      </w:r>
      <w:r>
        <w:t>property managers reported very little awareness of the Multifamily Initiative</w:t>
      </w:r>
      <w:r w:rsidR="006F1D70">
        <w:t>, reflecting the fact that it is no</w:t>
      </w:r>
      <w:r w:rsidR="006266B2">
        <w:t>t</w:t>
      </w:r>
      <w:r w:rsidR="006F1D70">
        <w:t xml:space="preserve"> </w:t>
      </w:r>
      <w:r w:rsidR="006F1D70">
        <w:rPr>
          <w:lang w:bidi="ar-SA"/>
        </w:rPr>
        <w:t>currently promoted as an offering separate from the HES and HES-IE programs</w:t>
      </w:r>
      <w:r w:rsidR="006F1D70">
        <w:t>:</w:t>
      </w:r>
      <w:r>
        <w:t xml:space="preserve"> </w:t>
      </w:r>
      <w:r w:rsidR="006F1D70">
        <w:t>r</w:t>
      </w:r>
      <w:r w:rsidRPr="00DA3E0B">
        <w:t xml:space="preserve">oughly </w:t>
      </w:r>
      <w:r w:rsidR="00614215" w:rsidRPr="00DA3E0B">
        <w:t>o</w:t>
      </w:r>
      <w:r w:rsidR="00614215">
        <w:t>ne-</w:t>
      </w:r>
      <w:r>
        <w:t>half of</w:t>
      </w:r>
      <w:r w:rsidR="004100A0">
        <w:t xml:space="preserve"> the vendors interviewed were </w:t>
      </w:r>
      <w:r w:rsidR="002C127B">
        <w:t>a</w:t>
      </w:r>
      <w:r>
        <w:t>ware of this initiative, and those who reported that they had heard of it expressed a limited knowledge of the effort.</w:t>
      </w:r>
    </w:p>
    <w:p w14:paraId="3ACDC89C" w14:textId="0CE26FE5" w:rsidR="00C22AF7" w:rsidRDefault="00C22AF7" w:rsidP="00C22AF7">
      <w:r>
        <w:t>None of the HES landlords</w:t>
      </w:r>
      <w:r w:rsidR="000F656B">
        <w:t>/</w:t>
      </w:r>
      <w:r>
        <w:t>property managers w</w:t>
      </w:r>
      <w:r w:rsidR="00DA3E0B">
        <w:t>as</w:t>
      </w:r>
      <w:r>
        <w:t xml:space="preserve"> initially familiar with the initiative, </w:t>
      </w:r>
      <w:r w:rsidR="002C127B">
        <w:t xml:space="preserve">and </w:t>
      </w:r>
      <w:r>
        <w:t xml:space="preserve">only and after being read a description of the effort did three of the </w:t>
      </w:r>
      <w:r w:rsidR="00DA3E0B">
        <w:t>nine</w:t>
      </w:r>
      <w:r>
        <w:t xml:space="preserve"> focus group attendees state that they had heard of it.</w:t>
      </w:r>
      <w:r w:rsidR="00290369">
        <w:rPr>
          <w:rStyle w:val="FootnoteReference"/>
        </w:rPr>
        <w:footnoteReference w:id="2"/>
      </w:r>
      <w:r>
        <w:t xml:space="preserve"> </w:t>
      </w:r>
    </w:p>
    <w:p w14:paraId="0395DF72" w14:textId="11FC1C5F" w:rsidR="00C22AF7" w:rsidRDefault="00FC7432" w:rsidP="00C22AF7">
      <w:r>
        <w:t xml:space="preserve">Although the MF Initiative had low </w:t>
      </w:r>
      <w:r w:rsidR="00C22AF7">
        <w:t>name recognition</w:t>
      </w:r>
      <w:r w:rsidR="00290369">
        <w:t>, vendors as well as multifamily landlords</w:t>
      </w:r>
      <w:r w:rsidR="000F656B">
        <w:t>/</w:t>
      </w:r>
      <w:r w:rsidR="00290369">
        <w:t xml:space="preserve">property </w:t>
      </w:r>
      <w:r w:rsidR="00C22AF7">
        <w:t>managers reported relatively strong satisfaction with</w:t>
      </w:r>
      <w:r>
        <w:t xml:space="preserve"> its residential component,</w:t>
      </w:r>
      <w:r w:rsidR="00C22AF7">
        <w:t xml:space="preserve"> </w:t>
      </w:r>
      <w:r>
        <w:t xml:space="preserve">the </w:t>
      </w:r>
      <w:r w:rsidR="00C22AF7">
        <w:t xml:space="preserve">HES and HES-IE programs. </w:t>
      </w:r>
    </w:p>
    <w:p w14:paraId="27A9C992" w14:textId="77777777" w:rsidR="00C22AF7" w:rsidRDefault="00C22AF7" w:rsidP="005F5672">
      <w:pPr>
        <w:pStyle w:val="ListParagraph"/>
        <w:numPr>
          <w:ilvl w:val="0"/>
          <w:numId w:val="111"/>
        </w:numPr>
        <w:spacing w:after="160"/>
      </w:pPr>
      <w:r>
        <w:t>Fourteen of the 15 vendors who were interviewed (93%) reported that they were satisfied with their experience in the program.</w:t>
      </w:r>
    </w:p>
    <w:p w14:paraId="37A69F83" w14:textId="2267862B" w:rsidR="00C22AF7" w:rsidRDefault="00C22AF7" w:rsidP="005F5672">
      <w:pPr>
        <w:pStyle w:val="ListParagraph"/>
        <w:numPr>
          <w:ilvl w:val="0"/>
          <w:numId w:val="111"/>
        </w:numPr>
        <w:spacing w:after="160"/>
      </w:pPr>
      <w:r>
        <w:t xml:space="preserve">The majority of </w:t>
      </w:r>
      <w:r w:rsidR="00694D2C">
        <w:t xml:space="preserve">multifamily </w:t>
      </w:r>
      <w:r>
        <w:t>landlords</w:t>
      </w:r>
      <w:r w:rsidR="000F656B">
        <w:t>/</w:t>
      </w:r>
      <w:r>
        <w:t>property managers who participated in HES</w:t>
      </w:r>
      <w:r w:rsidR="00694D2C">
        <w:t xml:space="preserve"> and HES-IE</w:t>
      </w:r>
      <w:r>
        <w:t xml:space="preserve"> said that they were satisfied with their experience </w:t>
      </w:r>
      <w:r w:rsidR="00444DF7">
        <w:t>in</w:t>
      </w:r>
      <w:r w:rsidR="00FC7432">
        <w:t xml:space="preserve"> the </w:t>
      </w:r>
      <w:r>
        <w:t xml:space="preserve">program. </w:t>
      </w:r>
      <w:r w:rsidR="00FC7432">
        <w:t>O</w:t>
      </w:r>
      <w:r w:rsidR="00FC7432" w:rsidRPr="00FC7432">
        <w:t>n a scale of one to five</w:t>
      </w:r>
      <w:r w:rsidR="00444DF7">
        <w:t>,</w:t>
      </w:r>
      <w:r w:rsidR="00FC7432" w:rsidRPr="00FC7432">
        <w:t xml:space="preserve"> where one means not at all satisfied and five means very satisfied</w:t>
      </w:r>
      <w:r w:rsidR="00B25953">
        <w:t>:</w:t>
      </w:r>
    </w:p>
    <w:p w14:paraId="0E422448" w14:textId="362BDB90" w:rsidR="00C22AF7" w:rsidRDefault="00C22AF7" w:rsidP="005F5672">
      <w:pPr>
        <w:pStyle w:val="ListParagraph"/>
        <w:numPr>
          <w:ilvl w:val="1"/>
          <w:numId w:val="111"/>
        </w:numPr>
        <w:spacing w:after="160"/>
      </w:pPr>
      <w:r>
        <w:t xml:space="preserve">Seven of </w:t>
      </w:r>
      <w:r w:rsidR="00290369">
        <w:t xml:space="preserve">the </w:t>
      </w:r>
      <w:r>
        <w:t>nine HES landlord</w:t>
      </w:r>
      <w:r w:rsidR="00775483">
        <w:t>/</w:t>
      </w:r>
      <w:r>
        <w:t xml:space="preserve">property manager focus group attendees (78%) gave </w:t>
      </w:r>
      <w:r w:rsidR="00FC7432">
        <w:t xml:space="preserve">the program </w:t>
      </w:r>
      <w:r>
        <w:t>a 4 or 5 rating</w:t>
      </w:r>
      <w:r w:rsidR="00444DF7">
        <w:t>,</w:t>
      </w:r>
      <w:r>
        <w:t xml:space="preserve"> and their average rating was 4.3.</w:t>
      </w:r>
    </w:p>
    <w:p w14:paraId="184683FE" w14:textId="5E8E2F4A" w:rsidR="00C22AF7" w:rsidRDefault="00C22AF7">
      <w:pPr>
        <w:pStyle w:val="ListParagraph"/>
        <w:numPr>
          <w:ilvl w:val="1"/>
          <w:numId w:val="111"/>
        </w:numPr>
      </w:pPr>
      <w:r>
        <w:t>Twenty-eight out of 30 HES-IE landlord</w:t>
      </w:r>
      <w:r w:rsidR="00775483">
        <w:t>/</w:t>
      </w:r>
      <w:r>
        <w:t xml:space="preserve">property manager interviewees </w:t>
      </w:r>
      <w:r w:rsidR="00694D2C">
        <w:t xml:space="preserve">(93%) </w:t>
      </w:r>
      <w:r>
        <w:t xml:space="preserve">rated their satisfaction a 4 or 5, with an average </w:t>
      </w:r>
      <w:r w:rsidR="00FC7432">
        <w:t xml:space="preserve">rating </w:t>
      </w:r>
      <w:r>
        <w:t>of 4.4.</w:t>
      </w:r>
    </w:p>
    <w:p w14:paraId="0A0FC6D9" w14:textId="77777777" w:rsidR="00C22AF7" w:rsidRDefault="00C22AF7" w:rsidP="002C127B">
      <w:pPr>
        <w:pStyle w:val="Heading3"/>
        <w:numPr>
          <w:ilvl w:val="0"/>
          <w:numId w:val="0"/>
        </w:numPr>
      </w:pPr>
      <w:bookmarkStart w:id="16" w:name="_Toc437344350"/>
      <w:r>
        <w:t>Initiative Design and Implementation</w:t>
      </w:r>
      <w:bookmarkEnd w:id="16"/>
    </w:p>
    <w:p w14:paraId="63A64DCC" w14:textId="2556975C" w:rsidR="00C22AF7" w:rsidRDefault="00C22AF7" w:rsidP="00C22AF7">
      <w:r>
        <w:rPr>
          <w:szCs w:val="20"/>
        </w:rPr>
        <w:t xml:space="preserve">The audit process for a multifamily property involves initial </w:t>
      </w:r>
      <w:commentRangeStart w:id="17"/>
      <w:r>
        <w:rPr>
          <w:szCs w:val="20"/>
        </w:rPr>
        <w:t xml:space="preserve">diagnostic testing </w:t>
      </w:r>
      <w:commentRangeEnd w:id="17"/>
      <w:r w:rsidR="00CF4303">
        <w:rPr>
          <w:rStyle w:val="CommentReference"/>
        </w:rPr>
        <w:commentReference w:id="17"/>
      </w:r>
      <w:r>
        <w:rPr>
          <w:szCs w:val="20"/>
        </w:rPr>
        <w:t xml:space="preserve">of 10% of the facility’s units to identify opportunities for energy savings. </w:t>
      </w:r>
      <w:r w:rsidRPr="004348E9">
        <w:rPr>
          <w:szCs w:val="20"/>
        </w:rPr>
        <w:t>During the initial visit (based on the unit’s condition), residents can receive an assortment of direct</w:t>
      </w:r>
      <w:r w:rsidR="00444DF7">
        <w:rPr>
          <w:szCs w:val="20"/>
        </w:rPr>
        <w:t>-</w:t>
      </w:r>
      <w:r w:rsidRPr="004348E9">
        <w:rPr>
          <w:szCs w:val="20"/>
        </w:rPr>
        <w:t xml:space="preserve">install </w:t>
      </w:r>
      <w:r w:rsidRPr="00F449B6">
        <w:t>measures such as air and duct sealing, energy</w:t>
      </w:r>
      <w:r w:rsidR="00444DF7">
        <w:t>-</w:t>
      </w:r>
      <w:r w:rsidRPr="00F449B6">
        <w:t>efficient light bulbs, domestic hot water measures, and pipe insulation.</w:t>
      </w:r>
    </w:p>
    <w:p w14:paraId="7E037BB9" w14:textId="2A7FC458" w:rsidR="00C22AF7" w:rsidRDefault="00C22AF7" w:rsidP="00C22AF7">
      <w:r>
        <w:t xml:space="preserve">Following the audit, vendors and </w:t>
      </w:r>
      <w:r w:rsidRPr="00506A1B">
        <w:rPr>
          <w:szCs w:val="20"/>
        </w:rPr>
        <w:t xml:space="preserve">program staff develop a proposal that includes a </w:t>
      </w:r>
      <w:r>
        <w:t xml:space="preserve">package of electric and natural gas measures that will help </w:t>
      </w:r>
      <w:r w:rsidR="00290369">
        <w:t xml:space="preserve">the landlord or property manager as well as </w:t>
      </w:r>
      <w:r w:rsidR="00444DF7">
        <w:t xml:space="preserve">the </w:t>
      </w:r>
      <w:r w:rsidR="00290369">
        <w:t xml:space="preserve">tenants </w:t>
      </w:r>
      <w:r>
        <w:t xml:space="preserve">reduce overall energy consumption. The proposal leverages measures and rebates from the other programs </w:t>
      </w:r>
      <w:r w:rsidR="00FC7432">
        <w:t xml:space="preserve">and </w:t>
      </w:r>
      <w:r>
        <w:t xml:space="preserve">is presented as a comprehensive offering for the landlord or property </w:t>
      </w:r>
      <w:commentRangeStart w:id="18"/>
      <w:r>
        <w:t>manager</w:t>
      </w:r>
      <w:commentRangeEnd w:id="18"/>
      <w:r w:rsidR="00CF4303">
        <w:rPr>
          <w:rStyle w:val="CommentReference"/>
        </w:rPr>
        <w:commentReference w:id="18"/>
      </w:r>
      <w:r>
        <w:t>.</w:t>
      </w:r>
    </w:p>
    <w:p w14:paraId="66AE68A2" w14:textId="4E4B4F13" w:rsidR="00C22AF7" w:rsidRDefault="00C22AF7" w:rsidP="00C22AF7">
      <w:r>
        <w:lastRenderedPageBreak/>
        <w:t>Landlords</w:t>
      </w:r>
      <w:r w:rsidR="000F656B">
        <w:t>/</w:t>
      </w:r>
      <w:r>
        <w:t>property managers reported that they generally were satisfied with the audit, including the installation of the core and add-on measures. However, they reported that they encountered challenges in a few areas:</w:t>
      </w:r>
    </w:p>
    <w:p w14:paraId="4BF0F594" w14:textId="773C6020" w:rsidR="00C22AF7" w:rsidRPr="0064422A" w:rsidRDefault="00C22AF7" w:rsidP="005F5672">
      <w:pPr>
        <w:pStyle w:val="ListParagraph"/>
        <w:numPr>
          <w:ilvl w:val="0"/>
          <w:numId w:val="112"/>
        </w:numPr>
        <w:spacing w:after="160"/>
      </w:pPr>
      <w:r w:rsidRPr="0064422A">
        <w:t>HES landlords</w:t>
      </w:r>
      <w:r w:rsidR="000F656B">
        <w:t>/</w:t>
      </w:r>
      <w:r w:rsidRPr="0064422A">
        <w:t xml:space="preserve">property managers cited difficulties with scheduling the vendors’ visit for both core and add-on measures. </w:t>
      </w:r>
      <w:r w:rsidR="00290369">
        <w:t>A few</w:t>
      </w:r>
      <w:r w:rsidRPr="0064422A">
        <w:t xml:space="preserve"> also reported </w:t>
      </w:r>
      <w:r w:rsidR="00290369">
        <w:t xml:space="preserve">that the </w:t>
      </w:r>
      <w:r w:rsidRPr="0064422A">
        <w:t>vendor</w:t>
      </w:r>
      <w:r w:rsidR="00290369">
        <w:t xml:space="preserve"> did not</w:t>
      </w:r>
      <w:r w:rsidRPr="0064422A">
        <w:t xml:space="preserve"> provid</w:t>
      </w:r>
      <w:r w:rsidR="00290369">
        <w:t>e</w:t>
      </w:r>
      <w:r w:rsidRPr="0064422A">
        <w:t xml:space="preserve"> sufficient information regarding the audit recomme</w:t>
      </w:r>
      <w:r w:rsidR="007B0BCF">
        <w:t xml:space="preserve">ndations and related incentives. </w:t>
      </w:r>
      <w:r w:rsidR="007B0BCF">
        <w:rPr>
          <w:lang w:bidi="ar-SA"/>
        </w:rPr>
        <w:t xml:space="preserve">They also provided </w:t>
      </w:r>
      <w:r w:rsidR="007B0BCF">
        <w:t xml:space="preserve">the lowest average satisfaction rating for post-installation follow-up and </w:t>
      </w:r>
      <w:r w:rsidR="007B0BCF">
        <w:rPr>
          <w:lang w:bidi="ar-SA"/>
        </w:rPr>
        <w:t>quality assurance and quality control (</w:t>
      </w:r>
      <w:r w:rsidR="007B0BCF">
        <w:t>QA/QC).</w:t>
      </w:r>
    </w:p>
    <w:p w14:paraId="4759383F" w14:textId="14B1DC8B" w:rsidR="0090529A" w:rsidRDefault="00C22AF7" w:rsidP="005F5672">
      <w:pPr>
        <w:pStyle w:val="ListParagraph"/>
        <w:numPr>
          <w:ilvl w:val="0"/>
          <w:numId w:val="112"/>
        </w:numPr>
        <w:spacing w:after="160"/>
      </w:pPr>
      <w:r w:rsidRPr="006A2E6C">
        <w:t>HES-IE landlords</w:t>
      </w:r>
      <w:r w:rsidR="000F656B">
        <w:t>/</w:t>
      </w:r>
      <w:r w:rsidRPr="006A2E6C">
        <w:t>property managers also noted inadequate follow</w:t>
      </w:r>
      <w:r w:rsidR="00444DF7">
        <w:t>-</w:t>
      </w:r>
      <w:r w:rsidRPr="006A2E6C">
        <w:t>up, particularly related to information on incentives and financing options.</w:t>
      </w:r>
    </w:p>
    <w:p w14:paraId="7C0EF891" w14:textId="287946E3" w:rsidR="00C22AF7" w:rsidRDefault="00C22AF7" w:rsidP="002C127B">
      <w:pPr>
        <w:pStyle w:val="Heading3"/>
        <w:numPr>
          <w:ilvl w:val="0"/>
          <w:numId w:val="0"/>
        </w:numPr>
      </w:pPr>
      <w:bookmarkStart w:id="19" w:name="_Toc437344351"/>
      <w:r>
        <w:t>Program Strengths</w:t>
      </w:r>
      <w:bookmarkEnd w:id="19"/>
    </w:p>
    <w:p w14:paraId="6562BD39" w14:textId="2A64CB2B" w:rsidR="00C22AF7" w:rsidRDefault="00C22AF7" w:rsidP="00C22AF7">
      <w:pPr>
        <w:rPr>
          <w:szCs w:val="20"/>
        </w:rPr>
      </w:pPr>
      <w:r>
        <w:rPr>
          <w:szCs w:val="20"/>
        </w:rPr>
        <w:t xml:space="preserve">Program staff reported that the primary strength of </w:t>
      </w:r>
      <w:r w:rsidR="006A3BE4">
        <w:rPr>
          <w:szCs w:val="20"/>
        </w:rPr>
        <w:t>the MF Initiative</w:t>
      </w:r>
      <w:r w:rsidRPr="006F5A0E">
        <w:rPr>
          <w:szCs w:val="20"/>
        </w:rPr>
        <w:t xml:space="preserve"> </w:t>
      </w:r>
      <w:r>
        <w:rPr>
          <w:szCs w:val="20"/>
        </w:rPr>
        <w:t xml:space="preserve">is that </w:t>
      </w:r>
      <w:r w:rsidR="006A3BE4">
        <w:rPr>
          <w:szCs w:val="20"/>
        </w:rPr>
        <w:t>it</w:t>
      </w:r>
      <w:r>
        <w:rPr>
          <w:szCs w:val="20"/>
        </w:rPr>
        <w:t xml:space="preserve"> </w:t>
      </w:r>
      <w:r w:rsidRPr="006F5A0E">
        <w:rPr>
          <w:szCs w:val="20"/>
        </w:rPr>
        <w:t>provide</w:t>
      </w:r>
      <w:r w:rsidR="006A3BE4">
        <w:rPr>
          <w:szCs w:val="20"/>
        </w:rPr>
        <w:t>s</w:t>
      </w:r>
      <w:r w:rsidRPr="006F5A0E">
        <w:rPr>
          <w:szCs w:val="20"/>
        </w:rPr>
        <w:t xml:space="preserve"> multifamily owners and managers </w:t>
      </w:r>
      <w:r w:rsidR="00444DF7">
        <w:rPr>
          <w:szCs w:val="20"/>
        </w:rPr>
        <w:t xml:space="preserve">with </w:t>
      </w:r>
      <w:r w:rsidRPr="006F5A0E">
        <w:rPr>
          <w:szCs w:val="20"/>
        </w:rPr>
        <w:t xml:space="preserve">a customized approach to adopting energy upgrades that helps </w:t>
      </w:r>
      <w:r w:rsidR="0066723D">
        <w:rPr>
          <w:szCs w:val="20"/>
        </w:rPr>
        <w:t>building owners and occupants</w:t>
      </w:r>
      <w:r w:rsidRPr="006F5A0E">
        <w:rPr>
          <w:szCs w:val="20"/>
        </w:rPr>
        <w:t xml:space="preserve"> save energy and money</w:t>
      </w:r>
      <w:r w:rsidR="0066723D">
        <w:rPr>
          <w:szCs w:val="20"/>
        </w:rPr>
        <w:t xml:space="preserve"> and become more aware of energy</w:t>
      </w:r>
      <w:r w:rsidR="00444DF7">
        <w:rPr>
          <w:szCs w:val="20"/>
        </w:rPr>
        <w:t>-</w:t>
      </w:r>
      <w:r w:rsidR="0066723D">
        <w:rPr>
          <w:szCs w:val="20"/>
        </w:rPr>
        <w:t>efficient pra</w:t>
      </w:r>
      <w:r w:rsidR="00FA036E">
        <w:rPr>
          <w:szCs w:val="20"/>
        </w:rPr>
        <w:t>c</w:t>
      </w:r>
      <w:r w:rsidR="0066723D">
        <w:rPr>
          <w:szCs w:val="20"/>
        </w:rPr>
        <w:t>tices</w:t>
      </w:r>
      <w:r w:rsidRPr="006F5A0E">
        <w:rPr>
          <w:szCs w:val="20"/>
        </w:rPr>
        <w:t>.</w:t>
      </w:r>
    </w:p>
    <w:p w14:paraId="180218F0" w14:textId="60812742" w:rsidR="00C22AF7" w:rsidRDefault="00C22AF7" w:rsidP="00C22AF7">
      <w:pPr>
        <w:rPr>
          <w:szCs w:val="20"/>
        </w:rPr>
      </w:pPr>
      <w:r w:rsidRPr="006F5A0E">
        <w:rPr>
          <w:szCs w:val="20"/>
        </w:rPr>
        <w:t>Vendors similarly cited benefits to customers, including improved energy efficiency, discounted upgrades, and increased awareness.</w:t>
      </w:r>
    </w:p>
    <w:p w14:paraId="755985A6" w14:textId="0370057A" w:rsidR="0066723D" w:rsidRPr="009A6E8E" w:rsidRDefault="00C22AF7" w:rsidP="00D80E2C">
      <w:pPr>
        <w:rPr>
          <w:szCs w:val="20"/>
        </w:rPr>
      </w:pPr>
      <w:r w:rsidRPr="00AA66A0">
        <w:rPr>
          <w:szCs w:val="20"/>
        </w:rPr>
        <w:t>HES landlords</w:t>
      </w:r>
      <w:r w:rsidR="000F656B" w:rsidRPr="00AA66A0">
        <w:rPr>
          <w:szCs w:val="20"/>
        </w:rPr>
        <w:t>/</w:t>
      </w:r>
      <w:r w:rsidRPr="00AA66A0">
        <w:rPr>
          <w:szCs w:val="20"/>
        </w:rPr>
        <w:t xml:space="preserve">property managers overwhelmingly reported that they were pleased with the energy </w:t>
      </w:r>
      <w:r w:rsidR="0066723D" w:rsidRPr="009A6E8E">
        <w:rPr>
          <w:szCs w:val="20"/>
        </w:rPr>
        <w:t xml:space="preserve">savings </w:t>
      </w:r>
      <w:r w:rsidRPr="009A6E8E">
        <w:rPr>
          <w:szCs w:val="20"/>
        </w:rPr>
        <w:t>that they experience</w:t>
      </w:r>
      <w:r w:rsidR="0066723D" w:rsidRPr="009A6E8E">
        <w:rPr>
          <w:szCs w:val="20"/>
        </w:rPr>
        <w:t>d through the program.</w:t>
      </w:r>
    </w:p>
    <w:p w14:paraId="04B46B2E" w14:textId="4FA14689" w:rsidR="00C22AF7" w:rsidRDefault="00C22AF7" w:rsidP="002C127B">
      <w:pPr>
        <w:pStyle w:val="Heading3"/>
        <w:numPr>
          <w:ilvl w:val="0"/>
          <w:numId w:val="0"/>
        </w:numPr>
      </w:pPr>
      <w:bookmarkStart w:id="20" w:name="_Toc437344352"/>
      <w:r>
        <w:t>Program Challenges</w:t>
      </w:r>
      <w:bookmarkEnd w:id="20"/>
    </w:p>
    <w:p w14:paraId="18807E28" w14:textId="463F77D0" w:rsidR="00C22AF7" w:rsidRDefault="00C22AF7" w:rsidP="00C22AF7">
      <w:pPr>
        <w:rPr>
          <w:szCs w:val="20"/>
        </w:rPr>
      </w:pPr>
      <w:r>
        <w:rPr>
          <w:szCs w:val="20"/>
        </w:rPr>
        <w:t>When citing program challenges, program staff discussed obstacles to effective implementation in the multifamily sector such as a limited pool of qualified vendors and the level of coordination that is need</w:t>
      </w:r>
      <w:r w:rsidR="00296656">
        <w:rPr>
          <w:szCs w:val="20"/>
        </w:rPr>
        <w:t>ed</w:t>
      </w:r>
      <w:r>
        <w:rPr>
          <w:szCs w:val="20"/>
        </w:rPr>
        <w:t xml:space="preserve"> with different people involved with the property. Staff also mentioned the </w:t>
      </w:r>
      <w:commentRangeStart w:id="21"/>
      <w:r>
        <w:rPr>
          <w:szCs w:val="20"/>
        </w:rPr>
        <w:t xml:space="preserve">pervasive </w:t>
      </w:r>
      <w:r w:rsidR="006F426E">
        <w:rPr>
          <w:szCs w:val="20"/>
        </w:rPr>
        <w:t>problem</w:t>
      </w:r>
      <w:r>
        <w:rPr>
          <w:szCs w:val="20"/>
        </w:rPr>
        <w:t xml:space="preserve"> of health and safety issues present in both the single-family and multifamily sectors</w:t>
      </w:r>
      <w:commentRangeEnd w:id="21"/>
      <w:r w:rsidR="00CF4303">
        <w:rPr>
          <w:rStyle w:val="CommentReference"/>
        </w:rPr>
        <w:commentReference w:id="21"/>
      </w:r>
      <w:r>
        <w:rPr>
          <w:szCs w:val="20"/>
        </w:rPr>
        <w:t>.</w:t>
      </w:r>
    </w:p>
    <w:p w14:paraId="235E0D35" w14:textId="7BCCD1A9" w:rsidR="00C22AF7" w:rsidRDefault="00C22AF7" w:rsidP="00C22AF7">
      <w:r>
        <w:t xml:space="preserve">Vendors brought up various challenges related to coordinating with PAs, including high turnover, staff restructuring, slow response times, and lack of clarity on program procedures. </w:t>
      </w:r>
    </w:p>
    <w:p w14:paraId="3978196E" w14:textId="7FD817C6" w:rsidR="00AA66A0" w:rsidRPr="00C22AF7" w:rsidRDefault="00AA66A0" w:rsidP="00C22AF7">
      <w:r>
        <w:t xml:space="preserve">HES-IE landlords/property managers </w:t>
      </w:r>
      <w:r w:rsidRPr="0066723D">
        <w:rPr>
          <w:szCs w:val="20"/>
        </w:rPr>
        <w:t>voiced mixed perceptions regarding the accuracy of their energy savings estimates. Roughly one</w:t>
      </w:r>
      <w:r>
        <w:rPr>
          <w:szCs w:val="20"/>
        </w:rPr>
        <w:t>-</w:t>
      </w:r>
      <w:r w:rsidRPr="0066723D">
        <w:rPr>
          <w:szCs w:val="20"/>
        </w:rPr>
        <w:t>third of HES-IE interviewees (10</w:t>
      </w:r>
      <w:r>
        <w:rPr>
          <w:szCs w:val="20"/>
        </w:rPr>
        <w:t xml:space="preserve"> out of 29 respondents</w:t>
      </w:r>
      <w:r w:rsidRPr="0066723D">
        <w:rPr>
          <w:szCs w:val="20"/>
        </w:rPr>
        <w:t xml:space="preserve">) </w:t>
      </w:r>
      <w:r>
        <w:rPr>
          <w:szCs w:val="20"/>
        </w:rPr>
        <w:t>thought</w:t>
      </w:r>
      <w:r w:rsidRPr="0066723D">
        <w:rPr>
          <w:szCs w:val="20"/>
        </w:rPr>
        <w:t xml:space="preserve"> that the energy savings estimate from their audit was accurate, another </w:t>
      </w:r>
      <w:r>
        <w:rPr>
          <w:szCs w:val="20"/>
        </w:rPr>
        <w:t>one-</w:t>
      </w:r>
      <w:r w:rsidRPr="0066723D">
        <w:rPr>
          <w:szCs w:val="20"/>
        </w:rPr>
        <w:t xml:space="preserve">third </w:t>
      </w:r>
      <w:r>
        <w:rPr>
          <w:szCs w:val="20"/>
        </w:rPr>
        <w:t>believed</w:t>
      </w:r>
      <w:r w:rsidRPr="0066723D">
        <w:rPr>
          <w:szCs w:val="20"/>
        </w:rPr>
        <w:t xml:space="preserve"> that it was inaccurate (</w:t>
      </w:r>
      <w:r>
        <w:rPr>
          <w:szCs w:val="20"/>
        </w:rPr>
        <w:t>nine</w:t>
      </w:r>
      <w:r w:rsidRPr="0066723D">
        <w:rPr>
          <w:szCs w:val="20"/>
        </w:rPr>
        <w:t xml:space="preserve"> overall</w:t>
      </w:r>
      <w:r>
        <w:rPr>
          <w:szCs w:val="20"/>
        </w:rPr>
        <w:t>,</w:t>
      </w:r>
      <w:r w:rsidRPr="0066723D">
        <w:rPr>
          <w:szCs w:val="20"/>
        </w:rPr>
        <w:t xml:space="preserve"> with six stating that it was overestimated</w:t>
      </w:r>
      <w:r>
        <w:rPr>
          <w:szCs w:val="20"/>
        </w:rPr>
        <w:t>)</w:t>
      </w:r>
      <w:r w:rsidRPr="0066723D">
        <w:rPr>
          <w:szCs w:val="20"/>
        </w:rPr>
        <w:t xml:space="preserve">, and the remainder said that they did not receive an </w:t>
      </w:r>
      <w:r w:rsidRPr="00F805EE">
        <w:rPr>
          <w:szCs w:val="20"/>
        </w:rPr>
        <w:t>estimate</w:t>
      </w:r>
      <w:r w:rsidRPr="001A0BC4">
        <w:rPr>
          <w:szCs w:val="20"/>
        </w:rPr>
        <w:t xml:space="preserve"> </w:t>
      </w:r>
      <w:r w:rsidRPr="00C74593">
        <w:rPr>
          <w:szCs w:val="20"/>
        </w:rPr>
        <w:t>or that they “don’t know” if the estimate was accurate.</w:t>
      </w:r>
    </w:p>
    <w:p w14:paraId="778696EE" w14:textId="54B49702" w:rsidR="006C0DC0" w:rsidRDefault="00F73C7D" w:rsidP="006C0DC0">
      <w:pPr>
        <w:pStyle w:val="Heading2"/>
        <w:numPr>
          <w:ilvl w:val="0"/>
          <w:numId w:val="0"/>
        </w:numPr>
        <w:rPr>
          <w:lang w:bidi="ar-SA"/>
        </w:rPr>
      </w:pPr>
      <w:bookmarkStart w:id="22" w:name="Conclusions"/>
      <w:bookmarkStart w:id="23" w:name="_Toc437344353"/>
      <w:commentRangeStart w:id="24"/>
      <w:r>
        <w:rPr>
          <w:lang w:bidi="ar-SA"/>
        </w:rPr>
        <w:t>Conclusions</w:t>
      </w:r>
      <w:bookmarkEnd w:id="22"/>
      <w:r w:rsidR="00F30EDC">
        <w:rPr>
          <w:lang w:bidi="ar-SA"/>
        </w:rPr>
        <w:t xml:space="preserve"> and </w:t>
      </w:r>
      <w:r w:rsidR="00696DF5">
        <w:rPr>
          <w:lang w:bidi="ar-SA"/>
        </w:rPr>
        <w:t>R</w:t>
      </w:r>
      <w:r w:rsidR="00F30EDC">
        <w:rPr>
          <w:lang w:bidi="ar-SA"/>
        </w:rPr>
        <w:t>ecommendations</w:t>
      </w:r>
      <w:bookmarkEnd w:id="23"/>
      <w:commentRangeEnd w:id="24"/>
      <w:r w:rsidR="004A3A92">
        <w:rPr>
          <w:rStyle w:val="CommentReference"/>
          <w:rFonts w:ascii="Arial" w:eastAsiaTheme="minorEastAsia" w:hAnsi="Arial" w:cstheme="minorBidi"/>
          <w:b w:val="0"/>
          <w:bCs w:val="0"/>
          <w:smallCaps w:val="0"/>
          <w:color w:val="auto"/>
        </w:rPr>
        <w:commentReference w:id="24"/>
      </w:r>
    </w:p>
    <w:p w14:paraId="7795BFB5" w14:textId="48FD6233" w:rsidR="00B5085E" w:rsidRPr="004E6E85" w:rsidRDefault="00B5085E" w:rsidP="00B5085E">
      <w:pPr>
        <w:rPr>
          <w:rFonts w:eastAsia="Calibri"/>
        </w:rPr>
      </w:pPr>
      <w:r>
        <w:rPr>
          <w:rFonts w:eastAsia="Calibri"/>
          <w:b/>
        </w:rPr>
        <w:t>Initiative</w:t>
      </w:r>
      <w:r w:rsidRPr="004E6E85">
        <w:rPr>
          <w:rFonts w:eastAsia="Calibri"/>
          <w:b/>
        </w:rPr>
        <w:t xml:space="preserve"> Design and Implementation: </w:t>
      </w:r>
      <w:r>
        <w:rPr>
          <w:lang w:bidi="ar-SA"/>
        </w:rPr>
        <w:t>Landlords</w:t>
      </w:r>
      <w:r w:rsidR="000F656B">
        <w:rPr>
          <w:lang w:bidi="ar-SA"/>
        </w:rPr>
        <w:t>/</w:t>
      </w:r>
      <w:r>
        <w:rPr>
          <w:lang w:bidi="ar-SA"/>
        </w:rPr>
        <w:t>property managers reported that</w:t>
      </w:r>
      <w:r w:rsidR="00296656">
        <w:rPr>
          <w:lang w:bidi="ar-SA"/>
        </w:rPr>
        <w:t>,</w:t>
      </w:r>
      <w:r>
        <w:rPr>
          <w:lang w:bidi="ar-SA"/>
        </w:rPr>
        <w:t xml:space="preserve"> overall</w:t>
      </w:r>
      <w:r w:rsidR="00296656">
        <w:rPr>
          <w:lang w:bidi="ar-SA"/>
        </w:rPr>
        <w:t>,</w:t>
      </w:r>
      <w:r>
        <w:rPr>
          <w:lang w:bidi="ar-SA"/>
        </w:rPr>
        <w:t xml:space="preserve"> they are highly satisfied with the</w:t>
      </w:r>
      <w:r w:rsidR="006A3BE4">
        <w:rPr>
          <w:lang w:bidi="ar-SA"/>
        </w:rPr>
        <w:t xml:space="preserve"> MF initiative (referencing their experiences in the</w:t>
      </w:r>
      <w:r>
        <w:rPr>
          <w:lang w:bidi="ar-SA"/>
        </w:rPr>
        <w:t xml:space="preserve"> HES and HES-IE program</w:t>
      </w:r>
      <w:r w:rsidR="006A3BE4">
        <w:rPr>
          <w:lang w:bidi="ar-SA"/>
        </w:rPr>
        <w:t>s)</w:t>
      </w:r>
      <w:r>
        <w:rPr>
          <w:lang w:bidi="ar-SA"/>
        </w:rPr>
        <w:t xml:space="preserve">. Effective practices to engage participants and provide </w:t>
      </w:r>
      <w:r>
        <w:rPr>
          <w:lang w:bidi="ar-SA"/>
        </w:rPr>
        <w:lastRenderedPageBreak/>
        <w:t>services should be maintained, and program staff may consider developing other strategies to further</w:t>
      </w:r>
      <w:r w:rsidR="00296656">
        <w:rPr>
          <w:lang w:bidi="ar-SA"/>
        </w:rPr>
        <w:t xml:space="preserve"> their</w:t>
      </w:r>
      <w:r>
        <w:rPr>
          <w:lang w:bidi="ar-SA"/>
        </w:rPr>
        <w:t xml:space="preserve"> goals with this sector</w:t>
      </w:r>
      <w:r w:rsidR="00296656">
        <w:rPr>
          <w:lang w:bidi="ar-SA"/>
        </w:rPr>
        <w:t>,</w:t>
      </w:r>
      <w:r>
        <w:rPr>
          <w:lang w:bidi="ar-SA"/>
        </w:rPr>
        <w:t xml:space="preserve"> </w:t>
      </w:r>
      <w:r w:rsidR="00296656">
        <w:t>s</w:t>
      </w:r>
      <w:r>
        <w:t>uch as</w:t>
      </w:r>
      <w:r w:rsidR="00296656">
        <w:t xml:space="preserve"> the following</w:t>
      </w:r>
      <w:r>
        <w:rPr>
          <w:lang w:bidi="ar-SA"/>
        </w:rPr>
        <w:t>:</w:t>
      </w:r>
    </w:p>
    <w:p w14:paraId="46E868F5" w14:textId="11695686" w:rsidR="00B5085E" w:rsidRPr="00B5085E" w:rsidRDefault="00B5085E" w:rsidP="006F3389">
      <w:pPr>
        <w:pStyle w:val="ListParagraph"/>
        <w:numPr>
          <w:ilvl w:val="0"/>
          <w:numId w:val="8"/>
        </w:numPr>
        <w:rPr>
          <w:rFonts w:eastAsia="Calibri"/>
        </w:rPr>
      </w:pPr>
      <w:r w:rsidRPr="00B5085E">
        <w:rPr>
          <w:b/>
        </w:rPr>
        <w:t>Explore strategies for a</w:t>
      </w:r>
      <w:r w:rsidRPr="00B5085E">
        <w:rPr>
          <w:rFonts w:eastAsia="Calibri"/>
          <w:b/>
        </w:rPr>
        <w:t>ddressing health and safety issues</w:t>
      </w:r>
      <w:commentRangeStart w:id="25"/>
      <w:r w:rsidRPr="00B5085E">
        <w:rPr>
          <w:b/>
        </w:rPr>
        <w:t>.</w:t>
      </w:r>
      <w:r w:rsidRPr="00B5085E">
        <w:rPr>
          <w:rFonts w:eastAsia="Calibri"/>
        </w:rPr>
        <w:t xml:space="preserve"> Vendors indicated that health</w:t>
      </w:r>
      <w:r w:rsidR="00296656">
        <w:rPr>
          <w:rFonts w:eastAsia="Calibri"/>
        </w:rPr>
        <w:t xml:space="preserve"> </w:t>
      </w:r>
      <w:r w:rsidRPr="00B5085E">
        <w:rPr>
          <w:rFonts w:eastAsia="Calibri"/>
        </w:rPr>
        <w:t>and</w:t>
      </w:r>
      <w:r w:rsidR="00296656">
        <w:rPr>
          <w:rFonts w:eastAsia="Calibri"/>
        </w:rPr>
        <w:t xml:space="preserve"> </w:t>
      </w:r>
      <w:r w:rsidRPr="00B5085E">
        <w:rPr>
          <w:rFonts w:eastAsia="Calibri"/>
        </w:rPr>
        <w:t xml:space="preserve">safety issues are prevalent </w:t>
      </w:r>
      <w:r>
        <w:t xml:space="preserve">in </w:t>
      </w:r>
      <w:commentRangeStart w:id="26"/>
      <w:r>
        <w:t>as many as 40%</w:t>
      </w:r>
      <w:r w:rsidRPr="00B5085E">
        <w:rPr>
          <w:rFonts w:eastAsia="Calibri"/>
        </w:rPr>
        <w:t xml:space="preserve"> </w:t>
      </w:r>
      <w:commentRangeEnd w:id="26"/>
      <w:r w:rsidR="00000049">
        <w:rPr>
          <w:rStyle w:val="CommentReference"/>
        </w:rPr>
        <w:commentReference w:id="26"/>
      </w:r>
      <w:r w:rsidRPr="00B5085E">
        <w:rPr>
          <w:rFonts w:eastAsia="Calibri"/>
        </w:rPr>
        <w:t xml:space="preserve">of </w:t>
      </w:r>
      <w:commentRangeStart w:id="27"/>
      <w:r>
        <w:t>all sites</w:t>
      </w:r>
      <w:commentRangeEnd w:id="25"/>
      <w:r w:rsidR="00000049">
        <w:rPr>
          <w:rStyle w:val="CommentReference"/>
        </w:rPr>
        <w:commentReference w:id="25"/>
      </w:r>
      <w:commentRangeEnd w:id="27"/>
      <w:r w:rsidR="00000049">
        <w:rPr>
          <w:rStyle w:val="CommentReference"/>
        </w:rPr>
        <w:commentReference w:id="27"/>
      </w:r>
      <w:r w:rsidRPr="00B5085E">
        <w:rPr>
          <w:rFonts w:eastAsia="Calibri"/>
        </w:rPr>
        <w:t xml:space="preserve">. </w:t>
      </w:r>
      <w:r>
        <w:t xml:space="preserve">Although vendors and program staff noted that these hazards typically are less likely in multifamily settings, </w:t>
      </w:r>
      <w:r w:rsidRPr="00B5085E">
        <w:rPr>
          <w:rFonts w:eastAsia="Calibri"/>
        </w:rPr>
        <w:t>it is clear that the presence of health</w:t>
      </w:r>
      <w:r w:rsidR="00296656">
        <w:rPr>
          <w:rFonts w:eastAsia="Calibri"/>
        </w:rPr>
        <w:t xml:space="preserve"> </w:t>
      </w:r>
      <w:r w:rsidRPr="00B5085E">
        <w:rPr>
          <w:rFonts w:eastAsia="Calibri"/>
        </w:rPr>
        <w:t>and</w:t>
      </w:r>
      <w:r w:rsidR="00296656">
        <w:rPr>
          <w:rFonts w:eastAsia="Calibri"/>
        </w:rPr>
        <w:t xml:space="preserve"> </w:t>
      </w:r>
      <w:r w:rsidRPr="00B5085E">
        <w:rPr>
          <w:rFonts w:eastAsia="Calibri"/>
        </w:rPr>
        <w:t>safety issues prevent the installation of energy</w:t>
      </w:r>
      <w:r w:rsidR="00296656">
        <w:rPr>
          <w:rFonts w:eastAsia="Calibri"/>
        </w:rPr>
        <w:t>-</w:t>
      </w:r>
      <w:r w:rsidRPr="00B5085E">
        <w:rPr>
          <w:rFonts w:eastAsia="Calibri"/>
        </w:rPr>
        <w:t>efficient measures for a sizable proportion of residents. The</w:t>
      </w:r>
      <w:r>
        <w:t xml:space="preserve"> HES and</w:t>
      </w:r>
      <w:r w:rsidRPr="00B5085E">
        <w:rPr>
          <w:rFonts w:eastAsia="Calibri"/>
        </w:rPr>
        <w:t xml:space="preserve"> HES-IE program</w:t>
      </w:r>
      <w:r>
        <w:t>s</w:t>
      </w:r>
      <w:r w:rsidRPr="00B5085E">
        <w:rPr>
          <w:rFonts w:eastAsia="Calibri"/>
        </w:rPr>
        <w:t xml:space="preserve"> should </w:t>
      </w:r>
      <w:r w:rsidR="006266B2">
        <w:rPr>
          <w:rFonts w:eastAsia="Calibri"/>
        </w:rPr>
        <w:t>verify the extent to which this prevents multifamily properties from fully accessing program services</w:t>
      </w:r>
      <w:r w:rsidR="00EA4C50">
        <w:rPr>
          <w:rFonts w:eastAsia="Calibri"/>
        </w:rPr>
        <w:t xml:space="preserve"> an</w:t>
      </w:r>
      <w:r w:rsidR="006266B2">
        <w:rPr>
          <w:rFonts w:eastAsia="Calibri"/>
        </w:rPr>
        <w:t xml:space="preserve">d </w:t>
      </w:r>
      <w:r w:rsidRPr="00B5085E">
        <w:rPr>
          <w:rFonts w:eastAsia="Calibri"/>
        </w:rPr>
        <w:t>explore how other programs</w:t>
      </w:r>
      <w:r w:rsidR="00296656">
        <w:rPr>
          <w:rFonts w:eastAsia="Calibri"/>
        </w:rPr>
        <w:t>,</w:t>
      </w:r>
      <w:r w:rsidRPr="00B5085E">
        <w:rPr>
          <w:rFonts w:eastAsia="Calibri"/>
        </w:rPr>
        <w:t xml:space="preserve"> </w:t>
      </w:r>
      <w:commentRangeStart w:id="28"/>
      <w:r w:rsidRPr="00B5085E">
        <w:rPr>
          <w:rFonts w:eastAsia="Calibri"/>
        </w:rPr>
        <w:t xml:space="preserve">such as Massachusetts’ </w:t>
      </w:r>
      <w:r w:rsidR="00316126">
        <w:rPr>
          <w:rFonts w:eastAsia="Calibri"/>
        </w:rPr>
        <w:t>Low Income Multifamily (</w:t>
      </w:r>
      <w:r w:rsidRPr="00B5085E">
        <w:rPr>
          <w:rFonts w:eastAsia="Calibri"/>
        </w:rPr>
        <w:t>LIMF</w:t>
      </w:r>
      <w:r w:rsidR="00316126">
        <w:rPr>
          <w:rFonts w:eastAsia="Calibri"/>
        </w:rPr>
        <w:t>)</w:t>
      </w:r>
      <w:r w:rsidRPr="00B5085E">
        <w:rPr>
          <w:rFonts w:eastAsia="Calibri"/>
        </w:rPr>
        <w:t xml:space="preserve"> program</w:t>
      </w:r>
      <w:r w:rsidR="00296656">
        <w:rPr>
          <w:rFonts w:eastAsia="Calibri"/>
        </w:rPr>
        <w:t>,</w:t>
      </w:r>
      <w:r w:rsidRPr="00B5085E">
        <w:rPr>
          <w:rFonts w:eastAsia="Calibri"/>
        </w:rPr>
        <w:t xml:space="preserve"> address such concerns. </w:t>
      </w:r>
      <w:commentRangeEnd w:id="28"/>
      <w:r w:rsidR="00000049">
        <w:rPr>
          <w:rStyle w:val="CommentReference"/>
        </w:rPr>
        <w:commentReference w:id="28"/>
      </w:r>
    </w:p>
    <w:p w14:paraId="5F5285B1" w14:textId="63E562C9" w:rsidR="00B5085E" w:rsidRDefault="00B5085E" w:rsidP="00B5085E">
      <w:pPr>
        <w:pStyle w:val="ListParagraph"/>
        <w:numPr>
          <w:ilvl w:val="0"/>
          <w:numId w:val="8"/>
        </w:numPr>
        <w:rPr>
          <w:lang w:bidi="ar-SA"/>
        </w:rPr>
      </w:pPr>
      <w:r w:rsidRPr="00B5085E">
        <w:rPr>
          <w:b/>
          <w:lang w:bidi="ar-SA"/>
        </w:rPr>
        <w:t>Continue to work with vendors to promote installations of add-on measures.</w:t>
      </w:r>
      <w:r>
        <w:rPr>
          <w:lang w:bidi="ar-SA"/>
        </w:rPr>
        <w:t xml:space="preserve"> </w:t>
      </w:r>
      <w:commentRangeStart w:id="29"/>
      <w:r>
        <w:rPr>
          <w:lang w:bidi="ar-SA"/>
        </w:rPr>
        <w:t>These efforts could involve trainings that emphasize the importance of consistently offering recommendations for add-on measures through a comprehensive discussion following the audit</w:t>
      </w:r>
      <w:commentRangeEnd w:id="29"/>
      <w:r w:rsidR="00000049">
        <w:rPr>
          <w:rStyle w:val="CommentReference"/>
        </w:rPr>
        <w:commentReference w:id="29"/>
      </w:r>
      <w:r>
        <w:rPr>
          <w:lang w:bidi="ar-SA"/>
        </w:rPr>
        <w:t>. This review should also focus on approaches for informing participants about the opportunities for program financing and incentives. Given that the program attempts to take a whole-building approach, it seems that giving attention to all building areas</w:t>
      </w:r>
      <w:r w:rsidR="009377EF">
        <w:rPr>
          <w:lang w:bidi="ar-SA"/>
        </w:rPr>
        <w:t>—</w:t>
      </w:r>
      <w:r>
        <w:rPr>
          <w:lang w:bidi="ar-SA"/>
        </w:rPr>
        <w:t>units and common areas</w:t>
      </w:r>
      <w:r w:rsidR="009377EF">
        <w:rPr>
          <w:lang w:bidi="ar-SA"/>
        </w:rPr>
        <w:t>—</w:t>
      </w:r>
      <w:r>
        <w:rPr>
          <w:lang w:bidi="ar-SA"/>
        </w:rPr>
        <w:t>is essential. Ideally, vendors will be encouraged to take this approach. Additionally, establishing and/or maintaining guidance for vendors to conduct follow-up outreach after the audit will likely improve participation in the rebate and incentive programs. If participants happen to be ineligible for program-incented add-on measures, then the auditors may wish to document the reasons participants may have been ineligible.</w:t>
      </w:r>
    </w:p>
    <w:p w14:paraId="6276833E" w14:textId="309EE045" w:rsidR="00B5085E" w:rsidRDefault="00B5085E" w:rsidP="00BA107F">
      <w:pPr>
        <w:pStyle w:val="ListParagraph"/>
        <w:numPr>
          <w:ilvl w:val="0"/>
          <w:numId w:val="8"/>
        </w:numPr>
        <w:rPr>
          <w:lang w:bidi="ar-SA"/>
        </w:rPr>
      </w:pPr>
      <w:r w:rsidRPr="00BA107F">
        <w:rPr>
          <w:b/>
          <w:lang w:bidi="ar-SA"/>
        </w:rPr>
        <w:t xml:space="preserve">Provide consistent QA/QC. </w:t>
      </w:r>
      <w:r w:rsidR="008967F3">
        <w:rPr>
          <w:lang w:bidi="ar-SA"/>
        </w:rPr>
        <w:t>T</w:t>
      </w:r>
      <w:r>
        <w:rPr>
          <w:lang w:bidi="ar-SA"/>
        </w:rPr>
        <w:t xml:space="preserve">he program currently undertakes great efforts to conduct rigorous QA/QC to </w:t>
      </w:r>
      <w:r w:rsidR="009525DC">
        <w:rPr>
          <w:lang w:bidi="ar-SA"/>
        </w:rPr>
        <w:t xml:space="preserve">ensure quality </w:t>
      </w:r>
      <w:r w:rsidR="00E171B7">
        <w:rPr>
          <w:lang w:bidi="ar-SA"/>
        </w:rPr>
        <w:t xml:space="preserve">measure </w:t>
      </w:r>
      <w:r w:rsidR="009525DC">
        <w:rPr>
          <w:lang w:bidi="ar-SA"/>
        </w:rPr>
        <w:t>installation</w:t>
      </w:r>
      <w:r w:rsidR="008967F3">
        <w:rPr>
          <w:lang w:bidi="ar-SA"/>
        </w:rPr>
        <w:t xml:space="preserve"> and</w:t>
      </w:r>
      <w:r>
        <w:rPr>
          <w:lang w:bidi="ar-SA"/>
        </w:rPr>
        <w:t xml:space="preserve"> there do not appear to be </w:t>
      </w:r>
      <w:r w:rsidR="00492DC7">
        <w:rPr>
          <w:lang w:bidi="ar-SA"/>
        </w:rPr>
        <w:t xml:space="preserve">any </w:t>
      </w:r>
      <w:r>
        <w:rPr>
          <w:lang w:bidi="ar-SA"/>
        </w:rPr>
        <w:t>major issues</w:t>
      </w:r>
      <w:r w:rsidR="008967F3">
        <w:rPr>
          <w:lang w:bidi="ar-SA"/>
        </w:rPr>
        <w:t xml:space="preserve"> with the process</w:t>
      </w:r>
      <w:r w:rsidR="009525DC">
        <w:rPr>
          <w:lang w:bidi="ar-SA"/>
        </w:rPr>
        <w:t>.</w:t>
      </w:r>
      <w:r w:rsidR="009525DC" w:rsidRPr="009525DC">
        <w:rPr>
          <w:lang w:bidi="ar-SA"/>
        </w:rPr>
        <w:t xml:space="preserve"> </w:t>
      </w:r>
      <w:r w:rsidR="009A6E8E">
        <w:rPr>
          <w:lang w:bidi="ar-SA"/>
        </w:rPr>
        <w:t>T</w:t>
      </w:r>
      <w:r w:rsidR="00E171B7">
        <w:rPr>
          <w:lang w:bidi="ar-SA"/>
        </w:rPr>
        <w:t>he program</w:t>
      </w:r>
      <w:r>
        <w:rPr>
          <w:lang w:bidi="ar-SA"/>
        </w:rPr>
        <w:t xml:space="preserve"> may </w:t>
      </w:r>
      <w:r w:rsidR="008967F3">
        <w:rPr>
          <w:lang w:bidi="ar-SA"/>
        </w:rPr>
        <w:t xml:space="preserve">nevertheless </w:t>
      </w:r>
      <w:r>
        <w:rPr>
          <w:lang w:bidi="ar-SA"/>
        </w:rPr>
        <w:t>benefit from implementing a higher level of QA/QC with non-program</w:t>
      </w:r>
      <w:r w:rsidR="009377EF">
        <w:rPr>
          <w:lang w:bidi="ar-SA"/>
        </w:rPr>
        <w:t>-</w:t>
      </w:r>
      <w:r>
        <w:rPr>
          <w:lang w:bidi="ar-SA"/>
        </w:rPr>
        <w:t>approved contractors</w:t>
      </w:r>
      <w:r w:rsidR="009A6E8E">
        <w:rPr>
          <w:lang w:bidi="ar-SA"/>
        </w:rPr>
        <w:t xml:space="preserve"> </w:t>
      </w:r>
      <w:r w:rsidR="006767CC">
        <w:rPr>
          <w:lang w:bidi="ar-SA"/>
        </w:rPr>
        <w:t>as a number of HES landlords/property managers mentioned using non-program contractors who may not have the qualifications or meet the standards set for program-approved contractors.</w:t>
      </w:r>
    </w:p>
    <w:p w14:paraId="67F1160F" w14:textId="0EA61A18" w:rsidR="00033CEB" w:rsidRPr="00B5085E" w:rsidRDefault="00033CEB" w:rsidP="00033CEB">
      <w:pPr>
        <w:rPr>
          <w:rFonts w:eastAsia="Calibri"/>
        </w:rPr>
      </w:pPr>
      <w:r w:rsidRPr="00B5085E">
        <w:rPr>
          <w:rFonts w:eastAsia="Calibri"/>
          <w:b/>
          <w:lang w:bidi="ar-SA"/>
        </w:rPr>
        <w:t>Program coordination:</w:t>
      </w:r>
      <w:r w:rsidRPr="00B5085E">
        <w:rPr>
          <w:rFonts w:eastAsia="Calibri"/>
          <w:lang w:bidi="ar-SA"/>
        </w:rPr>
        <w:t xml:space="preserve"> </w:t>
      </w:r>
      <w:r w:rsidRPr="00B5085E">
        <w:rPr>
          <w:rFonts w:eastAsia="Calibri"/>
        </w:rPr>
        <w:t>Program staff and vendors</w:t>
      </w:r>
      <w:r w:rsidRPr="00BA107F">
        <w:rPr>
          <w:rFonts w:eastAsia="Calibri"/>
        </w:rPr>
        <w:t xml:space="preserve"> indicated that there has been improved communication across agencies and organizations in recent years. Vendors noted areas for improvement</w:t>
      </w:r>
      <w:r w:rsidRPr="00340C35">
        <w:rPr>
          <w:rFonts w:eastAsia="Calibri"/>
        </w:rPr>
        <w:t xml:space="preserve"> specifically </w:t>
      </w:r>
      <w:r w:rsidRPr="004C7288">
        <w:rPr>
          <w:rFonts w:eastAsia="Calibri"/>
        </w:rPr>
        <w:t xml:space="preserve">related to </w:t>
      </w:r>
      <w:r>
        <w:t xml:space="preserve">slow response times and lack of clarity on program procedures. </w:t>
      </w:r>
      <w:r w:rsidR="00B27111">
        <w:t>Overall, vendors</w:t>
      </w:r>
      <w:r w:rsidR="00BD279C">
        <w:t xml:space="preserve"> were more likely to say that their experiences with single-family projects were comparatively better because of these issues. </w:t>
      </w:r>
      <w:r>
        <w:t xml:space="preserve">The following </w:t>
      </w:r>
      <w:r w:rsidR="009377EF">
        <w:t xml:space="preserve">suggestions </w:t>
      </w:r>
      <w:r>
        <w:t xml:space="preserve">would likely improve vendors’ experiences in these areas: </w:t>
      </w:r>
    </w:p>
    <w:p w14:paraId="26E82155" w14:textId="06922B34" w:rsidR="00033CEB" w:rsidRPr="00B5085E" w:rsidRDefault="00033CEB">
      <w:pPr>
        <w:pStyle w:val="ListParagraph"/>
        <w:numPr>
          <w:ilvl w:val="0"/>
          <w:numId w:val="8"/>
        </w:numPr>
        <w:rPr>
          <w:szCs w:val="20"/>
        </w:rPr>
      </w:pPr>
      <w:r w:rsidRPr="00B5085E">
        <w:rPr>
          <w:b/>
          <w:szCs w:val="20"/>
        </w:rPr>
        <w:t xml:space="preserve">Clarify multifamily guidelines and procedures. </w:t>
      </w:r>
      <w:r w:rsidRPr="00B5085E">
        <w:rPr>
          <w:szCs w:val="20"/>
        </w:rPr>
        <w:t>Currently</w:t>
      </w:r>
      <w:r w:rsidR="009377EF">
        <w:rPr>
          <w:szCs w:val="20"/>
        </w:rPr>
        <w:t>,</w:t>
      </w:r>
      <w:r w:rsidRPr="00B5085E">
        <w:rPr>
          <w:szCs w:val="20"/>
        </w:rPr>
        <w:t xml:space="preserve"> the guidelines for multifamily projects are included the HES/HES-IE Implementation Manual. While this document provides a general overview, it does not get into the particulars of program requirements for vendors. </w:t>
      </w:r>
      <w:r>
        <w:t xml:space="preserve">Developing a </w:t>
      </w:r>
      <w:r>
        <w:rPr>
          <w:lang w:bidi="ar-SA"/>
        </w:rPr>
        <w:t xml:space="preserve">separate </w:t>
      </w:r>
      <w:r>
        <w:t xml:space="preserve">document that outlines </w:t>
      </w:r>
      <w:r>
        <w:rPr>
          <w:lang w:bidi="ar-SA"/>
        </w:rPr>
        <w:t>guidelines and procedures</w:t>
      </w:r>
      <w:r>
        <w:t xml:space="preserve"> for multifamily projects would help define specific protocols for vendors and program staff</w:t>
      </w:r>
      <w:r w:rsidR="00B27111">
        <w:t xml:space="preserve"> and improve vendors’ perceptions that the program is not well-defined</w:t>
      </w:r>
      <w:r>
        <w:t>.</w:t>
      </w:r>
    </w:p>
    <w:p w14:paraId="5E1CDDB1" w14:textId="3DFA07BA" w:rsidR="00033CEB" w:rsidRPr="00033CEB" w:rsidRDefault="00033CEB" w:rsidP="005F5672">
      <w:pPr>
        <w:pStyle w:val="ListParagraph"/>
        <w:numPr>
          <w:ilvl w:val="0"/>
          <w:numId w:val="8"/>
        </w:numPr>
        <w:rPr>
          <w:rFonts w:eastAsia="Calibri"/>
          <w:b/>
        </w:rPr>
      </w:pPr>
      <w:r w:rsidRPr="00033CEB">
        <w:rPr>
          <w:b/>
          <w:szCs w:val="20"/>
        </w:rPr>
        <w:t>Increase transparency in PAs roles and responsibilities.</w:t>
      </w:r>
      <w:r w:rsidRPr="00033CEB">
        <w:rPr>
          <w:szCs w:val="20"/>
        </w:rPr>
        <w:t xml:space="preserve"> Since vendors voiced confusion regarding appropriate program staff contacts to a</w:t>
      </w:r>
      <w:r w:rsidR="009377EF">
        <w:rPr>
          <w:szCs w:val="20"/>
        </w:rPr>
        <w:t>nswer</w:t>
      </w:r>
      <w:r w:rsidRPr="00033CEB">
        <w:rPr>
          <w:szCs w:val="20"/>
        </w:rPr>
        <w:t xml:space="preserve"> questions or clarify </w:t>
      </w:r>
      <w:r w:rsidRPr="00033CEB">
        <w:rPr>
          <w:szCs w:val="20"/>
        </w:rPr>
        <w:lastRenderedPageBreak/>
        <w:t>issues, they would likely benefit from an explanation of staffing structures, including whom to contact for which issues. A solution as simple as an organizational chart fo</w:t>
      </w:r>
      <w:r w:rsidRPr="005605F1">
        <w:rPr>
          <w:szCs w:val="20"/>
        </w:rPr>
        <w:t>r each Company would likely assist vendors in making appropriate connections with staff.</w:t>
      </w:r>
      <w:r w:rsidR="00B27111">
        <w:rPr>
          <w:szCs w:val="20"/>
        </w:rPr>
        <w:t xml:space="preserve"> </w:t>
      </w:r>
      <w:r w:rsidR="00DB2FA7">
        <w:rPr>
          <w:szCs w:val="20"/>
        </w:rPr>
        <w:t xml:space="preserve">Providing vendors with accurate information on </w:t>
      </w:r>
      <w:r w:rsidR="00B27111">
        <w:rPr>
          <w:szCs w:val="20"/>
        </w:rPr>
        <w:t xml:space="preserve">which staff to contact for certain issues may also improve response times and </w:t>
      </w:r>
      <w:r w:rsidR="00DB2FA7">
        <w:rPr>
          <w:szCs w:val="20"/>
        </w:rPr>
        <w:t>vendors’ experiences with the approval process.</w:t>
      </w:r>
    </w:p>
    <w:p w14:paraId="6BFE2FAE" w14:textId="39F94C45" w:rsidR="00B5085E" w:rsidRDefault="00B5085E" w:rsidP="005F5672">
      <w:r w:rsidRPr="00B5085E">
        <w:rPr>
          <w:rFonts w:eastAsia="Calibri"/>
          <w:b/>
        </w:rPr>
        <w:t>Marketing and outreach:</w:t>
      </w:r>
      <w:r w:rsidRPr="00B5085E">
        <w:rPr>
          <w:rFonts w:eastAsia="Calibri"/>
        </w:rPr>
        <w:t xml:space="preserve"> </w:t>
      </w:r>
      <w:r>
        <w:t>Program staff and vendors reported that the various strategies to reach customers and generate leads is generally effective. Program staff should consider additional approaches to marketing and outreach, including</w:t>
      </w:r>
      <w:r w:rsidR="009377EF">
        <w:t xml:space="preserve"> the following</w:t>
      </w:r>
      <w:r>
        <w:t>:</w:t>
      </w:r>
    </w:p>
    <w:p w14:paraId="11782990" w14:textId="5422A1D7" w:rsidR="00B5085E" w:rsidRDefault="00B5085E" w:rsidP="005F5672">
      <w:pPr>
        <w:pStyle w:val="ListParagraph"/>
        <w:numPr>
          <w:ilvl w:val="0"/>
          <w:numId w:val="8"/>
        </w:numPr>
      </w:pPr>
      <w:commentRangeStart w:id="30"/>
      <w:r w:rsidRPr="00B5085E">
        <w:rPr>
          <w:b/>
          <w:lang w:bidi="ar-SA"/>
        </w:rPr>
        <w:t>Increas</w:t>
      </w:r>
      <w:r w:rsidRPr="00B5085E">
        <w:rPr>
          <w:b/>
        </w:rPr>
        <w:t>e</w:t>
      </w:r>
      <w:r w:rsidRPr="00B5085E">
        <w:rPr>
          <w:b/>
          <w:lang w:bidi="ar-SA"/>
        </w:rPr>
        <w:t xml:space="preserve"> awareness of the </w:t>
      </w:r>
      <w:r w:rsidR="00130513">
        <w:rPr>
          <w:b/>
          <w:lang w:bidi="ar-SA"/>
        </w:rPr>
        <w:t>MF</w:t>
      </w:r>
      <w:r w:rsidRPr="00B5085E">
        <w:rPr>
          <w:b/>
          <w:lang w:bidi="ar-SA"/>
        </w:rPr>
        <w:t xml:space="preserve"> Initiative</w:t>
      </w:r>
      <w:r w:rsidRPr="00B5085E">
        <w:rPr>
          <w:b/>
        </w:rPr>
        <w:t>.</w:t>
      </w:r>
      <w:r w:rsidRPr="00B5085E">
        <w:rPr>
          <w:b/>
          <w:lang w:bidi="ar-SA"/>
        </w:rPr>
        <w:t xml:space="preserve"> </w:t>
      </w:r>
      <w:commentRangeEnd w:id="30"/>
      <w:r w:rsidR="009376C5">
        <w:rPr>
          <w:rStyle w:val="CommentReference"/>
        </w:rPr>
        <w:commentReference w:id="30"/>
      </w:r>
      <w:r w:rsidRPr="00226DF9">
        <w:rPr>
          <w:lang w:bidi="ar-SA"/>
        </w:rPr>
        <w:t xml:space="preserve">The program may wish to enhance its branding strategy to increase awareness of the </w:t>
      </w:r>
      <w:r w:rsidR="00130513">
        <w:rPr>
          <w:lang w:bidi="ar-SA"/>
        </w:rPr>
        <w:t>MF</w:t>
      </w:r>
      <w:r w:rsidRPr="00226DF9">
        <w:rPr>
          <w:lang w:bidi="ar-SA"/>
        </w:rPr>
        <w:t xml:space="preserve"> Initiative. </w:t>
      </w:r>
      <w:r>
        <w:rPr>
          <w:lang w:bidi="ar-SA"/>
        </w:rPr>
        <w:t>Given the relatively low levels of awareness of this initiative, program staff should consider better highlighting the benefits of this initiative.</w:t>
      </w:r>
    </w:p>
    <w:p w14:paraId="49DF3CD3" w14:textId="24F867FE" w:rsidR="00B5085E" w:rsidRDefault="00B5085E" w:rsidP="005F5672">
      <w:pPr>
        <w:pStyle w:val="ListParagraph"/>
        <w:numPr>
          <w:ilvl w:val="0"/>
          <w:numId w:val="8"/>
        </w:numPr>
      </w:pPr>
      <w:r w:rsidRPr="00B5085E">
        <w:rPr>
          <w:b/>
        </w:rPr>
        <w:t xml:space="preserve">Promote non-energy benefits. </w:t>
      </w:r>
      <w:r>
        <w:rPr>
          <w:lang w:bidi="ar-SA"/>
        </w:rPr>
        <w:t>The program should be commended for the quality and relevance of it</w:t>
      </w:r>
      <w:r w:rsidR="009377EF">
        <w:rPr>
          <w:lang w:bidi="ar-SA"/>
        </w:rPr>
        <w:t>s</w:t>
      </w:r>
      <w:r>
        <w:rPr>
          <w:lang w:bidi="ar-SA"/>
        </w:rPr>
        <w:t xml:space="preserve"> offerings and services for their energy impacts and should continue offering and promoting audits, core services, and program rebates and incentives. While marketing and outreach materials should underscore energy savings, they should highlight non-energy benefits that will appeal to property managers (e.g., reduced tenant complaints, reduced water bills)</w:t>
      </w:r>
      <w:r w:rsidR="009377EF">
        <w:rPr>
          <w:lang w:bidi="ar-SA"/>
        </w:rPr>
        <w:t xml:space="preserve"> if they are not already doing so</w:t>
      </w:r>
      <w:r>
        <w:rPr>
          <w:lang w:bidi="ar-SA"/>
        </w:rPr>
        <w:t>.</w:t>
      </w:r>
      <w:r w:rsidR="009A6440">
        <w:rPr>
          <w:rStyle w:val="FootnoteReference"/>
          <w:lang w:bidi="ar-SA"/>
        </w:rPr>
        <w:footnoteReference w:id="3"/>
      </w:r>
    </w:p>
    <w:p w14:paraId="1E32481F" w14:textId="26371AF7" w:rsidR="00033CEB" w:rsidRPr="00033CEB" w:rsidRDefault="00B5085E" w:rsidP="00D80E2C">
      <w:pPr>
        <w:pStyle w:val="ListParagraph"/>
        <w:ind w:left="360"/>
      </w:pPr>
      <w:r w:rsidRPr="009A6440">
        <w:rPr>
          <w:b/>
        </w:rPr>
        <w:t>Develop template for vendor co-branding.</w:t>
      </w:r>
      <w:r w:rsidRPr="000A04EB">
        <w:t xml:space="preserve"> A number of vendors expressed a desire to have more latitude with marketing the program on their own. Developing a set of pre-approved marketing templates that ha</w:t>
      </w:r>
      <w:r w:rsidR="009377EF">
        <w:t>ve</w:t>
      </w:r>
      <w:r w:rsidRPr="000A04EB">
        <w:t xml:space="preserve"> space for the vendor to add their logo would remove the need for vendors to obtain individual approval for materials throughout the year, while producing high</w:t>
      </w:r>
      <w:r w:rsidR="009377EF">
        <w:t>-</w:t>
      </w:r>
      <w:r w:rsidRPr="000A04EB">
        <w:t>quality co-branded collateral for the program.</w:t>
      </w:r>
    </w:p>
    <w:p w14:paraId="17B6D683" w14:textId="06E7A4C7" w:rsidR="00F30EDC" w:rsidRDefault="00F30EDC" w:rsidP="00911B0F">
      <w:pPr>
        <w:pStyle w:val="ListParagraph"/>
        <w:ind w:left="360"/>
        <w:rPr>
          <w:b/>
          <w:lang w:bidi="ar-SA"/>
        </w:rPr>
        <w:sectPr w:rsidR="00F30EDC" w:rsidSect="0019527F">
          <w:headerReference w:type="default" r:id="rId24"/>
          <w:footerReference w:type="default" r:id="rId25"/>
          <w:headerReference w:type="first" r:id="rId26"/>
          <w:footerReference w:type="first" r:id="rId27"/>
          <w:pgSz w:w="12240" w:h="15840"/>
          <w:pgMar w:top="1440" w:right="1872" w:bottom="1440" w:left="1440" w:header="0" w:footer="0" w:gutter="0"/>
          <w:pgNumType w:fmt="upperRoman" w:start="1"/>
          <w:cols w:space="720"/>
          <w:titlePg/>
        </w:sectPr>
      </w:pPr>
    </w:p>
    <w:bookmarkStart w:id="31" w:name="_Toc437344354"/>
    <w:p w14:paraId="5C500D5F" w14:textId="01DA2B81" w:rsidR="00A14FAF" w:rsidRPr="001E3129" w:rsidRDefault="00D778B5" w:rsidP="00825557">
      <w:pPr>
        <w:pStyle w:val="Heading1"/>
        <w:numPr>
          <w:ilvl w:val="0"/>
          <w:numId w:val="10"/>
        </w:numPr>
      </w:pPr>
      <w:r>
        <w:lastRenderedPageBreak/>
        <mc:AlternateContent>
          <mc:Choice Requires="wps">
            <w:drawing>
              <wp:anchor distT="0" distB="0" distL="114300" distR="114300" simplePos="0" relativeHeight="251652608" behindDoc="0" locked="0" layoutInCell="1" allowOverlap="1" wp14:anchorId="5E208DE5" wp14:editId="0CF1557E">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213F55" w14:textId="06E4B65A" w:rsidR="003B5E13" w:rsidRPr="00691F20" w:rsidRDefault="003B5E13" w:rsidP="007D72BD">
                            <w:pPr>
                              <w:spacing w:after="0"/>
                              <w:jc w:val="center"/>
                              <w:rPr>
                                <w:b/>
                                <w:color w:val="FFFFFF" w:themeColor="background1"/>
                                <w:sz w:val="134"/>
                                <w:szCs w:val="134"/>
                              </w:rPr>
                            </w:pPr>
                            <w:r>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208DE5" id="Text Box 6" o:spid="_x0000_s1028" type="#_x0000_t202" style="position:absolute;left:0;text-align:left;margin-left:3pt;margin-top:2.8pt;width:90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" fillcolor="#0f673b" stroked="f">
                <v:path arrowok="t"/>
                <v:textbox>
                  <w:txbxContent>
                    <w:p w14:paraId="37213F55" w14:textId="06E4B65A" w:rsidR="003B5E13" w:rsidRPr="00691F20" w:rsidRDefault="003B5E13" w:rsidP="007D72BD">
                      <w:pPr>
                        <w:spacing w:after="0"/>
                        <w:jc w:val="center"/>
                        <w:rPr>
                          <w:b/>
                          <w:color w:val="FFFFFF" w:themeColor="background1"/>
                          <w:sz w:val="134"/>
                          <w:szCs w:val="134"/>
                        </w:rPr>
                      </w:pPr>
                      <w:r>
                        <w:rPr>
                          <w:b/>
                          <w:color w:val="FFFFFF" w:themeColor="background1"/>
                          <w:sz w:val="134"/>
                          <w:szCs w:val="134"/>
                        </w:rPr>
                        <w:t>1</w:t>
                      </w:r>
                    </w:p>
                  </w:txbxContent>
                </v:textbox>
                <w10:wrap type="square"/>
              </v:shape>
            </w:pict>
          </mc:Fallback>
        </mc:AlternateContent>
      </w:r>
      <w:bookmarkEnd w:id="3"/>
      <w:r w:rsidR="00F449B6">
        <w:t>Introduction</w:t>
      </w:r>
      <w:bookmarkEnd w:id="31"/>
    </w:p>
    <w:p w14:paraId="678BC628" w14:textId="00EF8592" w:rsidR="00D0139F" w:rsidRPr="00F46304" w:rsidRDefault="00F449B6" w:rsidP="00D0139F">
      <w:r w:rsidRPr="00D0139F">
        <w:t>The M</w:t>
      </w:r>
      <w:r w:rsidR="00F46304" w:rsidRPr="00D0139F">
        <w:t>ultifamily (M</w:t>
      </w:r>
      <w:r w:rsidRPr="00D0139F">
        <w:t>F</w:t>
      </w:r>
      <w:r w:rsidR="00F46304" w:rsidRPr="00D0139F">
        <w:t>)</w:t>
      </w:r>
      <w:r w:rsidRPr="00D0139F">
        <w:t xml:space="preserve"> Initiative </w:t>
      </w:r>
      <w:r w:rsidR="00251240" w:rsidRPr="00D0139F">
        <w:t>is designed to prov</w:t>
      </w:r>
      <w:r w:rsidR="00D0139F" w:rsidRPr="00D0139F">
        <w:t>i</w:t>
      </w:r>
      <w:r w:rsidR="00251240" w:rsidRPr="00D0139F">
        <w:t>d</w:t>
      </w:r>
      <w:r w:rsidR="00D0139F" w:rsidRPr="00D0139F">
        <w:t>e</w:t>
      </w:r>
      <w:r w:rsidR="00251240" w:rsidRPr="00D0139F">
        <w:t xml:space="preserve"> a customized approach to serving multifamily property owners and managers</w:t>
      </w:r>
      <w:r w:rsidRPr="00D0139F">
        <w:t xml:space="preserve">. </w:t>
      </w:r>
      <w:commentRangeStart w:id="32"/>
      <w:r w:rsidR="00F46304" w:rsidRPr="00D0139F">
        <w:t>M</w:t>
      </w:r>
      <w:r w:rsidRPr="00D0139F">
        <w:t xml:space="preserve">easures in the multifamily sector are common to both residential </w:t>
      </w:r>
      <w:r w:rsidR="00C66623">
        <w:t>single-family</w:t>
      </w:r>
      <w:r w:rsidRPr="00D0139F">
        <w:t xml:space="preserve"> homes and commercial buildings</w:t>
      </w:r>
      <w:commentRangeEnd w:id="32"/>
      <w:r w:rsidR="00A40C75">
        <w:rPr>
          <w:rStyle w:val="CommentReference"/>
        </w:rPr>
        <w:commentReference w:id="32"/>
      </w:r>
      <w:r w:rsidR="000930FB">
        <w:t>.</w:t>
      </w:r>
      <w:r w:rsidR="00D0139F" w:rsidRPr="00D0139F">
        <w:t xml:space="preserve"> </w:t>
      </w:r>
      <w:r w:rsidR="000930FB">
        <w:t>A</w:t>
      </w:r>
      <w:r w:rsidR="00D0139F" w:rsidRPr="00D0139F">
        <w:t>s such</w:t>
      </w:r>
      <w:r w:rsidR="000930FB">
        <w:t>,</w:t>
      </w:r>
      <w:r w:rsidR="00D0139F" w:rsidRPr="00D0139F">
        <w:t xml:space="preserve"> the </w:t>
      </w:r>
      <w:r w:rsidR="008923CB">
        <w:t xml:space="preserve">MF Initiative </w:t>
      </w:r>
      <w:r w:rsidR="00D0139F" w:rsidRPr="00D0139F">
        <w:t>coordinate</w:t>
      </w:r>
      <w:r w:rsidR="008923CB">
        <w:t>s</w:t>
      </w:r>
      <w:r w:rsidR="00D0139F" w:rsidRPr="00D0139F">
        <w:t xml:space="preserve"> with </w:t>
      </w:r>
      <w:r w:rsidR="008923CB">
        <w:t xml:space="preserve">the </w:t>
      </w:r>
      <w:r w:rsidR="008923CB" w:rsidRPr="00D0139F">
        <w:t xml:space="preserve">HES and HES-IE programs </w:t>
      </w:r>
      <w:r w:rsidR="008923CB">
        <w:t xml:space="preserve">for </w:t>
      </w:r>
      <w:r w:rsidR="008923CB" w:rsidRPr="00D0139F">
        <w:t xml:space="preserve">in-unit measures </w:t>
      </w:r>
      <w:r w:rsidR="008923CB">
        <w:t xml:space="preserve">and with </w:t>
      </w:r>
      <w:r w:rsidR="00D0139F" w:rsidRPr="00D0139F">
        <w:t>commercial programs</w:t>
      </w:r>
      <w:r w:rsidR="000930FB">
        <w:t>,</w:t>
      </w:r>
      <w:r w:rsidR="00D0139F" w:rsidRPr="00D0139F">
        <w:t xml:space="preserve"> such as C&amp;I Retrofit and Small Business Energy Advantage</w:t>
      </w:r>
      <w:r w:rsidR="000930FB">
        <w:t>,</w:t>
      </w:r>
      <w:r w:rsidR="00D0139F" w:rsidRPr="00D0139F">
        <w:t xml:space="preserve"> to address common areas. From the customer</w:t>
      </w:r>
      <w:r w:rsidR="00D0139F">
        <w:t>’</w:t>
      </w:r>
      <w:r w:rsidR="00D0139F" w:rsidRPr="00D0139F">
        <w:t xml:space="preserve">s perspective, </w:t>
      </w:r>
      <w:commentRangeStart w:id="33"/>
      <w:r w:rsidR="00D0139F" w:rsidRPr="00D0139F">
        <w:t xml:space="preserve">the upgrades are offered </w:t>
      </w:r>
      <w:r w:rsidR="00D0139F">
        <w:t>seamlessly</w:t>
      </w:r>
      <w:commentRangeEnd w:id="33"/>
      <w:r w:rsidR="00A40C75">
        <w:rPr>
          <w:rStyle w:val="CommentReference"/>
        </w:rPr>
        <w:commentReference w:id="33"/>
      </w:r>
      <w:r w:rsidR="00D0139F">
        <w:t xml:space="preserve"> </w:t>
      </w:r>
      <w:r w:rsidR="00D0139F" w:rsidRPr="00D0139F">
        <w:t>as a single package that puts them on a pathway to increase the efficiency of their building.</w:t>
      </w:r>
    </w:p>
    <w:p w14:paraId="74C26DE1" w14:textId="1AD9C5B9" w:rsidR="00F449B6" w:rsidRDefault="00F449B6" w:rsidP="00F449B6">
      <w:pPr>
        <w:pStyle w:val="Heading2"/>
      </w:pPr>
      <w:bookmarkStart w:id="34" w:name="_Toc437344355"/>
      <w:r>
        <w:t>E</w:t>
      </w:r>
      <w:r w:rsidR="00491AE8">
        <w:t>valuation Objectives</w:t>
      </w:r>
      <w:bookmarkEnd w:id="34"/>
    </w:p>
    <w:p w14:paraId="255F030B" w14:textId="64649093" w:rsidR="00D26F6A" w:rsidRDefault="00D26F6A" w:rsidP="00D26F6A">
      <w:r w:rsidRPr="00E07D3D">
        <w:t xml:space="preserve">The Energy Efficiency Board (EEB) contracted </w:t>
      </w:r>
      <w:r>
        <w:t xml:space="preserve">with </w:t>
      </w:r>
      <w:r w:rsidRPr="00E07D3D">
        <w:t>NMR Group, Inc.</w:t>
      </w:r>
      <w:r w:rsidR="000930FB">
        <w:t>,</w:t>
      </w:r>
      <w:r w:rsidRPr="00E07D3D">
        <w:t xml:space="preserve"> to conduct a process evaluation of the Multifamily Initiative. </w:t>
      </w:r>
      <w:r>
        <w:rPr>
          <w:szCs w:val="20"/>
        </w:rPr>
        <w:t xml:space="preserve">The primary objectives of this process </w:t>
      </w:r>
      <w:r w:rsidRPr="00E07D3D">
        <w:t xml:space="preserve">evaluation </w:t>
      </w:r>
      <w:r>
        <w:t>are</w:t>
      </w:r>
      <w:r w:rsidRPr="00E07D3D">
        <w:t xml:space="preserve"> </w:t>
      </w:r>
      <w:r w:rsidR="000930FB">
        <w:t>as follows</w:t>
      </w:r>
      <w:r>
        <w:t>:</w:t>
      </w:r>
    </w:p>
    <w:p w14:paraId="7701F3D7" w14:textId="010B3A16" w:rsidR="00D26F6A" w:rsidRPr="00E07D3D" w:rsidRDefault="000930FB" w:rsidP="00825557">
      <w:pPr>
        <w:pStyle w:val="ListParagraph"/>
        <w:numPr>
          <w:ilvl w:val="0"/>
          <w:numId w:val="13"/>
        </w:numPr>
      </w:pPr>
      <w:r>
        <w:rPr>
          <w:b/>
        </w:rPr>
        <w:t>To d</w:t>
      </w:r>
      <w:r w:rsidR="00D26F6A" w:rsidRPr="006814AB">
        <w:rPr>
          <w:b/>
        </w:rPr>
        <w:t>ocument initiative implementation</w:t>
      </w:r>
      <w:r w:rsidR="00D26F6A" w:rsidRPr="00E07D3D">
        <w:t xml:space="preserve"> </w:t>
      </w:r>
    </w:p>
    <w:p w14:paraId="20F4695B" w14:textId="6225AC06" w:rsidR="00D26F6A" w:rsidRDefault="003C78A7" w:rsidP="00825557">
      <w:pPr>
        <w:pStyle w:val="ListParagraph"/>
        <w:numPr>
          <w:ilvl w:val="1"/>
          <w:numId w:val="13"/>
        </w:numPr>
        <w:ind w:left="720"/>
      </w:pPr>
      <w:r>
        <w:t>H</w:t>
      </w:r>
      <w:r w:rsidR="00D26F6A" w:rsidRPr="00026C93">
        <w:t xml:space="preserve">ow </w:t>
      </w:r>
      <w:r>
        <w:t xml:space="preserve">is </w:t>
      </w:r>
      <w:r w:rsidR="00D26F6A" w:rsidRPr="00026C93">
        <w:t>the initiative intended to operate</w:t>
      </w:r>
      <w:r>
        <w:t xml:space="preserve"> and how</w:t>
      </w:r>
      <w:r w:rsidR="00335F02">
        <w:t xml:space="preserve">, if at </w:t>
      </w:r>
      <w:r>
        <w:t>all</w:t>
      </w:r>
      <w:r w:rsidR="00335F02">
        <w:t>,</w:t>
      </w:r>
      <w:r>
        <w:t xml:space="preserve"> does that differ from how </w:t>
      </w:r>
      <w:r w:rsidR="000A6DD7">
        <w:t>it currently works in practice</w:t>
      </w:r>
      <w:r>
        <w:t>?</w:t>
      </w:r>
    </w:p>
    <w:p w14:paraId="6769DB26" w14:textId="256E9855" w:rsidR="003C78A7" w:rsidRPr="00026C93" w:rsidRDefault="00B9688A" w:rsidP="00825557">
      <w:pPr>
        <w:pStyle w:val="ListParagraph"/>
        <w:numPr>
          <w:ilvl w:val="1"/>
          <w:numId w:val="13"/>
        </w:numPr>
        <w:ind w:left="720"/>
      </w:pPr>
      <w:r w:rsidRPr="00B9688A">
        <w:t>What goals do program stakeholders plan to achieve through the program</w:t>
      </w:r>
      <w:r>
        <w:t>?</w:t>
      </w:r>
    </w:p>
    <w:p w14:paraId="5B7A9CCD" w14:textId="26C019F0" w:rsidR="00D26F6A" w:rsidRPr="006814AB" w:rsidRDefault="000930FB" w:rsidP="00825557">
      <w:pPr>
        <w:pStyle w:val="ListParagraph"/>
        <w:numPr>
          <w:ilvl w:val="0"/>
          <w:numId w:val="13"/>
        </w:numPr>
        <w:rPr>
          <w:b/>
        </w:rPr>
      </w:pPr>
      <w:r>
        <w:rPr>
          <w:b/>
        </w:rPr>
        <w:t>To a</w:t>
      </w:r>
      <w:r w:rsidR="00D26F6A" w:rsidRPr="006814AB">
        <w:rPr>
          <w:b/>
        </w:rPr>
        <w:t>ssess participant response</w:t>
      </w:r>
    </w:p>
    <w:p w14:paraId="25226BBD" w14:textId="77777777" w:rsidR="000A6DD7" w:rsidRDefault="00D26F6A" w:rsidP="00825557">
      <w:pPr>
        <w:pStyle w:val="ListParagraph"/>
        <w:numPr>
          <w:ilvl w:val="1"/>
          <w:numId w:val="13"/>
        </w:numPr>
        <w:ind w:left="720"/>
      </w:pPr>
      <w:r w:rsidRPr="00E07D3D">
        <w:t xml:space="preserve">Are </w:t>
      </w:r>
      <w:r w:rsidRPr="00F840AF">
        <w:t>customers</w:t>
      </w:r>
      <w:r w:rsidRPr="00E07D3D">
        <w:t xml:space="preserve"> satisfied with their experience with the initiative</w:t>
      </w:r>
      <w:r w:rsidR="00026C93">
        <w:t xml:space="preserve">? Specifically: </w:t>
      </w:r>
    </w:p>
    <w:p w14:paraId="15D4A523" w14:textId="433CC622" w:rsidR="00026C93" w:rsidRDefault="000A6DD7" w:rsidP="00825557">
      <w:pPr>
        <w:pStyle w:val="ListParagraph"/>
        <w:numPr>
          <w:ilvl w:val="1"/>
          <w:numId w:val="16"/>
        </w:numPr>
      </w:pPr>
      <w:r>
        <w:t>H</w:t>
      </w:r>
      <w:r w:rsidR="00026C93">
        <w:t>ow satisfied are customers with</w:t>
      </w:r>
      <w:r w:rsidR="00D26F6A" w:rsidRPr="00E07D3D">
        <w:t xml:space="preserve"> the measures they have installed, or services they have used?</w:t>
      </w:r>
    </w:p>
    <w:p w14:paraId="11859056" w14:textId="77777777" w:rsidR="000A6DD7" w:rsidRDefault="00D26F6A" w:rsidP="00825557">
      <w:pPr>
        <w:pStyle w:val="ListParagraph"/>
        <w:numPr>
          <w:ilvl w:val="1"/>
          <w:numId w:val="16"/>
        </w:numPr>
      </w:pPr>
      <w:r w:rsidRPr="00E07D3D">
        <w:t xml:space="preserve">What are their reasons for participating? Why did some customers start the process and fail to complete participation? </w:t>
      </w:r>
    </w:p>
    <w:p w14:paraId="0DDD2766" w14:textId="4A9A977F" w:rsidR="000A6DD7" w:rsidRDefault="00D26F6A" w:rsidP="00825557">
      <w:pPr>
        <w:pStyle w:val="ListParagraph"/>
        <w:numPr>
          <w:ilvl w:val="1"/>
          <w:numId w:val="16"/>
        </w:numPr>
      </w:pPr>
      <w:r w:rsidRPr="00E07D3D">
        <w:t xml:space="preserve">What is driving the interest in participation? </w:t>
      </w:r>
      <w:r w:rsidR="000A6DD7" w:rsidRPr="00E07D3D">
        <w:t xml:space="preserve">What are the barriers to participation? </w:t>
      </w:r>
      <w:r w:rsidRPr="00E07D3D">
        <w:t xml:space="preserve">What are the barriers to measure installations? </w:t>
      </w:r>
    </w:p>
    <w:p w14:paraId="09DE4F06" w14:textId="783D1DF0" w:rsidR="00D26F6A" w:rsidRPr="00E07D3D" w:rsidRDefault="00D26F6A" w:rsidP="00825557">
      <w:pPr>
        <w:pStyle w:val="ListParagraph"/>
        <w:numPr>
          <w:ilvl w:val="1"/>
          <w:numId w:val="16"/>
        </w:numPr>
      </w:pPr>
      <w:r w:rsidRPr="00E07D3D">
        <w:t>What might be done to improve satisfaction and initiative engagement?</w:t>
      </w:r>
    </w:p>
    <w:p w14:paraId="393490B3" w14:textId="77777777" w:rsidR="000A6DD7" w:rsidRDefault="00D26F6A" w:rsidP="00825557">
      <w:pPr>
        <w:pStyle w:val="ListParagraph"/>
        <w:numPr>
          <w:ilvl w:val="0"/>
          <w:numId w:val="16"/>
        </w:numPr>
        <w:ind w:left="720"/>
      </w:pPr>
      <w:r w:rsidRPr="00E07D3D">
        <w:t xml:space="preserve">Are </w:t>
      </w:r>
      <w:r w:rsidRPr="00F840AF">
        <w:t>vendors</w:t>
      </w:r>
      <w:r w:rsidRPr="00E07D3D">
        <w:t xml:space="preserve"> satisfied with their experience with the implementing the initiative? </w:t>
      </w:r>
    </w:p>
    <w:p w14:paraId="062491C5" w14:textId="77777777" w:rsidR="000A6DD7" w:rsidRDefault="00D26F6A" w:rsidP="00825557">
      <w:pPr>
        <w:pStyle w:val="ListParagraph"/>
        <w:numPr>
          <w:ilvl w:val="1"/>
          <w:numId w:val="16"/>
        </w:numPr>
      </w:pPr>
      <w:r w:rsidRPr="00E07D3D">
        <w:t xml:space="preserve">What challenges or barriers have they encountered in implementing the initiative? </w:t>
      </w:r>
    </w:p>
    <w:p w14:paraId="308A57E5" w14:textId="43F8EF2F" w:rsidR="00D26F6A" w:rsidRPr="00E07D3D" w:rsidRDefault="00D26F6A" w:rsidP="00825557">
      <w:pPr>
        <w:pStyle w:val="ListParagraph"/>
        <w:numPr>
          <w:ilvl w:val="1"/>
          <w:numId w:val="16"/>
        </w:numPr>
      </w:pPr>
      <w:r w:rsidRPr="00E07D3D">
        <w:t>What might be done to improve satisfaction and initiative engagement?</w:t>
      </w:r>
    </w:p>
    <w:p w14:paraId="465AC74E" w14:textId="32AFCBA7" w:rsidR="00D26F6A" w:rsidRPr="000A6DD7" w:rsidRDefault="000930FB" w:rsidP="00825557">
      <w:pPr>
        <w:pStyle w:val="ListParagraph"/>
        <w:numPr>
          <w:ilvl w:val="0"/>
          <w:numId w:val="18"/>
        </w:numPr>
        <w:rPr>
          <w:b/>
        </w:rPr>
      </w:pPr>
      <w:r>
        <w:rPr>
          <w:b/>
        </w:rPr>
        <w:t>To i</w:t>
      </w:r>
      <w:r w:rsidR="00D26F6A" w:rsidRPr="000A6DD7">
        <w:rPr>
          <w:b/>
        </w:rPr>
        <w:t>dentify and recommend initiative improvement opportunities</w:t>
      </w:r>
    </w:p>
    <w:p w14:paraId="239CD062" w14:textId="77777777" w:rsidR="00D26F6A" w:rsidRPr="00E07D3D" w:rsidRDefault="00D26F6A" w:rsidP="00825557">
      <w:pPr>
        <w:pStyle w:val="ListParagraph"/>
        <w:numPr>
          <w:ilvl w:val="1"/>
          <w:numId w:val="17"/>
        </w:numPr>
        <w:ind w:left="720"/>
      </w:pPr>
      <w:r w:rsidRPr="00E07D3D">
        <w:t>What changes can be made to the initiative to:</w:t>
      </w:r>
    </w:p>
    <w:p w14:paraId="51F2F94C" w14:textId="77777777" w:rsidR="00D26F6A" w:rsidRPr="00E07D3D" w:rsidRDefault="00D26F6A" w:rsidP="00825557">
      <w:pPr>
        <w:pStyle w:val="ListParagraph"/>
        <w:numPr>
          <w:ilvl w:val="2"/>
          <w:numId w:val="17"/>
        </w:numPr>
        <w:ind w:left="1080"/>
      </w:pPr>
      <w:r w:rsidRPr="00E07D3D">
        <w:t>Increase customer satisfaction?</w:t>
      </w:r>
    </w:p>
    <w:p w14:paraId="6822C881" w14:textId="03349B16" w:rsidR="006814AB" w:rsidRDefault="00D26F6A" w:rsidP="00825557">
      <w:pPr>
        <w:pStyle w:val="ListParagraph"/>
        <w:numPr>
          <w:ilvl w:val="2"/>
          <w:numId w:val="17"/>
        </w:numPr>
        <w:ind w:left="1080"/>
      </w:pPr>
      <w:r w:rsidRPr="00E07D3D">
        <w:t xml:space="preserve">Increase </w:t>
      </w:r>
      <w:r w:rsidR="00BB26FE">
        <w:t>vendor</w:t>
      </w:r>
      <w:r w:rsidRPr="00E07D3D">
        <w:t xml:space="preserve"> engagement?</w:t>
      </w:r>
    </w:p>
    <w:p w14:paraId="4B3BD98B" w14:textId="1972DEF2" w:rsidR="00D26F6A" w:rsidRDefault="00D26F6A" w:rsidP="00825557">
      <w:pPr>
        <w:pStyle w:val="ListParagraph"/>
        <w:numPr>
          <w:ilvl w:val="2"/>
          <w:numId w:val="17"/>
        </w:numPr>
        <w:ind w:left="1080"/>
      </w:pPr>
      <w:r w:rsidRPr="00E07D3D">
        <w:t>Overcome barriers to participation and increase participation and savings?</w:t>
      </w:r>
    </w:p>
    <w:p w14:paraId="34B809CA" w14:textId="4E8862A6" w:rsidR="00D26F6A" w:rsidRDefault="00D26F6A" w:rsidP="00BB26FE">
      <w:pPr>
        <w:pStyle w:val="Heading2"/>
      </w:pPr>
      <w:bookmarkStart w:id="35" w:name="_Toc437344356"/>
      <w:r>
        <w:lastRenderedPageBreak/>
        <w:t>M</w:t>
      </w:r>
      <w:r w:rsidR="00491AE8">
        <w:t>ethodology</w:t>
      </w:r>
      <w:bookmarkEnd w:id="35"/>
    </w:p>
    <w:p w14:paraId="75C1C766" w14:textId="1D24A53E" w:rsidR="00A53C1C" w:rsidRDefault="00A53C1C" w:rsidP="00196452">
      <w:pPr>
        <w:rPr>
          <w:szCs w:val="20"/>
        </w:rPr>
      </w:pPr>
      <w:r>
        <w:t xml:space="preserve">The evaluation draws on </w:t>
      </w:r>
      <w:r w:rsidR="001D3876">
        <w:t xml:space="preserve">multiple </w:t>
      </w:r>
      <w:r>
        <w:t xml:space="preserve">perspectives </w:t>
      </w:r>
      <w:r w:rsidR="00BB26FE">
        <w:t xml:space="preserve">from </w:t>
      </w:r>
      <w:r>
        <w:t xml:space="preserve">program </w:t>
      </w:r>
      <w:r w:rsidR="00BB26FE">
        <w:t xml:space="preserve">staff, implementers, and participants </w:t>
      </w:r>
      <w:r>
        <w:t xml:space="preserve">to </w:t>
      </w:r>
      <w:r w:rsidR="00033675">
        <w:t>provide feedback on various aspects of the initiative. The following tasks were completed for this evaluation:</w:t>
      </w:r>
    </w:p>
    <w:p w14:paraId="6A700056" w14:textId="67AAFB66" w:rsidR="00A53C1C" w:rsidRPr="001D3876" w:rsidRDefault="001D3876" w:rsidP="00825557">
      <w:pPr>
        <w:pStyle w:val="ListParagraph"/>
        <w:numPr>
          <w:ilvl w:val="0"/>
          <w:numId w:val="14"/>
        </w:numPr>
      </w:pPr>
      <w:r w:rsidRPr="001D3876">
        <w:t xml:space="preserve">Task 1: </w:t>
      </w:r>
      <w:r w:rsidR="00A53C1C" w:rsidRPr="001D3876">
        <w:t xml:space="preserve">In-depth interviews with </w:t>
      </w:r>
      <w:r>
        <w:t>program staff</w:t>
      </w:r>
    </w:p>
    <w:p w14:paraId="4D852F94" w14:textId="5109883B" w:rsidR="001D3876" w:rsidRPr="001D3876" w:rsidRDefault="001D3876" w:rsidP="00825557">
      <w:pPr>
        <w:pStyle w:val="ListParagraph"/>
        <w:numPr>
          <w:ilvl w:val="0"/>
          <w:numId w:val="14"/>
        </w:numPr>
      </w:pPr>
      <w:r w:rsidRPr="001D3876">
        <w:t xml:space="preserve">Task </w:t>
      </w:r>
      <w:r w:rsidR="00126C71">
        <w:t>2</w:t>
      </w:r>
      <w:r w:rsidRPr="001D3876">
        <w:t>: In-depth interviews with program vendors</w:t>
      </w:r>
    </w:p>
    <w:p w14:paraId="47F58C6B" w14:textId="75BC13BA" w:rsidR="00033675" w:rsidRPr="001D3876" w:rsidRDefault="001D3876" w:rsidP="00825557">
      <w:pPr>
        <w:pStyle w:val="ListParagraph"/>
        <w:numPr>
          <w:ilvl w:val="0"/>
          <w:numId w:val="14"/>
        </w:numPr>
      </w:pPr>
      <w:r w:rsidRPr="001D3876">
        <w:t xml:space="preserve">Task </w:t>
      </w:r>
      <w:r w:rsidR="00126C71">
        <w:t>3</w:t>
      </w:r>
      <w:r w:rsidRPr="001D3876">
        <w:t xml:space="preserve">: </w:t>
      </w:r>
      <w:r w:rsidR="00033675" w:rsidRPr="001D3876">
        <w:t>Focus group with HES</w:t>
      </w:r>
      <w:r>
        <w:t xml:space="preserve"> </w:t>
      </w:r>
      <w:r w:rsidR="000F656B">
        <w:t>l</w:t>
      </w:r>
      <w:r>
        <w:t>andlord</w:t>
      </w:r>
      <w:r w:rsidR="000930FB">
        <w:t>s</w:t>
      </w:r>
      <w:r w:rsidR="000F656B">
        <w:t>/p</w:t>
      </w:r>
      <w:r>
        <w:t xml:space="preserve">roperty </w:t>
      </w:r>
      <w:r w:rsidR="000F656B">
        <w:t>m</w:t>
      </w:r>
      <w:r>
        <w:t>anagers</w:t>
      </w:r>
    </w:p>
    <w:p w14:paraId="1182A1ED" w14:textId="03B8319A" w:rsidR="003557C5" w:rsidRPr="00D26F6A" w:rsidRDefault="001D3876" w:rsidP="00825557">
      <w:pPr>
        <w:pStyle w:val="ListParagraph"/>
        <w:numPr>
          <w:ilvl w:val="0"/>
          <w:numId w:val="14"/>
        </w:numPr>
        <w:rPr>
          <w:szCs w:val="20"/>
        </w:rPr>
      </w:pPr>
      <w:r w:rsidRPr="001D3876">
        <w:t xml:space="preserve">Task 4: In-depth interviews with HES-IE </w:t>
      </w:r>
      <w:r w:rsidR="000F656B">
        <w:t>l</w:t>
      </w:r>
      <w:r>
        <w:t>andlords</w:t>
      </w:r>
      <w:r w:rsidR="000F656B">
        <w:t>/p</w:t>
      </w:r>
      <w:r>
        <w:t xml:space="preserve">roperty </w:t>
      </w:r>
      <w:r w:rsidR="000F656B">
        <w:t>m</w:t>
      </w:r>
      <w:r>
        <w:t>anagers</w:t>
      </w:r>
    </w:p>
    <w:p w14:paraId="074BAC40" w14:textId="4C5386A2" w:rsidR="00D26F6A" w:rsidRDefault="00D26F6A" w:rsidP="00D26F6A">
      <w:r>
        <w:rPr>
          <w:szCs w:val="20"/>
        </w:rPr>
        <w:t>Data collection for these different tasks w</w:t>
      </w:r>
      <w:r w:rsidR="000930FB">
        <w:rPr>
          <w:szCs w:val="20"/>
        </w:rPr>
        <w:t>as</w:t>
      </w:r>
      <w:r>
        <w:rPr>
          <w:szCs w:val="20"/>
        </w:rPr>
        <w:t xml:space="preserve"> closely coordinated with other research efforts, including R4 </w:t>
      </w:r>
      <w:r>
        <w:t>HES/HES-IE Process Evaluation and R151 Air Sealing, Duct Sealing, and Insulation Practices Evaluation.</w:t>
      </w:r>
      <w:r w:rsidR="00BB26FE">
        <w:t xml:space="preserve"> </w:t>
      </w:r>
      <w:r w:rsidR="00D456C1">
        <w:t>This coordinated approach endeavored to maximize efficient outreach to program stakeholders and minimize respondent fatigue.</w:t>
      </w:r>
    </w:p>
    <w:p w14:paraId="403FC689" w14:textId="77777777" w:rsidR="000D6470" w:rsidRDefault="001F709B" w:rsidP="00F449B6">
      <w:pPr>
        <w:pStyle w:val="Heading3"/>
      </w:pPr>
      <w:bookmarkStart w:id="36" w:name="_Toc437344357"/>
      <w:bookmarkStart w:id="37" w:name="Subheading1_1"/>
      <w:r>
        <w:t>Program Staff Interviews</w:t>
      </w:r>
      <w:bookmarkEnd w:id="36"/>
    </w:p>
    <w:bookmarkEnd w:id="37"/>
    <w:p w14:paraId="03001FB9" w14:textId="0DFFB5CB" w:rsidR="00692028" w:rsidRDefault="003C1A7B" w:rsidP="00692028">
      <w:r w:rsidRPr="00E07D3D">
        <w:t>An initial task of the evaluation</w:t>
      </w:r>
      <w:r>
        <w:t xml:space="preserve"> included</w:t>
      </w:r>
      <w:r w:rsidRPr="00E07D3D">
        <w:t xml:space="preserve"> in-depth interviews with</w:t>
      </w:r>
      <w:r w:rsidR="00692028">
        <w:t xml:space="preserve"> </w:t>
      </w:r>
      <w:commentRangeStart w:id="38"/>
      <w:r w:rsidR="00692028">
        <w:t xml:space="preserve">three </w:t>
      </w:r>
      <w:r w:rsidRPr="00E07D3D">
        <w:t>program staff</w:t>
      </w:r>
      <w:r w:rsidR="000930FB">
        <w:t>—</w:t>
      </w:r>
      <w:r w:rsidR="00692028">
        <w:t xml:space="preserve">one </w:t>
      </w:r>
      <w:r>
        <w:t>from Eversource and two from UI</w:t>
      </w:r>
      <w:commentRangeEnd w:id="38"/>
      <w:r w:rsidR="00154B70">
        <w:rPr>
          <w:rStyle w:val="CommentReference"/>
        </w:rPr>
        <w:commentReference w:id="38"/>
      </w:r>
      <w:r w:rsidR="00692028">
        <w:t xml:space="preserve">. These interviews served as the primary </w:t>
      </w:r>
      <w:r w:rsidR="008923CB">
        <w:t xml:space="preserve">method </w:t>
      </w:r>
      <w:r w:rsidR="000930FB">
        <w:t>of</w:t>
      </w:r>
      <w:r w:rsidR="00757818">
        <w:t xml:space="preserve"> u</w:t>
      </w:r>
      <w:r w:rsidR="00692028">
        <w:t>nderstand</w:t>
      </w:r>
      <w:r w:rsidR="00757818">
        <w:t>ing</w:t>
      </w:r>
      <w:r w:rsidR="00692028">
        <w:t xml:space="preserve"> the program goals and objectives, provid</w:t>
      </w:r>
      <w:r w:rsidR="00757818">
        <w:t>ing</w:t>
      </w:r>
      <w:r w:rsidR="00692028">
        <w:t xml:space="preserve"> information on </w:t>
      </w:r>
      <w:r w:rsidR="000930FB">
        <w:t xml:space="preserve">the </w:t>
      </w:r>
      <w:r w:rsidR="00692028">
        <w:t xml:space="preserve">structure of the </w:t>
      </w:r>
      <w:r w:rsidR="00725BA2">
        <w:t>MF</w:t>
      </w:r>
      <w:r w:rsidR="00692028">
        <w:t xml:space="preserve"> Initiative, and inform</w:t>
      </w:r>
      <w:r w:rsidR="00757818">
        <w:t>ing</w:t>
      </w:r>
      <w:r w:rsidR="00692028">
        <w:t xml:space="preserve"> </w:t>
      </w:r>
      <w:r w:rsidR="00386520">
        <w:t>subsequent</w:t>
      </w:r>
      <w:r w:rsidR="00692028">
        <w:t xml:space="preserve"> research tasks. </w:t>
      </w:r>
      <w:r w:rsidR="007348DC">
        <w:t>The structured i</w:t>
      </w:r>
      <w:r w:rsidR="00D26F6A">
        <w:t xml:space="preserve">nterviews with </w:t>
      </w:r>
      <w:r w:rsidR="007348DC">
        <w:t xml:space="preserve">program </w:t>
      </w:r>
      <w:r w:rsidR="00D26F6A">
        <w:t xml:space="preserve">staff </w:t>
      </w:r>
      <w:r w:rsidR="00654679">
        <w:t>addressed</w:t>
      </w:r>
      <w:r w:rsidR="00386520">
        <w:t xml:space="preserve"> a number of topics</w:t>
      </w:r>
      <w:r w:rsidR="000930FB">
        <w:t>,</w:t>
      </w:r>
      <w:r w:rsidR="00386520">
        <w:t xml:space="preserve"> including</w:t>
      </w:r>
      <w:r w:rsidR="000930FB">
        <w:t xml:space="preserve"> the following</w:t>
      </w:r>
      <w:r w:rsidR="00386520">
        <w:t>:</w:t>
      </w:r>
    </w:p>
    <w:p w14:paraId="1F518E18" w14:textId="2527EFD3" w:rsidR="003C1A7B" w:rsidRDefault="003C1A7B" w:rsidP="00825557">
      <w:pPr>
        <w:pStyle w:val="ListParagraph"/>
        <w:numPr>
          <w:ilvl w:val="0"/>
          <w:numId w:val="11"/>
        </w:numPr>
      </w:pPr>
      <w:r>
        <w:t>Overall program goals</w:t>
      </w:r>
      <w:r w:rsidR="009769A6">
        <w:t xml:space="preserve"> and objectives, including those</w:t>
      </w:r>
      <w:r>
        <w:t xml:space="preserve"> specific to the </w:t>
      </w:r>
      <w:r w:rsidR="00130513">
        <w:t xml:space="preserve">MF </w:t>
      </w:r>
      <w:r>
        <w:t>Initiative</w:t>
      </w:r>
    </w:p>
    <w:p w14:paraId="67B6904C" w14:textId="0791A267" w:rsidR="00386520" w:rsidRPr="00E07D3D" w:rsidRDefault="00386520" w:rsidP="00825557">
      <w:pPr>
        <w:pStyle w:val="ListParagraph"/>
        <w:numPr>
          <w:ilvl w:val="0"/>
          <w:numId w:val="11"/>
        </w:numPr>
      </w:pPr>
      <w:r>
        <w:t>L</w:t>
      </w:r>
      <w:r w:rsidRPr="00E07D3D">
        <w:t xml:space="preserve">inkages between the </w:t>
      </w:r>
      <w:r w:rsidR="00130513">
        <w:t xml:space="preserve">MF </w:t>
      </w:r>
      <w:r>
        <w:t>I</w:t>
      </w:r>
      <w:r w:rsidRPr="00E07D3D">
        <w:t>nitiative and the single-family</w:t>
      </w:r>
      <w:r>
        <w:t xml:space="preserve"> and multifamily</w:t>
      </w:r>
      <w:r w:rsidRPr="00E07D3D">
        <w:t xml:space="preserve"> portions of HES/HES</w:t>
      </w:r>
      <w:r w:rsidR="000930FB">
        <w:t>-</w:t>
      </w:r>
      <w:r w:rsidRPr="00E07D3D">
        <w:t>IE</w:t>
      </w:r>
      <w:r w:rsidR="000930FB">
        <w:t>,</w:t>
      </w:r>
      <w:r w:rsidRPr="00E07D3D">
        <w:t xml:space="preserve"> </w:t>
      </w:r>
      <w:r>
        <w:t>as well as any coordination with the small</w:t>
      </w:r>
      <w:r w:rsidRPr="00E07D3D">
        <w:t xml:space="preserve"> </w:t>
      </w:r>
      <w:r>
        <w:t>C&amp;I program</w:t>
      </w:r>
    </w:p>
    <w:p w14:paraId="4F1A5F80" w14:textId="2CC19555" w:rsidR="003C1A7B" w:rsidRPr="00E07D3D" w:rsidRDefault="003C1A7B" w:rsidP="00825557">
      <w:pPr>
        <w:pStyle w:val="ListParagraph"/>
        <w:numPr>
          <w:ilvl w:val="0"/>
          <w:numId w:val="11"/>
        </w:numPr>
      </w:pPr>
      <w:r w:rsidRPr="00E07D3D">
        <w:t>Structure of the</w:t>
      </w:r>
      <w:r>
        <w:t xml:space="preserve"> </w:t>
      </w:r>
      <w:r w:rsidR="00130513">
        <w:t xml:space="preserve">MF </w:t>
      </w:r>
      <w:r>
        <w:t>I</w:t>
      </w:r>
      <w:r w:rsidRPr="00E07D3D">
        <w:t>nitiative</w:t>
      </w:r>
      <w:r>
        <w:t>, including</w:t>
      </w:r>
      <w:r w:rsidRPr="00E07D3D">
        <w:t xml:space="preserve"> components</w:t>
      </w:r>
      <w:r>
        <w:t>,</w:t>
      </w:r>
      <w:r w:rsidRPr="00E07D3D">
        <w:t xml:space="preserve"> processes</w:t>
      </w:r>
      <w:r>
        <w:t>,</w:t>
      </w:r>
      <w:r w:rsidRPr="00E07D3D">
        <w:t xml:space="preserve"> </w:t>
      </w:r>
      <w:r>
        <w:t>staffing,</w:t>
      </w:r>
      <w:r w:rsidRPr="003C1A7B">
        <w:t xml:space="preserve"> </w:t>
      </w:r>
      <w:r w:rsidRPr="00E07D3D">
        <w:t>and</w:t>
      </w:r>
      <w:r>
        <w:t xml:space="preserve"> resources</w:t>
      </w:r>
    </w:p>
    <w:p w14:paraId="0A8D7EE7" w14:textId="2195F063" w:rsidR="003C1A7B" w:rsidRPr="00E07D3D" w:rsidRDefault="003C1A7B" w:rsidP="00825557">
      <w:pPr>
        <w:pStyle w:val="ListParagraph"/>
        <w:numPr>
          <w:ilvl w:val="0"/>
          <w:numId w:val="11"/>
        </w:numPr>
      </w:pPr>
      <w:r w:rsidRPr="00E07D3D">
        <w:t>Initiative marketing and promotion</w:t>
      </w:r>
    </w:p>
    <w:p w14:paraId="421CF31D" w14:textId="77777777" w:rsidR="003C1A7B" w:rsidRPr="00E07D3D" w:rsidRDefault="003C1A7B" w:rsidP="00825557">
      <w:pPr>
        <w:pStyle w:val="ListParagraph"/>
        <w:numPr>
          <w:ilvl w:val="0"/>
          <w:numId w:val="11"/>
        </w:numPr>
      </w:pPr>
      <w:r w:rsidRPr="00E07D3D">
        <w:t>Impact on the market in terms of initiative awareness and participation</w:t>
      </w:r>
    </w:p>
    <w:p w14:paraId="6BA77D6B" w14:textId="79100B47" w:rsidR="003C1A7B" w:rsidRPr="00E07D3D" w:rsidRDefault="003C1A7B" w:rsidP="00825557">
      <w:pPr>
        <w:pStyle w:val="ListParagraph"/>
        <w:numPr>
          <w:ilvl w:val="0"/>
          <w:numId w:val="11"/>
        </w:numPr>
      </w:pPr>
      <w:r w:rsidRPr="00E07D3D">
        <w:t xml:space="preserve">Drivers </w:t>
      </w:r>
      <w:r w:rsidR="000930FB">
        <w:t xml:space="preserve">of </w:t>
      </w:r>
      <w:r w:rsidRPr="00E07D3D">
        <w:t xml:space="preserve">and barriers to customer participation </w:t>
      </w:r>
    </w:p>
    <w:p w14:paraId="32690F59" w14:textId="5041EB84" w:rsidR="003C1A7B" w:rsidRPr="00E07D3D" w:rsidRDefault="003C1A7B" w:rsidP="00825557">
      <w:pPr>
        <w:pStyle w:val="ListParagraph"/>
        <w:numPr>
          <w:ilvl w:val="0"/>
          <w:numId w:val="11"/>
        </w:numPr>
      </w:pPr>
      <w:r w:rsidRPr="00E07D3D">
        <w:t>Initiative strengths</w:t>
      </w:r>
      <w:r w:rsidR="009769A6">
        <w:t>,</w:t>
      </w:r>
      <w:r w:rsidRPr="00E07D3D">
        <w:t xml:space="preserve"> </w:t>
      </w:r>
      <w:r w:rsidR="00654679">
        <w:t>challenges</w:t>
      </w:r>
      <w:r w:rsidRPr="00E07D3D">
        <w:t>, and opportunities for improvement</w:t>
      </w:r>
    </w:p>
    <w:p w14:paraId="28CEA92B" w14:textId="77777777" w:rsidR="00867DC6" w:rsidRPr="00845601" w:rsidRDefault="001F709B" w:rsidP="00F449B6">
      <w:pPr>
        <w:pStyle w:val="Heading3"/>
      </w:pPr>
      <w:bookmarkStart w:id="39" w:name="_Toc437344358"/>
      <w:bookmarkStart w:id="40" w:name="Subheading1_2"/>
      <w:r>
        <w:t>Vendor Interviews</w:t>
      </w:r>
      <w:bookmarkEnd w:id="39"/>
    </w:p>
    <w:bookmarkEnd w:id="40"/>
    <w:p w14:paraId="3677DB88" w14:textId="31A5A86F" w:rsidR="00D149B4" w:rsidRDefault="00F661B0" w:rsidP="00475AD4">
      <w:r>
        <w:t xml:space="preserve">Given the </w:t>
      </w:r>
      <w:commentRangeStart w:id="41"/>
      <w:r>
        <w:t xml:space="preserve">relatively small pool of vendors </w:t>
      </w:r>
      <w:commentRangeEnd w:id="41"/>
      <w:r w:rsidR="00BD3DDB">
        <w:rPr>
          <w:rStyle w:val="CommentReference"/>
        </w:rPr>
        <w:commentReference w:id="41"/>
      </w:r>
      <w:r>
        <w:t xml:space="preserve">and overlapping research objectives, in-depth interviews with program vendors were coordinated </w:t>
      </w:r>
      <w:r w:rsidR="00D456C1">
        <w:t xml:space="preserve">with </w:t>
      </w:r>
      <w:r w:rsidR="000930FB">
        <w:t xml:space="preserve">the </w:t>
      </w:r>
      <w:r>
        <w:t>R4 HES/HES-IE Process Evaluation</w:t>
      </w:r>
      <w:r w:rsidR="00D456C1">
        <w:t xml:space="preserve"> as well as </w:t>
      </w:r>
      <w:r>
        <w:t xml:space="preserve">R151 Air Sealing, Duct Sealing, and Insulation Practices Evaluation. </w:t>
      </w:r>
      <w:r w:rsidR="00D149B4">
        <w:t>Vendors who completed the initial R151/R157 questions received a $50 incentive.</w:t>
      </w:r>
      <w:r w:rsidR="00D149B4">
        <w:rPr>
          <w:rStyle w:val="FootnoteReference"/>
        </w:rPr>
        <w:footnoteReference w:id="4"/>
      </w:r>
      <w:r w:rsidR="00D149B4">
        <w:t xml:space="preserve"> </w:t>
      </w:r>
      <w:r w:rsidR="00654679">
        <w:t xml:space="preserve">Fifteen of the </w:t>
      </w:r>
      <w:commentRangeStart w:id="42"/>
      <w:r w:rsidR="00654679" w:rsidRPr="00FA036E">
        <w:t>19</w:t>
      </w:r>
      <w:r w:rsidR="00654679">
        <w:t xml:space="preserve"> participating vendors</w:t>
      </w:r>
      <w:r w:rsidR="00D70559">
        <w:t xml:space="preserve"> </w:t>
      </w:r>
      <w:commentRangeEnd w:id="42"/>
      <w:r w:rsidR="004A3A92">
        <w:rPr>
          <w:rStyle w:val="CommentReference"/>
        </w:rPr>
        <w:commentReference w:id="42"/>
      </w:r>
      <w:r w:rsidR="00D70559">
        <w:t>completed interviews.</w:t>
      </w:r>
      <w:r w:rsidR="00FB767D">
        <w:rPr>
          <w:rStyle w:val="FootnoteReference"/>
        </w:rPr>
        <w:footnoteReference w:id="5"/>
      </w:r>
      <w:r w:rsidR="00D70559">
        <w:t xml:space="preserve"> </w:t>
      </w:r>
      <w:r w:rsidR="00FA036E" w:rsidRPr="00FA036E">
        <w:t xml:space="preserve">Most </w:t>
      </w:r>
      <w:r w:rsidR="00FA036E">
        <w:t xml:space="preserve">of the </w:t>
      </w:r>
      <w:r w:rsidR="00FA036E" w:rsidRPr="00FA036E">
        <w:t>vendors interviewed</w:t>
      </w:r>
      <w:r w:rsidR="00FA036E">
        <w:t xml:space="preserve"> </w:t>
      </w:r>
      <w:r w:rsidR="00FA036E">
        <w:lastRenderedPageBreak/>
        <w:t>reported that they</w:t>
      </w:r>
      <w:r w:rsidR="00FA036E" w:rsidRPr="00FA036E">
        <w:t xml:space="preserve"> work in both the HES and HES-IE programs.</w:t>
      </w:r>
      <w:r w:rsidR="00FA036E">
        <w:t xml:space="preserve"> </w:t>
      </w:r>
      <w:r w:rsidR="00FA036E" w:rsidRPr="00FA036E">
        <w:t>Four of the vendors stated that 5% or less</w:t>
      </w:r>
      <w:r w:rsidR="00486D3E">
        <w:t xml:space="preserve"> of their projects are</w:t>
      </w:r>
      <w:r w:rsidR="00FA036E" w:rsidRPr="00FA036E">
        <w:t xml:space="preserve"> in the multifamily sector</w:t>
      </w:r>
      <w:r w:rsidR="000930FB">
        <w:t>,</w:t>
      </w:r>
      <w:r w:rsidR="00FA036E" w:rsidRPr="00FA036E">
        <w:t xml:space="preserve"> </w:t>
      </w:r>
      <w:r w:rsidR="00126C71">
        <w:t>five</w:t>
      </w:r>
      <w:r w:rsidR="00FA036E" w:rsidRPr="00FA036E">
        <w:t xml:space="preserve"> indicated that multifamily projects make up </w:t>
      </w:r>
      <w:r w:rsidR="00126C71">
        <w:t xml:space="preserve">between 5% and </w:t>
      </w:r>
      <w:r w:rsidR="00FA036E" w:rsidRPr="00FA036E">
        <w:t>50% overall work</w:t>
      </w:r>
      <w:r w:rsidR="00126C71">
        <w:t>, and four reported that more than 50% of their work</w:t>
      </w:r>
      <w:r w:rsidR="00FA036E" w:rsidRPr="00FA036E">
        <w:t xml:space="preserve"> in HES and HES-IE</w:t>
      </w:r>
      <w:r w:rsidR="00126C71">
        <w:t xml:space="preserve"> involved multifamily properties</w:t>
      </w:r>
      <w:r w:rsidR="00D70559" w:rsidRPr="00FA036E">
        <w:t>.</w:t>
      </w:r>
      <w:r w:rsidR="009A6E8E">
        <w:rPr>
          <w:rStyle w:val="FootnoteReference"/>
        </w:rPr>
        <w:footnoteReference w:id="6"/>
      </w:r>
      <w:r w:rsidR="00D70559">
        <w:t xml:space="preserve"> The in-depth interviews </w:t>
      </w:r>
      <w:r w:rsidR="00654679">
        <w:t>covered</w:t>
      </w:r>
      <w:r w:rsidR="00D149B4">
        <w:t xml:space="preserve"> a range of topics</w:t>
      </w:r>
      <w:r w:rsidR="000930FB">
        <w:t>,</w:t>
      </w:r>
      <w:r w:rsidR="00D149B4">
        <w:t xml:space="preserve"> such as</w:t>
      </w:r>
      <w:r w:rsidR="000930FB">
        <w:t xml:space="preserve"> the following</w:t>
      </w:r>
      <w:r w:rsidR="00D149B4">
        <w:t>:</w:t>
      </w:r>
    </w:p>
    <w:p w14:paraId="1724B9D1" w14:textId="39F9A59C" w:rsidR="00654679" w:rsidRPr="00E07D3D" w:rsidRDefault="00654679" w:rsidP="00825557">
      <w:pPr>
        <w:pStyle w:val="ListParagraph"/>
        <w:numPr>
          <w:ilvl w:val="0"/>
          <w:numId w:val="12"/>
        </w:numPr>
      </w:pPr>
      <w:r>
        <w:t>Vendor role</w:t>
      </w:r>
      <w:r w:rsidR="000930FB">
        <w:t>s</w:t>
      </w:r>
      <w:r>
        <w:t xml:space="preserve"> and responsibilities, including marketing and outreach, customer </w:t>
      </w:r>
      <w:r w:rsidRPr="00E07D3D">
        <w:t xml:space="preserve">enrollment, audits, project application and approval, and measure implementation </w:t>
      </w:r>
    </w:p>
    <w:p w14:paraId="7314A192" w14:textId="40BE65DE" w:rsidR="00654679" w:rsidRPr="00E07D3D" w:rsidRDefault="00654679" w:rsidP="00825557">
      <w:pPr>
        <w:pStyle w:val="ListParagraph"/>
        <w:numPr>
          <w:ilvl w:val="0"/>
          <w:numId w:val="12"/>
        </w:numPr>
      </w:pPr>
      <w:r w:rsidRPr="00E07D3D">
        <w:t xml:space="preserve">Initiative </w:t>
      </w:r>
      <w:r>
        <w:t xml:space="preserve">processes, </w:t>
      </w:r>
      <w:r w:rsidRPr="00E07D3D">
        <w:t>tracking</w:t>
      </w:r>
      <w:r>
        <w:t>,</w:t>
      </w:r>
      <w:r w:rsidRPr="00E07D3D">
        <w:t xml:space="preserve"> and reporting </w:t>
      </w:r>
    </w:p>
    <w:p w14:paraId="55858CE4" w14:textId="77777777" w:rsidR="00654679" w:rsidRPr="00E07D3D" w:rsidRDefault="00654679" w:rsidP="00825557">
      <w:pPr>
        <w:pStyle w:val="ListParagraph"/>
        <w:numPr>
          <w:ilvl w:val="0"/>
          <w:numId w:val="12"/>
        </w:numPr>
      </w:pPr>
      <w:r w:rsidRPr="00E07D3D">
        <w:t>Satisfaction with initiative procedures</w:t>
      </w:r>
    </w:p>
    <w:p w14:paraId="7F7AFB57" w14:textId="780AC3A5" w:rsidR="00654679" w:rsidRPr="00E07D3D" w:rsidRDefault="00654679" w:rsidP="00825557">
      <w:pPr>
        <w:pStyle w:val="ListParagraph"/>
        <w:numPr>
          <w:ilvl w:val="0"/>
          <w:numId w:val="12"/>
        </w:numPr>
      </w:pPr>
      <w:r>
        <w:t>P</w:t>
      </w:r>
      <w:r w:rsidRPr="00E07D3D">
        <w:t>articipation barriers and drivers</w:t>
      </w:r>
    </w:p>
    <w:p w14:paraId="75AD735C" w14:textId="77777777" w:rsidR="00654679" w:rsidRDefault="00654679" w:rsidP="00825557">
      <w:pPr>
        <w:pStyle w:val="ListParagraph"/>
        <w:numPr>
          <w:ilvl w:val="0"/>
          <w:numId w:val="12"/>
        </w:numPr>
      </w:pPr>
      <w:r w:rsidRPr="00E07D3D">
        <w:t>Perceptions of customer value and satisfaction</w:t>
      </w:r>
    </w:p>
    <w:p w14:paraId="1A2F7EDE" w14:textId="50008621" w:rsidR="00654679" w:rsidRDefault="00654679" w:rsidP="00825557">
      <w:pPr>
        <w:pStyle w:val="ListParagraph"/>
        <w:numPr>
          <w:ilvl w:val="0"/>
          <w:numId w:val="12"/>
        </w:numPr>
      </w:pPr>
      <w:r w:rsidRPr="00E07D3D">
        <w:t>Overall initiative strengths</w:t>
      </w:r>
      <w:r>
        <w:t>, challenges,</w:t>
      </w:r>
      <w:r w:rsidRPr="00E07D3D">
        <w:t xml:space="preserve"> and suggestions for improvement </w:t>
      </w:r>
    </w:p>
    <w:p w14:paraId="00D1E17C" w14:textId="795803C8" w:rsidR="001F709B" w:rsidRDefault="001F709B" w:rsidP="00F449B6">
      <w:pPr>
        <w:pStyle w:val="Heading3"/>
      </w:pPr>
      <w:bookmarkStart w:id="43" w:name="_Toc437344359"/>
      <w:bookmarkStart w:id="44" w:name="Subheading1_3"/>
      <w:r>
        <w:t xml:space="preserve">HES </w:t>
      </w:r>
      <w:r w:rsidR="00D41EA3">
        <w:t xml:space="preserve">Landlord </w:t>
      </w:r>
      <w:r w:rsidR="00775483">
        <w:t xml:space="preserve">/ </w:t>
      </w:r>
      <w:r w:rsidR="006C3E00">
        <w:t>P</w:t>
      </w:r>
      <w:r>
        <w:t xml:space="preserve">roperty </w:t>
      </w:r>
      <w:r w:rsidR="006C3E00">
        <w:t>Manager Focus Group</w:t>
      </w:r>
      <w:r w:rsidR="00413E34">
        <w:rPr>
          <w:rStyle w:val="FootnoteReference"/>
        </w:rPr>
        <w:footnoteReference w:id="7"/>
      </w:r>
      <w:bookmarkEnd w:id="43"/>
    </w:p>
    <w:p w14:paraId="0EC407D9" w14:textId="106663AC" w:rsidR="00D41EA3" w:rsidRDefault="00494A03" w:rsidP="00D41EA3">
      <w:r>
        <w:t>The process evaluation also included</w:t>
      </w:r>
      <w:r w:rsidR="00D41EA3">
        <w:t xml:space="preserve"> a focus group with landlords</w:t>
      </w:r>
      <w:r w:rsidR="000F656B">
        <w:t>/</w:t>
      </w:r>
      <w:r w:rsidR="00D41EA3">
        <w:t>property managers</w:t>
      </w:r>
      <w:r w:rsidR="000930FB">
        <w:t>,</w:t>
      </w:r>
      <w:r w:rsidR="00D41EA3">
        <w:t xml:space="preserve"> These attendees participated in the HES program between July 2013 and April 2015. </w:t>
      </w:r>
      <w:r>
        <w:t>Using program participation data from Eversource and UI, 56 landlords</w:t>
      </w:r>
      <w:r w:rsidR="000F656B">
        <w:t>/</w:t>
      </w:r>
      <w:r>
        <w:t>property managers with available contact information were recruited for the focus group.</w:t>
      </w:r>
      <w:r>
        <w:rPr>
          <w:rStyle w:val="FootnoteReference"/>
        </w:rPr>
        <w:footnoteReference w:id="8"/>
      </w:r>
      <w:r>
        <w:t xml:space="preserve"> </w:t>
      </w:r>
      <w:r w:rsidR="00585099">
        <w:rPr>
          <w:lang w:bidi="ar-SA"/>
        </w:rPr>
        <w:t xml:space="preserve">The attendees were landlords, property managers, and condominium association representatives of buildings with five or more units that participated in HES. </w:t>
      </w:r>
      <w:r>
        <w:t>Eleven contacts, all of whom were involved with at least one participating multifamily site, agreed to attend the focus group; nine of them ultimately attended the focus group.</w:t>
      </w:r>
      <w:r>
        <w:rPr>
          <w:rStyle w:val="FootnoteReference"/>
        </w:rPr>
        <w:footnoteReference w:id="9"/>
      </w:r>
      <w:r w:rsidR="00585099" w:rsidRPr="00585099">
        <w:rPr>
          <w:lang w:bidi="ar-SA"/>
        </w:rPr>
        <w:t xml:space="preserve"> </w:t>
      </w:r>
      <w:r w:rsidR="00585099">
        <w:rPr>
          <w:lang w:bidi="ar-SA"/>
        </w:rPr>
        <w:t xml:space="preserve">Prior to the focus group, attendees received a scorecard (i.e., handout), included in </w:t>
      </w:r>
      <w:r w:rsidR="00585099">
        <w:rPr>
          <w:lang w:bidi="ar-SA"/>
        </w:rPr>
        <w:fldChar w:fldCharType="begin"/>
      </w:r>
      <w:r w:rsidR="00585099">
        <w:rPr>
          <w:lang w:bidi="ar-SA"/>
        </w:rPr>
        <w:instrText xml:space="preserve"> REF _Ref436598643 \r \h </w:instrText>
      </w:r>
      <w:r w:rsidR="00585099">
        <w:rPr>
          <w:lang w:bidi="ar-SA"/>
        </w:rPr>
      </w:r>
      <w:r w:rsidR="00585099">
        <w:rPr>
          <w:lang w:bidi="ar-SA"/>
        </w:rPr>
        <w:fldChar w:fldCharType="separate"/>
      </w:r>
      <w:r w:rsidR="003A3997">
        <w:rPr>
          <w:lang w:bidi="ar-SA"/>
        </w:rPr>
        <w:t>Appendix D</w:t>
      </w:r>
      <w:r w:rsidR="00585099">
        <w:rPr>
          <w:lang w:bidi="ar-SA"/>
        </w:rPr>
        <w:fldChar w:fldCharType="end"/>
      </w:r>
      <w:r w:rsidR="00585099">
        <w:rPr>
          <w:lang w:bidi="ar-SA"/>
        </w:rPr>
        <w:t>, asking them to rate their level of satisfaction with various aspects of the program</w:t>
      </w:r>
      <w:r w:rsidR="00585099" w:rsidRPr="00866155">
        <w:rPr>
          <w:lang w:bidi="ar-SA"/>
        </w:rPr>
        <w:t>.</w:t>
      </w:r>
      <w:r w:rsidR="00585099">
        <w:rPr>
          <w:lang w:bidi="ar-SA"/>
        </w:rPr>
        <w:t xml:space="preserve"> Their ratings were used as a starting point for discussing the various focus group topics. In some cases, through the conversation, attendees realized that they should change their scores;</w:t>
      </w:r>
      <w:r w:rsidR="00585099">
        <w:rPr>
          <w:rStyle w:val="FootnoteReference"/>
          <w:lang w:bidi="ar-SA"/>
        </w:rPr>
        <w:footnoteReference w:id="10"/>
      </w:r>
      <w:r w:rsidR="00585099">
        <w:rPr>
          <w:lang w:bidi="ar-SA"/>
        </w:rPr>
        <w:t xml:space="preserve"> the average satisfaction ratings </w:t>
      </w:r>
      <w:r w:rsidR="00413E34">
        <w:rPr>
          <w:lang w:bidi="ar-SA"/>
        </w:rPr>
        <w:t xml:space="preserve">in this </w:t>
      </w:r>
      <w:r w:rsidR="00585099">
        <w:rPr>
          <w:lang w:bidi="ar-SA"/>
        </w:rPr>
        <w:t xml:space="preserve">report use the final ratings that the attendees provided. </w:t>
      </w:r>
      <w:r w:rsidR="00D41EA3">
        <w:t>The focus group addressed the following topics:</w:t>
      </w:r>
    </w:p>
    <w:p w14:paraId="116DD359" w14:textId="77777777" w:rsidR="00D41EA3" w:rsidRDefault="00D41EA3" w:rsidP="00825557">
      <w:pPr>
        <w:pStyle w:val="ListParagraph"/>
        <w:numPr>
          <w:ilvl w:val="0"/>
          <w:numId w:val="6"/>
        </w:numPr>
      </w:pPr>
      <w:r>
        <w:lastRenderedPageBreak/>
        <w:t>Program satisfaction</w:t>
      </w:r>
    </w:p>
    <w:p w14:paraId="3D51AF33" w14:textId="77777777" w:rsidR="00D41EA3" w:rsidRDefault="00D41EA3" w:rsidP="00825557">
      <w:pPr>
        <w:pStyle w:val="ListParagraph"/>
        <w:numPr>
          <w:ilvl w:val="0"/>
          <w:numId w:val="6"/>
        </w:numPr>
      </w:pPr>
      <w:r>
        <w:t>Program awareness</w:t>
      </w:r>
    </w:p>
    <w:p w14:paraId="01BAF9A8" w14:textId="77777777" w:rsidR="00D41EA3" w:rsidRDefault="00D41EA3" w:rsidP="00825557">
      <w:pPr>
        <w:pStyle w:val="ListParagraph"/>
        <w:numPr>
          <w:ilvl w:val="0"/>
          <w:numId w:val="6"/>
        </w:numPr>
      </w:pPr>
      <w:r>
        <w:t>Participation decision-making</w:t>
      </w:r>
    </w:p>
    <w:p w14:paraId="7D084DC9" w14:textId="77777777" w:rsidR="00D41EA3" w:rsidRDefault="00D41EA3" w:rsidP="00825557">
      <w:pPr>
        <w:pStyle w:val="ListParagraph"/>
        <w:numPr>
          <w:ilvl w:val="0"/>
          <w:numId w:val="6"/>
        </w:numPr>
      </w:pPr>
      <w:r>
        <w:t>Audit processes</w:t>
      </w:r>
    </w:p>
    <w:p w14:paraId="429D1B39" w14:textId="77777777" w:rsidR="00D41EA3" w:rsidRDefault="00D41EA3" w:rsidP="00825557">
      <w:pPr>
        <w:pStyle w:val="ListParagraph"/>
        <w:numPr>
          <w:ilvl w:val="0"/>
          <w:numId w:val="6"/>
        </w:numPr>
      </w:pPr>
      <w:r>
        <w:t>Audit report</w:t>
      </w:r>
    </w:p>
    <w:p w14:paraId="202A2636" w14:textId="77777777" w:rsidR="00D41EA3" w:rsidRDefault="00D41EA3" w:rsidP="00825557">
      <w:pPr>
        <w:pStyle w:val="ListParagraph"/>
        <w:numPr>
          <w:ilvl w:val="0"/>
          <w:numId w:val="6"/>
        </w:numPr>
      </w:pPr>
      <w:r>
        <w:t>Measure installations</w:t>
      </w:r>
    </w:p>
    <w:p w14:paraId="0C08AA8E" w14:textId="77777777" w:rsidR="00D41EA3" w:rsidRDefault="00D41EA3" w:rsidP="00825557">
      <w:pPr>
        <w:pStyle w:val="ListParagraph"/>
        <w:numPr>
          <w:ilvl w:val="0"/>
          <w:numId w:val="6"/>
        </w:numPr>
      </w:pPr>
      <w:r>
        <w:t>Rebates and incentives</w:t>
      </w:r>
    </w:p>
    <w:p w14:paraId="12C2C66C" w14:textId="7D347387" w:rsidR="00494A03" w:rsidRDefault="00D41EA3" w:rsidP="00DB0B76">
      <w:pPr>
        <w:pStyle w:val="ListParagraph"/>
        <w:numPr>
          <w:ilvl w:val="0"/>
          <w:numId w:val="6"/>
        </w:numPr>
      </w:pPr>
      <w:r>
        <w:t>Energy and non-energy benefits</w:t>
      </w:r>
    </w:p>
    <w:p w14:paraId="0E53FB6F" w14:textId="280895E0" w:rsidR="00BA7E99" w:rsidRPr="001B4D56" w:rsidRDefault="001F709B" w:rsidP="00F449B6">
      <w:pPr>
        <w:pStyle w:val="Heading3"/>
      </w:pPr>
      <w:bookmarkStart w:id="45" w:name="_Toc437344360"/>
      <w:r>
        <w:t xml:space="preserve">HES-IE </w:t>
      </w:r>
      <w:r w:rsidR="00BA1B20">
        <w:t>Landlord</w:t>
      </w:r>
      <w:r w:rsidR="00775483">
        <w:t>/</w:t>
      </w:r>
      <w:r>
        <w:t>Property Manager Interviews</w:t>
      </w:r>
      <w:r w:rsidR="00413E34">
        <w:rPr>
          <w:rStyle w:val="FootnoteReference"/>
        </w:rPr>
        <w:footnoteReference w:id="11"/>
      </w:r>
      <w:bookmarkEnd w:id="45"/>
    </w:p>
    <w:bookmarkEnd w:id="44"/>
    <w:p w14:paraId="00F2E78B" w14:textId="659F0A52" w:rsidR="003552CF" w:rsidRDefault="009D4F3F" w:rsidP="009D4F3F">
      <w:r>
        <w:t>Thirty HES-IE landlords</w:t>
      </w:r>
      <w:r w:rsidR="000F656B">
        <w:t>/</w:t>
      </w:r>
      <w:r>
        <w:t>property managers participated in in-depth interviews designed to obtain information about their experience with the program.</w:t>
      </w:r>
      <w:r w:rsidR="003730CD">
        <w:rPr>
          <w:rStyle w:val="FootnoteReference"/>
        </w:rPr>
        <w:footnoteReference w:id="12"/>
      </w:r>
      <w:r>
        <w:t xml:space="preserve"> </w:t>
      </w:r>
      <w:r w:rsidR="003552CF">
        <w:t xml:space="preserve">This task was also coordinated with data collection </w:t>
      </w:r>
      <w:r w:rsidR="002369D6">
        <w:t xml:space="preserve">for the </w:t>
      </w:r>
      <w:r w:rsidR="003552CF">
        <w:t>R4 HES/HES-IE Process Evaluation.</w:t>
      </w:r>
      <w:r w:rsidR="008D5B88">
        <w:rPr>
          <w:rStyle w:val="FootnoteReference"/>
        </w:rPr>
        <w:footnoteReference w:id="13"/>
      </w:r>
      <w:r w:rsidR="003552CF">
        <w:t xml:space="preserve"> </w:t>
      </w:r>
      <w:r>
        <w:t>The interviews e</w:t>
      </w:r>
      <w:r w:rsidR="003552CF">
        <w:t>xplored issues similar to those covered in the focus group</w:t>
      </w:r>
      <w:r w:rsidR="00202C60">
        <w:t>,</w:t>
      </w:r>
      <w:r w:rsidR="003552CF">
        <w:t xml:space="preserve"> including</w:t>
      </w:r>
      <w:r w:rsidR="00202C60">
        <w:t xml:space="preserve"> the following</w:t>
      </w:r>
      <w:r w:rsidR="003552CF">
        <w:t>:</w:t>
      </w:r>
    </w:p>
    <w:p w14:paraId="7390E9DF" w14:textId="57CBEC89" w:rsidR="009D4F3F" w:rsidRPr="00156E4C" w:rsidRDefault="009D4F3F" w:rsidP="00825557">
      <w:pPr>
        <w:pStyle w:val="ListParagraph"/>
        <w:numPr>
          <w:ilvl w:val="0"/>
          <w:numId w:val="12"/>
        </w:numPr>
      </w:pPr>
      <w:r w:rsidRPr="00156E4C">
        <w:t>Satisfaction with the audit</w:t>
      </w:r>
      <w:r w:rsidR="003552CF">
        <w:t xml:space="preserve">, </w:t>
      </w:r>
      <w:r w:rsidRPr="00156E4C">
        <w:t>audit report</w:t>
      </w:r>
      <w:r w:rsidR="003552CF">
        <w:t xml:space="preserve">, and </w:t>
      </w:r>
      <w:r w:rsidRPr="00156E4C">
        <w:t xml:space="preserve">measures installed </w:t>
      </w:r>
    </w:p>
    <w:p w14:paraId="1968FE3C" w14:textId="77777777" w:rsidR="009D4F3F" w:rsidRPr="00156E4C" w:rsidRDefault="009D4F3F" w:rsidP="00825557">
      <w:pPr>
        <w:pStyle w:val="ListParagraph"/>
        <w:numPr>
          <w:ilvl w:val="0"/>
          <w:numId w:val="12"/>
        </w:numPr>
      </w:pPr>
      <w:r w:rsidRPr="00156E4C">
        <w:t xml:space="preserve">Satisfaction with the effects of the energy conservation measures on their energy bills </w:t>
      </w:r>
    </w:p>
    <w:p w14:paraId="62185E53" w14:textId="18399667" w:rsidR="003552CF" w:rsidRDefault="003552CF" w:rsidP="00825557">
      <w:pPr>
        <w:pStyle w:val="ListParagraph"/>
        <w:numPr>
          <w:ilvl w:val="0"/>
          <w:numId w:val="12"/>
        </w:numPr>
      </w:pPr>
      <w:r>
        <w:t>Overall satisfaction with the program</w:t>
      </w:r>
    </w:p>
    <w:p w14:paraId="0B394D88" w14:textId="77777777" w:rsidR="009D4F3F" w:rsidRPr="00156E4C" w:rsidRDefault="009D4F3F" w:rsidP="00825557">
      <w:pPr>
        <w:pStyle w:val="ListParagraph"/>
        <w:numPr>
          <w:ilvl w:val="0"/>
          <w:numId w:val="12"/>
        </w:numPr>
      </w:pPr>
      <w:r w:rsidRPr="00156E4C">
        <w:t>Motivations and barriers to participation</w:t>
      </w:r>
    </w:p>
    <w:p w14:paraId="6FB3CC43" w14:textId="7EC126B5" w:rsidR="009D4F3F" w:rsidRDefault="009D4F3F" w:rsidP="00825557">
      <w:pPr>
        <w:pStyle w:val="ListParagraph"/>
        <w:numPr>
          <w:ilvl w:val="0"/>
          <w:numId w:val="12"/>
        </w:numPr>
      </w:pPr>
      <w:r w:rsidRPr="00156E4C">
        <w:t xml:space="preserve">Recommendations for </w:t>
      </w:r>
      <w:r w:rsidR="007717ED">
        <w:t>program</w:t>
      </w:r>
      <w:r w:rsidRPr="00156E4C">
        <w:t xml:space="preserve"> improvements</w:t>
      </w:r>
    </w:p>
    <w:p w14:paraId="0C74D0ED" w14:textId="5E6241FA" w:rsidR="00AC5719" w:rsidRDefault="00AC5719" w:rsidP="00AC5719">
      <w:pPr>
        <w:rPr>
          <w:szCs w:val="20"/>
        </w:rPr>
      </w:pPr>
      <w:r>
        <w:rPr>
          <w:szCs w:val="20"/>
        </w:rPr>
        <w:t>It is important to note that, while landlords</w:t>
      </w:r>
      <w:r w:rsidR="000F656B">
        <w:rPr>
          <w:szCs w:val="20"/>
        </w:rPr>
        <w:t>/</w:t>
      </w:r>
      <w:r>
        <w:rPr>
          <w:szCs w:val="20"/>
        </w:rPr>
        <w:t>property managers who participated in HES and HES-IE were asked questions on similar topics</w:t>
      </w:r>
      <w:r w:rsidR="007C18C2">
        <w:rPr>
          <w:szCs w:val="20"/>
        </w:rPr>
        <w:t xml:space="preserve"> through the two separate data collection efforts</w:t>
      </w:r>
      <w:r>
        <w:rPr>
          <w:szCs w:val="20"/>
        </w:rPr>
        <w:t xml:space="preserve">, not all of the individual items and results are comparable across the two groups. </w:t>
      </w:r>
      <w:r w:rsidR="008D5B88">
        <w:rPr>
          <w:szCs w:val="20"/>
        </w:rPr>
        <w:t>A</w:t>
      </w:r>
      <w:r w:rsidR="007C18C2">
        <w:rPr>
          <w:szCs w:val="20"/>
        </w:rPr>
        <w:t xml:space="preserve">lthough it is likely that landlords in both programs had similar experiences with these two programs, there are </w:t>
      </w:r>
      <w:r w:rsidR="008D5B88">
        <w:rPr>
          <w:szCs w:val="20"/>
        </w:rPr>
        <w:t xml:space="preserve">key </w:t>
      </w:r>
      <w:r w:rsidR="007C18C2">
        <w:rPr>
          <w:szCs w:val="20"/>
        </w:rPr>
        <w:t xml:space="preserve">differences in how they are implemented and in the populations who are served by them. </w:t>
      </w:r>
      <w:r>
        <w:rPr>
          <w:szCs w:val="20"/>
        </w:rPr>
        <w:t xml:space="preserve">As a result, </w:t>
      </w:r>
      <w:r w:rsidR="007C18C2">
        <w:rPr>
          <w:szCs w:val="20"/>
        </w:rPr>
        <w:t xml:space="preserve">unless otherwise noted, </w:t>
      </w:r>
      <w:r>
        <w:rPr>
          <w:szCs w:val="20"/>
        </w:rPr>
        <w:t xml:space="preserve">the findings for the two groups are reported separately </w:t>
      </w:r>
      <w:r w:rsidR="007C18C2">
        <w:rPr>
          <w:szCs w:val="20"/>
        </w:rPr>
        <w:t>throughout this report.</w:t>
      </w:r>
    </w:p>
    <w:p w14:paraId="31F1C332" w14:textId="69CB0F91" w:rsidR="003552CF" w:rsidRDefault="003F5FA4" w:rsidP="00BB26FE">
      <w:pPr>
        <w:pStyle w:val="Heading2"/>
      </w:pPr>
      <w:bookmarkStart w:id="46" w:name="_Toc437344361"/>
      <w:r>
        <w:lastRenderedPageBreak/>
        <w:t>R</w:t>
      </w:r>
      <w:r w:rsidR="00491AE8">
        <w:t>eport Outline</w:t>
      </w:r>
      <w:bookmarkEnd w:id="46"/>
    </w:p>
    <w:p w14:paraId="6EE65992" w14:textId="7A8A0E2D" w:rsidR="007717ED" w:rsidRDefault="007717ED" w:rsidP="009D4F3F">
      <w:r>
        <w:t xml:space="preserve">This report synthesizes the </w:t>
      </w:r>
      <w:r w:rsidR="00F46304">
        <w:t>overarching themes that emerged from the</w:t>
      </w:r>
      <w:r>
        <w:t xml:space="preserve"> individual evaluation tasks</w:t>
      </w:r>
      <w:r w:rsidR="003F5FA4">
        <w:t xml:space="preserve">. The following outlines the overall structure of the </w:t>
      </w:r>
      <w:r w:rsidR="008624EC">
        <w:t>main body</w:t>
      </w:r>
      <w:r w:rsidR="003F5FA4">
        <w:t xml:space="preserve"> of the report</w:t>
      </w:r>
      <w:r w:rsidR="00202C60">
        <w:t>.</w:t>
      </w:r>
    </w:p>
    <w:p w14:paraId="0CA1F204" w14:textId="5B11C44F" w:rsidR="003F5FA4" w:rsidRDefault="00F46304" w:rsidP="00825557">
      <w:pPr>
        <w:pStyle w:val="ListParagraph"/>
        <w:numPr>
          <w:ilvl w:val="0"/>
          <w:numId w:val="15"/>
        </w:numPr>
      </w:pPr>
      <w:r>
        <w:t>Multifamily Initiative Overview</w:t>
      </w:r>
    </w:p>
    <w:p w14:paraId="6368C2EB" w14:textId="6395E1BB" w:rsidR="003F5FA4" w:rsidRDefault="00D96D43" w:rsidP="00825557">
      <w:pPr>
        <w:pStyle w:val="ListParagraph"/>
        <w:numPr>
          <w:ilvl w:val="0"/>
          <w:numId w:val="15"/>
        </w:numPr>
      </w:pPr>
      <w:r>
        <w:t>Initiative</w:t>
      </w:r>
      <w:r w:rsidR="003F5FA4">
        <w:t xml:space="preserve"> Design and Implementation</w:t>
      </w:r>
    </w:p>
    <w:p w14:paraId="3BCE4AC9" w14:textId="5495DB2C" w:rsidR="003F5FA4" w:rsidRDefault="00D96D43" w:rsidP="00825557">
      <w:pPr>
        <w:pStyle w:val="ListParagraph"/>
        <w:numPr>
          <w:ilvl w:val="0"/>
          <w:numId w:val="15"/>
        </w:numPr>
      </w:pPr>
      <w:r>
        <w:t xml:space="preserve">Initiative </w:t>
      </w:r>
      <w:r w:rsidR="003F5FA4">
        <w:t>Awareness and Satisfaction</w:t>
      </w:r>
    </w:p>
    <w:p w14:paraId="51C100C4" w14:textId="3F43B4A5" w:rsidR="003F5FA4" w:rsidRDefault="003F5FA4" w:rsidP="00825557">
      <w:pPr>
        <w:pStyle w:val="ListParagraph"/>
        <w:numPr>
          <w:ilvl w:val="0"/>
          <w:numId w:val="15"/>
        </w:numPr>
      </w:pPr>
      <w:r>
        <w:t>Participation Patterns, Drivers, and Barriers</w:t>
      </w:r>
    </w:p>
    <w:p w14:paraId="4537BA28" w14:textId="4B09EE26" w:rsidR="00911003" w:rsidRDefault="00911003" w:rsidP="008624EC">
      <w:r>
        <w:t xml:space="preserve">Within each section, we separately report the findings from each interview group (Program Staff, Program Vendors, HES Landlords/Property Managers, and HES-IE Landlords/Property Managers), as appropriate. The </w:t>
      </w:r>
      <w:r w:rsidR="006759DF">
        <w:t xml:space="preserve">key </w:t>
      </w:r>
      <w:r>
        <w:t>findings across all interview groups are summarized at the beginning of each section.</w:t>
      </w:r>
    </w:p>
    <w:p w14:paraId="3178B12C" w14:textId="05ED5C96" w:rsidR="008624EC" w:rsidRDefault="008624EC" w:rsidP="008624EC">
      <w:r>
        <w:t xml:space="preserve">The appendices to this report provide additional information on the evaluation participant groups, </w:t>
      </w:r>
      <w:r w:rsidR="00792F61">
        <w:t>detailed results from</w:t>
      </w:r>
      <w:r>
        <w:t xml:space="preserve"> certain topics</w:t>
      </w:r>
      <w:r w:rsidR="00EF442A">
        <w:t xml:space="preserve"> identified in the main body</w:t>
      </w:r>
      <w:r>
        <w:t>, and copies of the evaluation instruments</w:t>
      </w:r>
      <w:r w:rsidR="00792F61">
        <w:t>.</w:t>
      </w:r>
    </w:p>
    <w:p w14:paraId="55DE5090" w14:textId="77777777" w:rsidR="005C5258" w:rsidRDefault="005C5258" w:rsidP="005A095F">
      <w:pPr>
        <w:spacing w:line="280" w:lineRule="exact"/>
        <w:ind w:right="540"/>
        <w:rPr>
          <w:szCs w:val="20"/>
        </w:rPr>
      </w:pPr>
    </w:p>
    <w:p w14:paraId="0BAD47CE" w14:textId="77777777" w:rsidR="001D3876" w:rsidRDefault="001D3876" w:rsidP="005A095F">
      <w:pPr>
        <w:spacing w:line="280" w:lineRule="exact"/>
        <w:ind w:right="540"/>
        <w:rPr>
          <w:szCs w:val="20"/>
        </w:rPr>
        <w:sectPr w:rsidR="001D3876" w:rsidSect="0019527F">
          <w:headerReference w:type="default" r:id="rId28"/>
          <w:footerReference w:type="default" r:id="rId29"/>
          <w:pgSz w:w="12240" w:h="15840"/>
          <w:pgMar w:top="1440" w:right="1872" w:bottom="1440" w:left="1440" w:header="0" w:footer="0" w:gutter="0"/>
          <w:pgNumType w:start="1"/>
          <w:cols w:space="720"/>
          <w:docGrid w:linePitch="272"/>
        </w:sectPr>
      </w:pPr>
    </w:p>
    <w:bookmarkStart w:id="47" w:name="_Toc437344362"/>
    <w:p w14:paraId="4CC5995A" w14:textId="338FBC84" w:rsidR="00D40AE1" w:rsidRPr="00B54A2D" w:rsidRDefault="00D778B5" w:rsidP="008E7B64">
      <w:pPr>
        <w:pStyle w:val="Heading1"/>
      </w:pPr>
      <w:r>
        <w:lastRenderedPageBreak/>
        <mc:AlternateContent>
          <mc:Choice Requires="wps">
            <w:drawing>
              <wp:anchor distT="0" distB="0" distL="114300" distR="114300" simplePos="0" relativeHeight="251650560" behindDoc="0" locked="0" layoutInCell="1" allowOverlap="1" wp14:anchorId="00430E60" wp14:editId="1180FDAE">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01D1C2" w14:textId="64F55C2A" w:rsidR="003B5E13" w:rsidRPr="00691F20" w:rsidRDefault="003B5E13" w:rsidP="007D72BD">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30E60" id="Text Box 2" o:spid="_x0000_s1029" type="#_x0000_t202" style="position:absolute;left:0;text-align:left;margin-left:1pt;margin-top:4.2pt;width:90pt;height:9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" fillcolor="#0f673b" stroked="f">
                <v:path arrowok="t"/>
                <v:textbox>
                  <w:txbxContent>
                    <w:p w14:paraId="1601D1C2" w14:textId="64F55C2A" w:rsidR="003B5E13" w:rsidRPr="00691F20" w:rsidRDefault="003B5E13" w:rsidP="007D72BD">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48" w:name="Headline2"/>
      <w:r w:rsidR="00F46304">
        <w:t>Multifamily Initiative</w:t>
      </w:r>
      <w:r w:rsidR="001F709B">
        <w:t xml:space="preserve"> </w:t>
      </w:r>
      <w:bookmarkEnd w:id="48"/>
      <w:r w:rsidR="00F46304">
        <w:t>Overview</w:t>
      </w:r>
      <w:bookmarkEnd w:id="47"/>
    </w:p>
    <w:p w14:paraId="464B821F" w14:textId="5EEC2490" w:rsidR="00A14FAF" w:rsidRDefault="00F46304" w:rsidP="005F5672">
      <w:r w:rsidRPr="00F449B6">
        <w:t xml:space="preserve">The MF Initiative </w:t>
      </w:r>
      <w:r>
        <w:t xml:space="preserve">is designed to </w:t>
      </w:r>
      <w:r w:rsidRPr="00F449B6">
        <w:t xml:space="preserve">offer customers a tailored approach </w:t>
      </w:r>
      <w:r w:rsidR="00C07DD1">
        <w:t xml:space="preserve">to adopting </w:t>
      </w:r>
      <w:r w:rsidR="000A6DD7">
        <w:t xml:space="preserve">energy upgrades. </w:t>
      </w:r>
      <w:r w:rsidRPr="00F449B6">
        <w:t>The MF initiative serves many types of multifamily properties</w:t>
      </w:r>
      <w:r>
        <w:t>,</w:t>
      </w:r>
      <w:r w:rsidRPr="00F449B6">
        <w:t xml:space="preserve"> including assisted living facilities, dormitories, group homes, apartment complexes, high-rise dwellings</w:t>
      </w:r>
      <w:r w:rsidR="00570445">
        <w:t>,</w:t>
      </w:r>
      <w:r w:rsidRPr="00F449B6">
        <w:t xml:space="preserve"> and mixed-use developments. In th</w:t>
      </w:r>
      <w:r w:rsidR="00C07DD1">
        <w:t xml:space="preserve">e HES and HES-IE </w:t>
      </w:r>
      <w:r w:rsidRPr="00F449B6">
        <w:t>program</w:t>
      </w:r>
      <w:r w:rsidR="00C07DD1">
        <w:t>s</w:t>
      </w:r>
      <w:r w:rsidRPr="00F449B6">
        <w:t>, a program vendor provides “core services</w:t>
      </w:r>
      <w:r w:rsidR="00C07DD1">
        <w:t>,</w:t>
      </w:r>
      <w:r w:rsidRPr="00F449B6">
        <w:t xml:space="preserve">” which include initial diagnostic testing and evaluation of </w:t>
      </w:r>
      <w:r w:rsidR="00CD664A">
        <w:t xml:space="preserve">the </w:t>
      </w:r>
      <w:r w:rsidRPr="00F449B6">
        <w:t>building followed by direct installations of cost-effective energy</w:t>
      </w:r>
      <w:r w:rsidR="00570445">
        <w:t>-</w:t>
      </w:r>
      <w:r w:rsidRPr="00F449B6">
        <w:t>saving measures such as air and duct sealing, energy</w:t>
      </w:r>
      <w:r w:rsidR="00570445">
        <w:t>-</w:t>
      </w:r>
      <w:r w:rsidRPr="00F449B6">
        <w:t>efficient light bulbs, domestic hot water measures, and pipe insulation. Additional direct</w:t>
      </w:r>
      <w:r w:rsidR="00570445">
        <w:t>-</w:t>
      </w:r>
      <w:r w:rsidRPr="00F449B6">
        <w:t xml:space="preserve">install measures may also include occupancy sensors, limiting thermostats, </w:t>
      </w:r>
      <w:commentRangeStart w:id="49"/>
      <w:r w:rsidRPr="00F449B6">
        <w:t>cool/reflective roofing</w:t>
      </w:r>
      <w:commentRangeEnd w:id="49"/>
      <w:r w:rsidR="00E83ACD">
        <w:rPr>
          <w:rStyle w:val="CommentReference"/>
        </w:rPr>
        <w:commentReference w:id="49"/>
      </w:r>
      <w:r w:rsidRPr="00F449B6">
        <w:t xml:space="preserve">, </w:t>
      </w:r>
      <w:r w:rsidR="00570445">
        <w:t xml:space="preserve">and </w:t>
      </w:r>
      <w:r w:rsidRPr="00F449B6">
        <w:t>interior and exterior LEDs. Participants may also install measures</w:t>
      </w:r>
      <w:r w:rsidR="00570445">
        <w:t>—</w:t>
      </w:r>
      <w:r w:rsidRPr="00F449B6">
        <w:t>such as HVAC and appliance replacement, insulation, and windows</w:t>
      </w:r>
      <w:r w:rsidR="00570445">
        <w:t>—</w:t>
      </w:r>
      <w:r w:rsidRPr="00F449B6">
        <w:t>that are rebated through other programs.</w:t>
      </w:r>
      <w:r w:rsidR="00C07DD1" w:rsidRPr="00C07DD1">
        <w:t xml:space="preserve"> </w:t>
      </w:r>
      <w:r w:rsidR="00725BA2">
        <w:t>PAs</w:t>
      </w:r>
      <w:r w:rsidR="00C07DD1">
        <w:t xml:space="preserve"> and vendors work together to facilitate the process and deliver a seamless package of electric and natural gas measures that will help </w:t>
      </w:r>
      <w:r w:rsidR="00251240">
        <w:t xml:space="preserve">to </w:t>
      </w:r>
      <w:r w:rsidR="00C07DD1">
        <w:t xml:space="preserve">reduce </w:t>
      </w:r>
      <w:r w:rsidR="00251240">
        <w:t xml:space="preserve">overall </w:t>
      </w:r>
      <w:r w:rsidR="00C07DD1">
        <w:t>energy consumption.</w:t>
      </w:r>
    </w:p>
    <w:p w14:paraId="394450B6" w14:textId="241EC3A5" w:rsidR="00736960" w:rsidRDefault="00736960" w:rsidP="005F5672">
      <w:r>
        <w:t>This section relies primarily on information gathered from reviewing program documents and in-depth interviews with program staff.</w:t>
      </w:r>
      <w:r w:rsidR="00D80BDB">
        <w:t xml:space="preserve"> The </w:t>
      </w:r>
      <w:r w:rsidR="00507599">
        <w:t>principal findings include</w:t>
      </w:r>
      <w:r w:rsidR="00570445">
        <w:t xml:space="preserve"> the following</w:t>
      </w:r>
      <w:r w:rsidR="00507599">
        <w:t>:</w:t>
      </w:r>
    </w:p>
    <w:p w14:paraId="3D780C99" w14:textId="50D016B4" w:rsidR="00507599" w:rsidRDefault="00507599" w:rsidP="00202C60">
      <w:pPr>
        <w:pStyle w:val="ListParagraph"/>
        <w:numPr>
          <w:ilvl w:val="0"/>
          <w:numId w:val="160"/>
        </w:numPr>
        <w:spacing w:line="280" w:lineRule="exact"/>
        <w:ind w:right="18"/>
        <w:rPr>
          <w:szCs w:val="20"/>
        </w:rPr>
      </w:pPr>
      <w:r w:rsidRPr="00507599">
        <w:rPr>
          <w:b/>
          <w:szCs w:val="20"/>
        </w:rPr>
        <w:t>Goals and objectives:</w:t>
      </w:r>
      <w:r>
        <w:rPr>
          <w:szCs w:val="20"/>
        </w:rPr>
        <w:t xml:space="preserve"> </w:t>
      </w:r>
      <w:r>
        <w:t>The MF Initiative seeks to provide multifamily property owners with a customized approach to adopting energy</w:t>
      </w:r>
      <w:r w:rsidR="00570445">
        <w:t>-</w:t>
      </w:r>
      <w:r>
        <w:t xml:space="preserve">efficient measures and equipment. According to program staff, the </w:t>
      </w:r>
      <w:r w:rsidR="00130513">
        <w:t>MF</w:t>
      </w:r>
      <w:r>
        <w:t xml:space="preserve"> Initiative is </w:t>
      </w:r>
      <w:r w:rsidRPr="0026017B">
        <w:t xml:space="preserve">designed to reduce residential customers’ energy consumption and related </w:t>
      </w:r>
      <w:r>
        <w:t>in-unit and common</w:t>
      </w:r>
      <w:r w:rsidR="00570445">
        <w:t>-</w:t>
      </w:r>
      <w:r>
        <w:t>area costs.</w:t>
      </w:r>
    </w:p>
    <w:p w14:paraId="2CB0ACB6" w14:textId="5A03E456" w:rsidR="00507599" w:rsidRPr="00507599" w:rsidRDefault="00507599" w:rsidP="00202C60">
      <w:pPr>
        <w:pStyle w:val="ListParagraph"/>
        <w:numPr>
          <w:ilvl w:val="0"/>
          <w:numId w:val="160"/>
        </w:numPr>
        <w:spacing w:line="280" w:lineRule="exact"/>
        <w:ind w:right="18"/>
        <w:rPr>
          <w:szCs w:val="20"/>
        </w:rPr>
      </w:pPr>
      <w:r w:rsidRPr="00507599">
        <w:rPr>
          <w:b/>
          <w:szCs w:val="20"/>
        </w:rPr>
        <w:t>Market Barriers:</w:t>
      </w:r>
      <w:r w:rsidRPr="00507599">
        <w:rPr>
          <w:szCs w:val="20"/>
        </w:rPr>
        <w:t xml:space="preserve"> </w:t>
      </w:r>
      <w:r>
        <w:t>The MF Initiative’s primary market barrier is the cost of energy</w:t>
      </w:r>
      <w:r w:rsidR="00570445">
        <w:t>-</w:t>
      </w:r>
      <w:r>
        <w:t xml:space="preserve">efficient upgrades. Other significant market barriers include limited customer knowledge of incentives and financing opportunities, lack of trust in contractors, and widespread health and safety hazards, </w:t>
      </w:r>
      <w:r w:rsidR="00570445">
        <w:t xml:space="preserve">all of </w:t>
      </w:r>
      <w:r>
        <w:t>which prevent the installation of many efficient upgrades.</w:t>
      </w:r>
    </w:p>
    <w:p w14:paraId="59CBC2B1" w14:textId="0729C963" w:rsidR="00AD5689" w:rsidRDefault="00D96D43" w:rsidP="00AD5689">
      <w:pPr>
        <w:pStyle w:val="Heading2"/>
      </w:pPr>
      <w:bookmarkStart w:id="50" w:name="_Toc437344363"/>
      <w:commentRangeStart w:id="51"/>
      <w:r>
        <w:t>G</w:t>
      </w:r>
      <w:r w:rsidR="00491AE8">
        <w:t>oals and Objectives</w:t>
      </w:r>
      <w:bookmarkEnd w:id="50"/>
      <w:commentRangeEnd w:id="51"/>
      <w:r w:rsidR="00CD4ED7">
        <w:rPr>
          <w:rStyle w:val="CommentReference"/>
          <w:rFonts w:ascii="Arial" w:eastAsiaTheme="minorEastAsia" w:hAnsi="Arial" w:cstheme="minorBidi"/>
          <w:b w:val="0"/>
          <w:bCs w:val="0"/>
          <w:smallCaps w:val="0"/>
          <w:color w:val="auto"/>
        </w:rPr>
        <w:commentReference w:id="51"/>
      </w:r>
    </w:p>
    <w:p w14:paraId="3665F56C" w14:textId="4A39BE6B" w:rsidR="00B51285" w:rsidRPr="00F62BB2" w:rsidRDefault="00F62BB2" w:rsidP="00B51285">
      <w:pPr>
        <w:pStyle w:val="ListParagraph"/>
        <w:keepNext/>
        <w:numPr>
          <w:ilvl w:val="0"/>
          <w:numId w:val="5"/>
        </w:numPr>
        <w:ind w:left="360"/>
        <w:rPr>
          <w:b/>
          <w:i/>
          <w:color w:val="01717A"/>
        </w:rPr>
      </w:pPr>
      <w:r w:rsidRPr="00F62BB2">
        <w:rPr>
          <w:b/>
          <w:i/>
          <w:color w:val="01717A"/>
        </w:rPr>
        <w:t xml:space="preserve">Program staff stated that the </w:t>
      </w:r>
      <w:r w:rsidR="006A3BE4">
        <w:rPr>
          <w:b/>
          <w:i/>
          <w:color w:val="01717A"/>
        </w:rPr>
        <w:t>MF Initiative</w:t>
      </w:r>
      <w:r w:rsidRPr="00F62BB2">
        <w:rPr>
          <w:b/>
          <w:i/>
          <w:color w:val="01717A"/>
        </w:rPr>
        <w:t xml:space="preserve"> </w:t>
      </w:r>
      <w:r w:rsidR="006A3BE4">
        <w:rPr>
          <w:b/>
          <w:i/>
          <w:color w:val="01717A"/>
        </w:rPr>
        <w:t>is</w:t>
      </w:r>
      <w:r w:rsidRPr="00F62BB2">
        <w:rPr>
          <w:b/>
          <w:i/>
          <w:color w:val="01717A"/>
        </w:rPr>
        <w:t xml:space="preserve"> designed to </w:t>
      </w:r>
      <w:r w:rsidR="003828E7">
        <w:rPr>
          <w:b/>
          <w:i/>
          <w:color w:val="01717A"/>
        </w:rPr>
        <w:t xml:space="preserve">reduce </w:t>
      </w:r>
      <w:r w:rsidRPr="00F62BB2">
        <w:rPr>
          <w:b/>
          <w:i/>
          <w:color w:val="01717A"/>
        </w:rPr>
        <w:t>residential customers</w:t>
      </w:r>
      <w:r w:rsidR="003828E7">
        <w:rPr>
          <w:b/>
          <w:i/>
          <w:color w:val="01717A"/>
        </w:rPr>
        <w:t>’</w:t>
      </w:r>
      <w:r w:rsidRPr="00F62BB2">
        <w:rPr>
          <w:b/>
          <w:i/>
          <w:color w:val="01717A"/>
        </w:rPr>
        <w:t xml:space="preserve"> energy consumption and related costs.</w:t>
      </w:r>
    </w:p>
    <w:p w14:paraId="5FAB1DD8" w14:textId="6E74DD51" w:rsidR="00207D2A" w:rsidRDefault="00821473" w:rsidP="005F5672">
      <w:pPr>
        <w:spacing w:after="160"/>
      </w:pPr>
      <w:r>
        <w:t>According to program staff, the HES and HES-IE programs are designed to reduce energy consumption and related costs</w:t>
      </w:r>
      <w:r w:rsidR="00207D2A">
        <w:t xml:space="preserve"> as well as improve the overall comfort of the home. </w:t>
      </w:r>
      <w:r>
        <w:t>Program staff also noted that improved energy efficiency goes hand</w:t>
      </w:r>
      <w:r w:rsidR="00AB4398">
        <w:t>-</w:t>
      </w:r>
      <w:r>
        <w:t>in</w:t>
      </w:r>
      <w:r w:rsidR="00AB4398">
        <w:t>-</w:t>
      </w:r>
      <w:r>
        <w:t xml:space="preserve">hand with </w:t>
      </w:r>
      <w:r w:rsidR="00EA60AA">
        <w:t>resident</w:t>
      </w:r>
      <w:r>
        <w:t xml:space="preserve">s’ comfort. That is, if a home is warmer in the winter and cooler in the summer due to the energy efficiency upgrades, the </w:t>
      </w:r>
      <w:r w:rsidR="00EA60AA">
        <w:t>resident</w:t>
      </w:r>
      <w:r>
        <w:t xml:space="preserve"> will be more comfortable in his or her home. </w:t>
      </w:r>
      <w:r w:rsidR="00EA60AA">
        <w:t>In addition, w</w:t>
      </w:r>
      <w:r>
        <w:t xml:space="preserve">hile </w:t>
      </w:r>
      <w:commentRangeStart w:id="52"/>
      <w:r>
        <w:t>addressing health and safety issues is not a primary goal or objective of the HES</w:t>
      </w:r>
      <w:r w:rsidR="00EA60AA">
        <w:t xml:space="preserve"> and HES-IE</w:t>
      </w:r>
      <w:r>
        <w:t xml:space="preserve"> program</w:t>
      </w:r>
      <w:r w:rsidR="00EA60AA">
        <w:t>s</w:t>
      </w:r>
      <w:commentRangeEnd w:id="52"/>
      <w:r w:rsidR="00154B70">
        <w:rPr>
          <w:rStyle w:val="CommentReference"/>
        </w:rPr>
        <w:commentReference w:id="52"/>
      </w:r>
      <w:r>
        <w:t xml:space="preserve">, program staff noted that the energy audits help </w:t>
      </w:r>
      <w:r w:rsidR="00EA60AA">
        <w:t>property owners to</w:t>
      </w:r>
      <w:r>
        <w:t xml:space="preserve"> identify such concerns, and </w:t>
      </w:r>
      <w:r w:rsidR="00EA60AA">
        <w:t xml:space="preserve">that </w:t>
      </w:r>
      <w:r>
        <w:t>vendors</w:t>
      </w:r>
      <w:r w:rsidR="00EA60AA">
        <w:t xml:space="preserve"> will often</w:t>
      </w:r>
      <w:r>
        <w:t xml:space="preserve"> assist them in locating appropriate resources to help remediate those issues</w:t>
      </w:r>
      <w:r w:rsidR="00207D2A">
        <w:t xml:space="preserve">. Program staff also noted that they aim </w:t>
      </w:r>
      <w:r w:rsidR="00AB4398">
        <w:t xml:space="preserve">to </w:t>
      </w:r>
      <w:r w:rsidR="00207D2A">
        <w:t xml:space="preserve">provide </w:t>
      </w:r>
      <w:r w:rsidR="00207D2A">
        <w:lastRenderedPageBreak/>
        <w:t>high quality, easily accessible services for residential customers</w:t>
      </w:r>
      <w:r w:rsidR="005271A3">
        <w:t>, and emphasized that they use a highly customize</w:t>
      </w:r>
      <w:r w:rsidR="00AB4398">
        <w:t>d</w:t>
      </w:r>
      <w:r w:rsidR="005271A3">
        <w:t xml:space="preserve"> approach for each multifamily property. </w:t>
      </w:r>
      <w:r w:rsidR="00B11D47">
        <w:t>U</w:t>
      </w:r>
      <w:r w:rsidR="005271A3">
        <w:t>nlike</w:t>
      </w:r>
      <w:r w:rsidR="00B11D47">
        <w:t xml:space="preserve"> with</w:t>
      </w:r>
      <w:r w:rsidR="005271A3">
        <w:t xml:space="preserve"> </w:t>
      </w:r>
      <w:r w:rsidR="00C66623">
        <w:t>single-family</w:t>
      </w:r>
      <w:r w:rsidR="005271A3">
        <w:t xml:space="preserve"> sector offerings</w:t>
      </w:r>
      <w:r w:rsidR="00B11D47">
        <w:t>,</w:t>
      </w:r>
      <w:r w:rsidR="005271A3">
        <w:t xml:space="preserve"> which are more prescriptive, program staff have greater latitude to tailor projects in the multifamily sector.</w:t>
      </w:r>
    </w:p>
    <w:p w14:paraId="4A43E24A" w14:textId="77777777" w:rsidR="004C6AC7" w:rsidRDefault="004C6AC7" w:rsidP="004C6AC7">
      <w:pPr>
        <w:pStyle w:val="Heading2"/>
      </w:pPr>
      <w:bookmarkStart w:id="53" w:name="_Toc437344364"/>
      <w:r>
        <w:t>Market Barriers</w:t>
      </w:r>
      <w:bookmarkEnd w:id="53"/>
    </w:p>
    <w:p w14:paraId="099B171F" w14:textId="4F362C06" w:rsidR="00B51285" w:rsidRPr="00443473" w:rsidRDefault="00F62BB2" w:rsidP="00B51285">
      <w:pPr>
        <w:pStyle w:val="ListParagraph"/>
        <w:keepNext/>
        <w:numPr>
          <w:ilvl w:val="0"/>
          <w:numId w:val="5"/>
        </w:numPr>
        <w:ind w:left="360"/>
        <w:rPr>
          <w:b/>
          <w:i/>
          <w:color w:val="01717A"/>
        </w:rPr>
      </w:pPr>
      <w:r w:rsidRPr="00443473">
        <w:rPr>
          <w:b/>
          <w:i/>
          <w:color w:val="01717A"/>
        </w:rPr>
        <w:t xml:space="preserve">PAs reported that the </w:t>
      </w:r>
      <w:r w:rsidR="003828E7" w:rsidRPr="00443473">
        <w:rPr>
          <w:b/>
          <w:i/>
          <w:color w:val="01717A"/>
        </w:rPr>
        <w:t>cost of energy</w:t>
      </w:r>
      <w:r w:rsidR="00B60CBF">
        <w:rPr>
          <w:b/>
          <w:i/>
          <w:color w:val="01717A"/>
        </w:rPr>
        <w:t>-</w:t>
      </w:r>
      <w:r w:rsidR="003828E7" w:rsidRPr="00443473">
        <w:rPr>
          <w:b/>
          <w:i/>
          <w:color w:val="01717A"/>
        </w:rPr>
        <w:t xml:space="preserve">efficient upgrades </w:t>
      </w:r>
      <w:r w:rsidR="003828E7">
        <w:rPr>
          <w:b/>
          <w:i/>
          <w:color w:val="01717A"/>
        </w:rPr>
        <w:t xml:space="preserve">remains the </w:t>
      </w:r>
      <w:r w:rsidR="00443473" w:rsidRPr="00443473">
        <w:rPr>
          <w:b/>
          <w:i/>
          <w:color w:val="01717A"/>
        </w:rPr>
        <w:t xml:space="preserve">primary market barrier for </w:t>
      </w:r>
      <w:r w:rsidR="00284C24">
        <w:rPr>
          <w:b/>
          <w:i/>
          <w:color w:val="01717A"/>
        </w:rPr>
        <w:t>the MF Initiative</w:t>
      </w:r>
      <w:r w:rsidR="00443473" w:rsidRPr="00443473">
        <w:rPr>
          <w:b/>
          <w:i/>
          <w:color w:val="01717A"/>
        </w:rPr>
        <w:t>.</w:t>
      </w:r>
    </w:p>
    <w:p w14:paraId="51C96FAC" w14:textId="6C43CB27" w:rsidR="004C6AC7" w:rsidRDefault="004C6AC7" w:rsidP="005F5672">
      <w:r>
        <w:t>During their interviews, program staff spoke about market barriers that the HES and HES-IE programs intend to address</w:t>
      </w:r>
      <w:r w:rsidR="00B11D47">
        <w:t xml:space="preserve"> and the implications for the multifamily sector</w:t>
      </w:r>
      <w:r>
        <w:t>. The primary barrier cited by all staff interviewed is the cost of the upgrades. The programs offer deeply discounted add-on measures, but the cost often remains a barrier for many property owners. A couple of program staff spoke about ho</w:t>
      </w:r>
      <w:r w:rsidR="00EF442A">
        <w:t xml:space="preserve">w the programs </w:t>
      </w:r>
      <w:commentRangeStart w:id="54"/>
      <w:r w:rsidR="00EF442A">
        <w:t>offer “incentive</w:t>
      </w:r>
      <w:r>
        <w:t xml:space="preserve"> bonuses</w:t>
      </w:r>
      <w:commentRangeEnd w:id="54"/>
      <w:r w:rsidR="00CD4ED7">
        <w:rPr>
          <w:rStyle w:val="CommentReference"/>
        </w:rPr>
        <w:commentReference w:id="54"/>
      </w:r>
      <w:r>
        <w:t xml:space="preserve">” </w:t>
      </w:r>
      <w:r w:rsidR="00B11D47">
        <w:t>for multifamily properties</w:t>
      </w:r>
      <w:r w:rsidR="00B60CBF">
        <w:t>,</w:t>
      </w:r>
      <w:r w:rsidR="00B11D47">
        <w:t xml:space="preserve"> which allow staff to propose higher rebates as the property owner adopts deeper energy</w:t>
      </w:r>
      <w:r w:rsidR="00B60CBF">
        <w:t>-</w:t>
      </w:r>
      <w:r w:rsidR="00B11D47">
        <w:t xml:space="preserve">saving measures </w:t>
      </w:r>
      <w:r w:rsidR="00EF442A">
        <w:t>to</w:t>
      </w:r>
      <w:r w:rsidR="00B11D47">
        <w:t xml:space="preserve"> offset the cost of other expenses within the overall proposal for services. </w:t>
      </w:r>
      <w:r>
        <w:t xml:space="preserve">A related issue for many </w:t>
      </w:r>
      <w:r w:rsidR="00BF7F38">
        <w:t xml:space="preserve">multifamily </w:t>
      </w:r>
      <w:r>
        <w:t xml:space="preserve">property owners is the </w:t>
      </w:r>
      <w:r w:rsidR="00BF7F38">
        <w:t>negative perceptions from the</w:t>
      </w:r>
      <w:r>
        <w:t xml:space="preserve"> split incentive</w:t>
      </w:r>
      <w:r w:rsidR="00BF7F38">
        <w:t xml:space="preserve">s that </w:t>
      </w:r>
      <w:r>
        <w:t xml:space="preserve">come with participating </w:t>
      </w:r>
      <w:r w:rsidR="00486D3E">
        <w:t xml:space="preserve">in </w:t>
      </w:r>
      <w:r>
        <w:t>these programs. To combat this</w:t>
      </w:r>
      <w:r w:rsidR="00FB4CE5">
        <w:t>,</w:t>
      </w:r>
      <w:r>
        <w:t xml:space="preserve"> </w:t>
      </w:r>
      <w:r w:rsidR="00B11D47">
        <w:t xml:space="preserve">program staff and vendors make sure to underscore the non-energy benefits of the program such as </w:t>
      </w:r>
      <w:r w:rsidR="00FB4CE5">
        <w:t>improved building</w:t>
      </w:r>
      <w:r w:rsidR="00B11D47">
        <w:t xml:space="preserve"> aesthetics, enhanced comfort, and </w:t>
      </w:r>
      <w:r w:rsidR="00FB4CE5">
        <w:t>increased</w:t>
      </w:r>
      <w:r w:rsidR="00B11D47">
        <w:t xml:space="preserve"> tenant satisfaction and retention.</w:t>
      </w:r>
    </w:p>
    <w:p w14:paraId="089E8DAE" w14:textId="3D1D6BB7" w:rsidR="00BF7F38" w:rsidRDefault="00BF7F38" w:rsidP="005F5672">
      <w:pPr>
        <w:spacing w:after="160"/>
      </w:pPr>
      <w:r>
        <w:t xml:space="preserve">Another significant </w:t>
      </w:r>
      <w:r w:rsidR="00B11D47">
        <w:t xml:space="preserve">market barrier that program staff mentioned </w:t>
      </w:r>
      <w:r>
        <w:t>was l</w:t>
      </w:r>
      <w:r w:rsidR="00B11D47">
        <w:t>imited customer kno</w:t>
      </w:r>
      <w:r>
        <w:t xml:space="preserve">wledge of saving opportunities. </w:t>
      </w:r>
      <w:r w:rsidR="003A3F79">
        <w:t>According to program staff, marketing and outreach efforts have been very effective at increasing awareness about HES</w:t>
      </w:r>
      <w:r w:rsidR="00FB4CE5">
        <w:t xml:space="preserve"> and</w:t>
      </w:r>
      <w:r w:rsidR="003A3F79">
        <w:t xml:space="preserve"> HES-IE</w:t>
      </w:r>
      <w:r w:rsidR="00FB4CE5">
        <w:t xml:space="preserve"> as well as</w:t>
      </w:r>
      <w:r w:rsidR="003A3F79">
        <w:t xml:space="preserve"> other energy efficiency programs. However, staff also stated that even with the successful marketing of HES, HES-IE, and other</w:t>
      </w:r>
      <w:r w:rsidR="00B60CBF">
        <w:t xml:space="preserve"> programs</w:t>
      </w:r>
      <w:r w:rsidR="003A3F79">
        <w:t xml:space="preserve"> like </w:t>
      </w:r>
      <w:r w:rsidR="00B60CBF">
        <w:t>these</w:t>
      </w:r>
      <w:r w:rsidR="003A3F79">
        <w:t>, there remains room for improvement.</w:t>
      </w:r>
    </w:p>
    <w:p w14:paraId="085E78CE" w14:textId="2A5C6D21" w:rsidR="00443473" w:rsidRDefault="003A3F79">
      <w:r>
        <w:t>Other market barriers mentioned by staff include vendors’ technical skills and knowledge of the various types of multifamily properties</w:t>
      </w:r>
      <w:r w:rsidR="00B60CBF">
        <w:t>,</w:t>
      </w:r>
      <w:r w:rsidR="00443473">
        <w:t xml:space="preserve"> and</w:t>
      </w:r>
      <w:r>
        <w:t xml:space="preserve"> customer</w:t>
      </w:r>
      <w:r w:rsidR="00302CCA">
        <w:t>s’</w:t>
      </w:r>
      <w:r>
        <w:t xml:space="preserve"> </w:t>
      </w:r>
      <w:r w:rsidR="00302CCA">
        <w:t xml:space="preserve">lack of </w:t>
      </w:r>
      <w:r>
        <w:t>trust in contractors</w:t>
      </w:r>
      <w:r w:rsidR="00443473">
        <w:t xml:space="preserve">. </w:t>
      </w:r>
      <w:r w:rsidR="00302CCA" w:rsidRPr="00805F0D">
        <w:t xml:space="preserve">Staff noted </w:t>
      </w:r>
      <w:r w:rsidR="00B60CBF">
        <w:t xml:space="preserve">that </w:t>
      </w:r>
      <w:r w:rsidR="00302CCA" w:rsidRPr="00805F0D">
        <w:t>these are persistent barriers that the</w:t>
      </w:r>
      <w:r w:rsidR="00FB4CE5" w:rsidRPr="00805F0D">
        <w:t>se</w:t>
      </w:r>
      <w:r w:rsidR="00302CCA" w:rsidRPr="00805F0D">
        <w:t xml:space="preserve"> program</w:t>
      </w:r>
      <w:r w:rsidR="00FB4CE5" w:rsidRPr="00805F0D">
        <w:t>s</w:t>
      </w:r>
      <w:r w:rsidR="00302CCA" w:rsidRPr="00805F0D">
        <w:t xml:space="preserve"> continually </w:t>
      </w:r>
      <w:r w:rsidR="00805F0D">
        <w:t>must</w:t>
      </w:r>
      <w:r w:rsidR="00FB4CE5" w:rsidRPr="00805F0D">
        <w:t xml:space="preserve"> </w:t>
      </w:r>
      <w:r w:rsidR="00302CCA" w:rsidRPr="00805F0D">
        <w:t>address.</w:t>
      </w:r>
      <w:r w:rsidR="00443473">
        <w:t xml:space="preserve"> Although the prevalence of health and safety issues was not mentioned by program staff when asked directly about market barriers, the frequent mention </w:t>
      </w:r>
      <w:r w:rsidR="00805F0D">
        <w:t>of these issues</w:t>
      </w:r>
      <w:r w:rsidR="00443473">
        <w:t xml:space="preserve"> during interviews with program staff as well as vendors </w:t>
      </w:r>
      <w:r w:rsidR="00805F0D">
        <w:t>suggests that the incidence of these hazards</w:t>
      </w:r>
      <w:r w:rsidR="00443473">
        <w:t xml:space="preserve"> should be considered among the other market barriers.</w:t>
      </w:r>
    </w:p>
    <w:p w14:paraId="526AE883" w14:textId="77777777" w:rsidR="008F19DB" w:rsidRDefault="008F19DB">
      <w:pPr>
        <w:spacing w:after="0" w:line="240" w:lineRule="auto"/>
        <w:rPr>
          <w:szCs w:val="20"/>
        </w:rPr>
        <w:sectPr w:rsidR="008F19DB" w:rsidSect="009B5AD3">
          <w:headerReference w:type="default" r:id="rId30"/>
          <w:footerReference w:type="default" r:id="rId31"/>
          <w:pgSz w:w="12240" w:h="15840"/>
          <w:pgMar w:top="1440" w:right="1872" w:bottom="1440" w:left="1440" w:header="0" w:footer="0" w:gutter="0"/>
          <w:cols w:space="720"/>
          <w:docGrid w:linePitch="272"/>
        </w:sectPr>
      </w:pPr>
    </w:p>
    <w:bookmarkStart w:id="55" w:name="_Toc437344365"/>
    <w:p w14:paraId="2648ACD9" w14:textId="77777777" w:rsidR="009B011C" w:rsidRPr="00B54A2D" w:rsidRDefault="009B011C" w:rsidP="009B011C">
      <w:pPr>
        <w:pStyle w:val="Heading1"/>
      </w:pPr>
      <w:r>
        <w:lastRenderedPageBreak/>
        <mc:AlternateContent>
          <mc:Choice Requires="wps">
            <w:drawing>
              <wp:anchor distT="0" distB="0" distL="114300" distR="114300" simplePos="0" relativeHeight="251656704" behindDoc="0" locked="0" layoutInCell="1" allowOverlap="1" wp14:anchorId="61D5306B" wp14:editId="1C90B29D">
                <wp:simplePos x="0" y="0"/>
                <wp:positionH relativeFrom="column">
                  <wp:posOffset>12700</wp:posOffset>
                </wp:positionH>
                <wp:positionV relativeFrom="paragraph">
                  <wp:posOffset>53340</wp:posOffset>
                </wp:positionV>
                <wp:extent cx="1143000" cy="11430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132394" w14:textId="71E0C2FC" w:rsidR="003B5E13" w:rsidRPr="00691F20" w:rsidRDefault="003B5E13" w:rsidP="009B011C">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5306B" id="Text Box 27" o:spid="_x0000_s1030" type="#_x0000_t202" style="position:absolute;left:0;text-align:left;margin-left:1pt;margin-top:4.2pt;width:90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" fillcolor="#0f673b" stroked="f">
                <v:path arrowok="t"/>
                <v:textbox>
                  <w:txbxContent>
                    <w:p w14:paraId="11132394" w14:textId="71E0C2FC" w:rsidR="003B5E13" w:rsidRPr="00691F20" w:rsidRDefault="003B5E13" w:rsidP="009B011C">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t>Initiative Awareness and Satisfaction</w:t>
      </w:r>
      <w:bookmarkEnd w:id="55"/>
    </w:p>
    <w:p w14:paraId="361F32FA" w14:textId="2CBA18BC" w:rsidR="00807915" w:rsidRDefault="00807915" w:rsidP="009B011C">
      <w:r>
        <w:t xml:space="preserve">This section provides details about program awareness and satisfaction, including perceived effectiveness of marketing and outreach, satisfaction with program elements, and </w:t>
      </w:r>
      <w:r w:rsidR="00F471CF">
        <w:t xml:space="preserve">the value to </w:t>
      </w:r>
      <w:r>
        <w:t xml:space="preserve">customers of their energy savings. </w:t>
      </w:r>
      <w:r w:rsidR="00A5525A">
        <w:t xml:space="preserve">This analysis specifically </w:t>
      </w:r>
      <w:r>
        <w:t>examine</w:t>
      </w:r>
      <w:r w:rsidR="00A5525A">
        <w:t>s</w:t>
      </w:r>
      <w:r>
        <w:t xml:space="preserve"> these aspects of the program from the point of view of customers, vendors, and program staff, </w:t>
      </w:r>
      <w:r w:rsidR="00FB4CE5">
        <w:t xml:space="preserve">and </w:t>
      </w:r>
      <w:r>
        <w:t>compare</w:t>
      </w:r>
      <w:r w:rsidR="00F471CF">
        <w:t>s</w:t>
      </w:r>
      <w:r>
        <w:t xml:space="preserve"> and contrast</w:t>
      </w:r>
      <w:r w:rsidR="00F471CF">
        <w:t>s</w:t>
      </w:r>
      <w:r>
        <w:t xml:space="preserve"> these points of view with one another as applicable.</w:t>
      </w:r>
      <w:r w:rsidR="00EB2799">
        <w:t xml:space="preserve"> </w:t>
      </w:r>
      <w:r w:rsidR="001B6098">
        <w:t>The overall results reveal the following:</w:t>
      </w:r>
    </w:p>
    <w:p w14:paraId="004FCDF9" w14:textId="095D37A0" w:rsidR="001B6098" w:rsidRDefault="001B6098" w:rsidP="00F840AF">
      <w:pPr>
        <w:pStyle w:val="ListParagraph"/>
        <w:numPr>
          <w:ilvl w:val="0"/>
          <w:numId w:val="161"/>
        </w:numPr>
      </w:pPr>
      <w:r w:rsidRPr="004100A0">
        <w:rPr>
          <w:b/>
        </w:rPr>
        <w:t>Awareness of the MF Initiative:</w:t>
      </w:r>
      <w:r w:rsidR="004100A0">
        <w:t xml:space="preserve"> </w:t>
      </w:r>
      <w:r w:rsidR="00F471CF">
        <w:t>P</w:t>
      </w:r>
      <w:r w:rsidR="004100A0">
        <w:t>rogram vendors</w:t>
      </w:r>
      <w:r w:rsidR="008D1A87">
        <w:t xml:space="preserve"> and</w:t>
      </w:r>
      <w:r w:rsidR="004100A0">
        <w:t xml:space="preserve"> landlords</w:t>
      </w:r>
      <w:r w:rsidR="008D1A87">
        <w:t>/</w:t>
      </w:r>
      <w:r w:rsidR="004100A0">
        <w:t xml:space="preserve">property managers reported very little awareness of the MF Initiative. Roughly one-half of vendors were aware of the initiative, and none of the </w:t>
      </w:r>
      <w:commentRangeStart w:id="56"/>
      <w:r w:rsidR="004100A0">
        <w:t>HES landlords</w:t>
      </w:r>
      <w:r w:rsidR="000F656B">
        <w:t>/</w:t>
      </w:r>
      <w:r w:rsidR="004100A0">
        <w:t xml:space="preserve">property managers </w:t>
      </w:r>
      <w:commentRangeEnd w:id="56"/>
      <w:r w:rsidR="00D77697">
        <w:rPr>
          <w:rStyle w:val="CommentReference"/>
        </w:rPr>
        <w:commentReference w:id="56"/>
      </w:r>
      <w:r w:rsidR="004100A0">
        <w:t xml:space="preserve">were initially familiar with it. </w:t>
      </w:r>
      <w:r w:rsidR="002A66B6">
        <w:t>L</w:t>
      </w:r>
      <w:r w:rsidR="004100A0">
        <w:t>andlords</w:t>
      </w:r>
      <w:r w:rsidR="000F656B">
        <w:t>/</w:t>
      </w:r>
      <w:r w:rsidR="004100A0">
        <w:t xml:space="preserve">property managers </w:t>
      </w:r>
      <w:r w:rsidR="002A66B6">
        <w:t xml:space="preserve">who participated in HES-IE </w:t>
      </w:r>
      <w:r w:rsidR="004100A0">
        <w:t>were not asked about their awareness of the MF Initiative.</w:t>
      </w:r>
    </w:p>
    <w:p w14:paraId="72EB66E3" w14:textId="206E10E9" w:rsidR="001B6098" w:rsidRDefault="001B6098" w:rsidP="00F840AF">
      <w:pPr>
        <w:pStyle w:val="ListParagraph"/>
        <w:numPr>
          <w:ilvl w:val="0"/>
          <w:numId w:val="161"/>
        </w:numPr>
      </w:pPr>
      <w:r w:rsidRPr="002A66B6">
        <w:rPr>
          <w:b/>
        </w:rPr>
        <w:t>Program Satisfaction:</w:t>
      </w:r>
      <w:r>
        <w:t xml:space="preserve"> </w:t>
      </w:r>
      <w:r w:rsidR="002A66B6">
        <w:t>Although they were not aware of the MF Initiative, vendors as well as multifamily landlords</w:t>
      </w:r>
      <w:r w:rsidR="000F656B">
        <w:t>/</w:t>
      </w:r>
      <w:r w:rsidR="002A66B6">
        <w:t xml:space="preserve">property managers noted relative strong satisfaction with the </w:t>
      </w:r>
      <w:commentRangeStart w:id="57"/>
      <w:r w:rsidR="002A66B6">
        <w:t xml:space="preserve">residential components of the initiative </w:t>
      </w:r>
      <w:commentRangeEnd w:id="57"/>
      <w:r w:rsidR="00720623">
        <w:rPr>
          <w:rStyle w:val="CommentReference"/>
        </w:rPr>
        <w:commentReference w:id="57"/>
      </w:r>
      <w:r w:rsidR="002A66B6">
        <w:t>(e.g., the HES and HES-IE programs).</w:t>
      </w:r>
    </w:p>
    <w:p w14:paraId="3116D195" w14:textId="7C6ED560" w:rsidR="002A66B6" w:rsidRDefault="002A66B6" w:rsidP="00F840AF">
      <w:pPr>
        <w:pStyle w:val="ListParagraph"/>
        <w:numPr>
          <w:ilvl w:val="1"/>
          <w:numId w:val="161"/>
        </w:numPr>
      </w:pPr>
      <w:r>
        <w:t>Fourteen out of the 15 vendor interviewees (93%) reported that they were satisfied with their experience in HES and/or HES-IE.</w:t>
      </w:r>
    </w:p>
    <w:p w14:paraId="69F1CDBE" w14:textId="3C89AE58" w:rsidR="002A66B6" w:rsidRDefault="002A66B6" w:rsidP="00F840AF">
      <w:pPr>
        <w:pStyle w:val="ListParagraph"/>
        <w:numPr>
          <w:ilvl w:val="1"/>
          <w:numId w:val="161"/>
        </w:numPr>
      </w:pPr>
      <w:r>
        <w:t>Using a scale of 1 to 5</w:t>
      </w:r>
      <w:r w:rsidR="004E648A">
        <w:t>,</w:t>
      </w:r>
      <w:r>
        <w:t xml:space="preserve"> where 1 equals not at all satisfied and 5 equals very satisfied, seven of the nine HES landlord</w:t>
      </w:r>
      <w:r w:rsidR="00775483">
        <w:t>/</w:t>
      </w:r>
      <w:r>
        <w:t>property manager focus group attendees (78%) rated their satisfaction a 4 or 5</w:t>
      </w:r>
      <w:r w:rsidR="004E648A">
        <w:t>,</w:t>
      </w:r>
      <w:r>
        <w:t xml:space="preserve"> and their average rating was 4.3.</w:t>
      </w:r>
    </w:p>
    <w:p w14:paraId="415EBDC5" w14:textId="4D144193" w:rsidR="002A66B6" w:rsidRDefault="002A66B6" w:rsidP="00F840AF">
      <w:pPr>
        <w:pStyle w:val="ListParagraph"/>
        <w:numPr>
          <w:ilvl w:val="1"/>
          <w:numId w:val="161"/>
        </w:numPr>
      </w:pPr>
      <w:r>
        <w:t>Using the same scale, HES-IE landlord</w:t>
      </w:r>
      <w:r w:rsidR="000F656B">
        <w:t>/</w:t>
      </w:r>
      <w:r>
        <w:t>property manager interviewees (93%) provided a 4 or 5 rating, with an average rating of 4.4.</w:t>
      </w:r>
    </w:p>
    <w:p w14:paraId="69F2F1A1" w14:textId="71FFDFDF" w:rsidR="00BB7734" w:rsidRDefault="00BB7734" w:rsidP="00BB7734">
      <w:r>
        <w:t xml:space="preserve">More detail on </w:t>
      </w:r>
      <w:r w:rsidR="005D7F75">
        <w:t xml:space="preserve">these </w:t>
      </w:r>
      <w:r w:rsidR="002F72E3">
        <w:t>and other findings</w:t>
      </w:r>
      <w:r w:rsidR="005D7F75">
        <w:t xml:space="preserve"> is presented below.</w:t>
      </w:r>
    </w:p>
    <w:p w14:paraId="13B68E59" w14:textId="77777777" w:rsidR="009B011C" w:rsidRDefault="009B011C" w:rsidP="009B011C">
      <w:pPr>
        <w:pStyle w:val="Heading2"/>
      </w:pPr>
      <w:bookmarkStart w:id="58" w:name="_Toc437344366"/>
      <w:r>
        <w:t>Awareness of the Multifamily Initiative</w:t>
      </w:r>
      <w:bookmarkEnd w:id="58"/>
    </w:p>
    <w:p w14:paraId="6F7AA453" w14:textId="278CCF5E" w:rsidR="008B14F9" w:rsidRPr="00316230" w:rsidRDefault="00736960" w:rsidP="008B14F9">
      <w:pPr>
        <w:pStyle w:val="ListParagraph"/>
        <w:numPr>
          <w:ilvl w:val="0"/>
          <w:numId w:val="5"/>
        </w:numPr>
        <w:ind w:left="360"/>
        <w:rPr>
          <w:b/>
          <w:i/>
          <w:color w:val="01717A"/>
        </w:rPr>
      </w:pPr>
      <w:r>
        <w:rPr>
          <w:b/>
          <w:i/>
          <w:color w:val="01717A"/>
        </w:rPr>
        <w:t>Vendors and HES landlords</w:t>
      </w:r>
      <w:r w:rsidR="000F656B">
        <w:rPr>
          <w:b/>
          <w:i/>
          <w:color w:val="01717A"/>
        </w:rPr>
        <w:t>/</w:t>
      </w:r>
      <w:r>
        <w:rPr>
          <w:b/>
          <w:i/>
          <w:color w:val="01717A"/>
        </w:rPr>
        <w:t>property managers reported v</w:t>
      </w:r>
      <w:r w:rsidR="00CB754A">
        <w:rPr>
          <w:b/>
          <w:i/>
          <w:color w:val="01717A"/>
        </w:rPr>
        <w:t>ery little</w:t>
      </w:r>
      <w:r w:rsidR="008B14F9" w:rsidRPr="00316230">
        <w:rPr>
          <w:b/>
          <w:i/>
          <w:color w:val="01717A"/>
        </w:rPr>
        <w:t xml:space="preserve"> </w:t>
      </w:r>
      <w:r>
        <w:rPr>
          <w:b/>
          <w:i/>
          <w:color w:val="01717A"/>
        </w:rPr>
        <w:t xml:space="preserve">name recognition of the </w:t>
      </w:r>
      <w:r w:rsidR="008B14F9" w:rsidRPr="00316230">
        <w:rPr>
          <w:b/>
          <w:i/>
          <w:color w:val="01717A"/>
        </w:rPr>
        <w:t>Multifamily Initi</w:t>
      </w:r>
      <w:r>
        <w:rPr>
          <w:b/>
          <w:i/>
          <w:color w:val="01717A"/>
        </w:rPr>
        <w:t>ative.</w:t>
      </w:r>
    </w:p>
    <w:p w14:paraId="08F4D6FF" w14:textId="2F64136E" w:rsidR="004A3D43" w:rsidRDefault="004A3D43" w:rsidP="004A3D43">
      <w:pPr>
        <w:pStyle w:val="Heading3"/>
      </w:pPr>
      <w:bookmarkStart w:id="59" w:name="_Toc437344367"/>
      <w:r>
        <w:t>Vendors</w:t>
      </w:r>
      <w:r w:rsidR="004D3CCF">
        <w:t>’</w:t>
      </w:r>
      <w:r>
        <w:t xml:space="preserve"> Perspective</w:t>
      </w:r>
      <w:bookmarkEnd w:id="59"/>
    </w:p>
    <w:p w14:paraId="526D55D8" w14:textId="44ACB8EE" w:rsidR="00A56965" w:rsidRDefault="007F0866" w:rsidP="009B011C">
      <w:commentRangeStart w:id="60"/>
      <w:r>
        <w:t xml:space="preserve">Roughly </w:t>
      </w:r>
      <w:r w:rsidR="00486D3E">
        <w:t>one-</w:t>
      </w:r>
      <w:r>
        <w:t xml:space="preserve">half of the vendors interviewed </w:t>
      </w:r>
      <w:r w:rsidR="00A56965">
        <w:t xml:space="preserve">were aware of the MF Initiative. Among those who stated that that they were familiar with the initiative, </w:t>
      </w:r>
      <w:r w:rsidR="000974FA">
        <w:t xml:space="preserve">most </w:t>
      </w:r>
      <w:r w:rsidR="00A56965">
        <w:t xml:space="preserve">expressed limited knowledge of it. Most of these interviewees acknowledged that they “had heard of the term” or were familiar with it “from a conceptual standpoint.” </w:t>
      </w:r>
      <w:r w:rsidR="00292A4C">
        <w:t>Through their responses, it was clear that very few of the</w:t>
      </w:r>
      <w:r w:rsidR="00A56965">
        <w:t xml:space="preserve"> vendors </w:t>
      </w:r>
      <w:r w:rsidR="00292A4C">
        <w:t>were able</w:t>
      </w:r>
      <w:r w:rsidR="00A56965">
        <w:t xml:space="preserve"> </w:t>
      </w:r>
      <w:r w:rsidR="004E648A">
        <w:t xml:space="preserve">to </w:t>
      </w:r>
      <w:r w:rsidR="00A56965">
        <w:t>say that they were very knowledgeable about the initiative and its purpose.</w:t>
      </w:r>
      <w:commentRangeEnd w:id="60"/>
      <w:r w:rsidR="00720623">
        <w:rPr>
          <w:rStyle w:val="CommentReference"/>
        </w:rPr>
        <w:commentReference w:id="60"/>
      </w:r>
    </w:p>
    <w:p w14:paraId="002BC7EA" w14:textId="7CCAF9AC" w:rsidR="004A3D43" w:rsidRDefault="004A3D43" w:rsidP="004A3D43">
      <w:pPr>
        <w:pStyle w:val="Heading3"/>
      </w:pPr>
      <w:bookmarkStart w:id="61" w:name="_Toc437344368"/>
      <w:r>
        <w:lastRenderedPageBreak/>
        <w:t>HES Landlord</w:t>
      </w:r>
      <w:r w:rsidR="00775483">
        <w:t>/</w:t>
      </w:r>
      <w:r>
        <w:t>Property Managers’ Perspective</w:t>
      </w:r>
      <w:r w:rsidR="0043484C">
        <w:rPr>
          <w:rStyle w:val="FootnoteReference"/>
        </w:rPr>
        <w:footnoteReference w:id="14"/>
      </w:r>
      <w:bookmarkEnd w:id="61"/>
    </w:p>
    <w:p w14:paraId="4EFEF046" w14:textId="20452333" w:rsidR="008B14F9" w:rsidRDefault="008B14F9" w:rsidP="009B011C">
      <w:pPr>
        <w:rPr>
          <w:highlight w:val="yellow"/>
        </w:rPr>
      </w:pPr>
      <w:r w:rsidRPr="0032089B">
        <w:t>Landlords</w:t>
      </w:r>
      <w:r w:rsidR="000F656B">
        <w:t>/</w:t>
      </w:r>
      <w:r w:rsidRPr="0032089B">
        <w:t xml:space="preserve">property managers who participated in the HES focus group </w:t>
      </w:r>
      <w:r w:rsidR="004A3D43" w:rsidRPr="0032089B">
        <w:t xml:space="preserve">also </w:t>
      </w:r>
      <w:r w:rsidRPr="0032089B">
        <w:t>were asked about their</w:t>
      </w:r>
      <w:r w:rsidR="0032089B" w:rsidRPr="0032089B">
        <w:t xml:space="preserve"> awareness of the MF initiative. </w:t>
      </w:r>
      <w:r w:rsidR="0032089B">
        <w:t xml:space="preserve">When asked, all interviewees confirmed that they were familiar with the </w:t>
      </w:r>
      <w:r w:rsidR="0032089B" w:rsidRPr="00301BC1">
        <w:rPr>
          <w:i/>
        </w:rPr>
        <w:t>Home Energy Solutions</w:t>
      </w:r>
      <w:r w:rsidR="0032089B">
        <w:t xml:space="preserve"> program, but none of them were familiar with the </w:t>
      </w:r>
      <w:r w:rsidR="0032089B" w:rsidRPr="00301BC1">
        <w:rPr>
          <w:i/>
        </w:rPr>
        <w:t>Multifamily Initiative</w:t>
      </w:r>
      <w:r w:rsidR="0032089B">
        <w:t>. After being read a description of the initiative, three of the attendees indicated that they had heard of it.</w:t>
      </w:r>
    </w:p>
    <w:p w14:paraId="25D1660B" w14:textId="65ECBCE6" w:rsidR="000F236E" w:rsidRDefault="00256D99" w:rsidP="009B011C">
      <w:r>
        <w:t>The limited awareness of the MF Initiative is not entirely surprising</w:t>
      </w:r>
      <w:r w:rsidR="00F33BF9">
        <w:t xml:space="preserve"> since, according to program staff, </w:t>
      </w:r>
      <w:r w:rsidR="000F236E">
        <w:t xml:space="preserve">the </w:t>
      </w:r>
      <w:r w:rsidR="0032089B">
        <w:t xml:space="preserve">MF </w:t>
      </w:r>
      <w:r w:rsidR="000F236E">
        <w:t xml:space="preserve">initiative is not </w:t>
      </w:r>
      <w:r w:rsidR="00F33BF9">
        <w:t>promoted</w:t>
      </w:r>
      <w:r w:rsidR="000F236E">
        <w:t xml:space="preserve"> as an offering separate from HES or HES-IE. </w:t>
      </w:r>
      <w:r w:rsidR="00F33BF9">
        <w:t>During their interviews</w:t>
      </w:r>
      <w:r w:rsidR="004E648A">
        <w:t>,</w:t>
      </w:r>
      <w:r w:rsidR="00F33BF9">
        <w:t xml:space="preserve"> program staff</w:t>
      </w:r>
      <w:r w:rsidR="000F236E">
        <w:t xml:space="preserve"> stated that there is no </w:t>
      </w:r>
      <w:r w:rsidR="00A739BA">
        <w:t xml:space="preserve">marketing or other collateral which </w:t>
      </w:r>
      <w:r w:rsidR="000F236E">
        <w:t>describes it as such</w:t>
      </w:r>
      <w:r w:rsidR="0032089B">
        <w:t>,</w:t>
      </w:r>
      <w:r w:rsidR="000F236E">
        <w:t xml:space="preserve"> and that </w:t>
      </w:r>
      <w:r w:rsidR="0032089B">
        <w:t>when they interact</w:t>
      </w:r>
      <w:r w:rsidR="000F236E">
        <w:t xml:space="preserve"> with property owners they do not speak of it in that way.</w:t>
      </w:r>
      <w:r w:rsidR="0032089B">
        <w:t xml:space="preserve"> </w:t>
      </w:r>
    </w:p>
    <w:p w14:paraId="42D7DB3F" w14:textId="77777777" w:rsidR="004A3D43" w:rsidRPr="00805F0D" w:rsidRDefault="004A3D43" w:rsidP="004A3D43">
      <w:pPr>
        <w:pStyle w:val="Heading2"/>
      </w:pPr>
      <w:bookmarkStart w:id="62" w:name="_Toc437344369"/>
      <w:r w:rsidRPr="00805F0D">
        <w:t>Vendor Satisfaction</w:t>
      </w:r>
      <w:bookmarkEnd w:id="62"/>
    </w:p>
    <w:p w14:paraId="6E02D108" w14:textId="17640D5C" w:rsidR="004A3D43" w:rsidRPr="000C440F" w:rsidRDefault="004A3D43" w:rsidP="004A3D43">
      <w:pPr>
        <w:pStyle w:val="ListParagraph"/>
        <w:keepNext/>
        <w:numPr>
          <w:ilvl w:val="0"/>
          <w:numId w:val="5"/>
        </w:numPr>
        <w:spacing w:after="160" w:line="259" w:lineRule="auto"/>
        <w:ind w:left="360"/>
      </w:pPr>
      <w:r w:rsidRPr="000C440F">
        <w:rPr>
          <w:b/>
          <w:i/>
          <w:color w:val="01717A"/>
        </w:rPr>
        <w:t>Program vendors were generally satisfied with their experience</w:t>
      </w:r>
      <w:r w:rsidR="00C22981">
        <w:rPr>
          <w:b/>
          <w:i/>
          <w:color w:val="01717A"/>
        </w:rPr>
        <w:t>s</w:t>
      </w:r>
      <w:r w:rsidRPr="000C440F">
        <w:rPr>
          <w:b/>
          <w:i/>
          <w:color w:val="01717A"/>
        </w:rPr>
        <w:t xml:space="preserve"> </w:t>
      </w:r>
      <w:r w:rsidR="00BE770B">
        <w:rPr>
          <w:b/>
          <w:i/>
          <w:color w:val="01717A"/>
        </w:rPr>
        <w:t>with the MF Initiative</w:t>
      </w:r>
      <w:r>
        <w:rPr>
          <w:b/>
          <w:i/>
          <w:color w:val="01717A"/>
        </w:rPr>
        <w:t>, yet noted specific areas for improvement.</w:t>
      </w:r>
    </w:p>
    <w:p w14:paraId="7D1A153E" w14:textId="1D5D3C6D" w:rsidR="004A3D43" w:rsidRDefault="004A3D43" w:rsidP="004A3D43">
      <w:r>
        <w:t xml:space="preserve">The majority of vendors interviewed for the evaluation (14 out of 15) reported that they were satisfied with </w:t>
      </w:r>
      <w:r w:rsidR="00BE770B">
        <w:t>the MF Initiative (specifically</w:t>
      </w:r>
      <w:r w:rsidR="00091C30">
        <w:t>,</w:t>
      </w:r>
      <w:r w:rsidR="00BE770B">
        <w:t xml:space="preserve"> their experiences with </w:t>
      </w:r>
      <w:r w:rsidR="0058655D" w:rsidRPr="00BE770B">
        <w:t>HES and HES-IE</w:t>
      </w:r>
      <w:r w:rsidR="00BE770B">
        <w:t>)</w:t>
      </w:r>
      <w:r w:rsidR="0058655D" w:rsidDel="0058655D">
        <w:t xml:space="preserve"> </w:t>
      </w:r>
      <w:r>
        <w:t xml:space="preserve">as shown in </w:t>
      </w:r>
      <w:r>
        <w:fldChar w:fldCharType="begin"/>
      </w:r>
      <w:r>
        <w:instrText xml:space="preserve"> REF _Ref436331891 \h </w:instrText>
      </w:r>
      <w:r>
        <w:fldChar w:fldCharType="separate"/>
      </w:r>
      <w:r w:rsidR="003A3997">
        <w:t xml:space="preserve">Figure </w:t>
      </w:r>
      <w:r w:rsidR="003A3997">
        <w:rPr>
          <w:noProof/>
        </w:rPr>
        <w:t>1</w:t>
      </w:r>
      <w:r>
        <w:fldChar w:fldCharType="end"/>
      </w:r>
      <w:r>
        <w:t>. They cited positive experiences working with program staff, serving customers, and supporting overall program goals. Despite overall positive experiences with the programs, many vendors, including one vendor who candidly expressed dissatisfaction, described challenges in two main areas: 1</w:t>
      </w:r>
      <w:commentRangeStart w:id="63"/>
      <w:r>
        <w:t>) communication and coordination with program staff and 2) lack of clarity regarding program procedures and protocols, particularly those that relate to multifamily projects.</w:t>
      </w:r>
      <w:commentRangeEnd w:id="63"/>
      <w:r w:rsidR="00F13C0B">
        <w:rPr>
          <w:rStyle w:val="CommentReference"/>
        </w:rPr>
        <w:commentReference w:id="63"/>
      </w:r>
    </w:p>
    <w:p w14:paraId="6CADD6BE" w14:textId="4F29F810" w:rsidR="004A3D43" w:rsidRPr="00461DE9" w:rsidRDefault="004A3D43" w:rsidP="004A3D43">
      <w:pPr>
        <w:pStyle w:val="Caption"/>
        <w:rPr>
          <w:highlight w:val="yellow"/>
        </w:rPr>
      </w:pPr>
      <w:bookmarkStart w:id="64" w:name="_Ref436331891"/>
      <w:bookmarkStart w:id="65" w:name="_Toc437344419"/>
      <w:r>
        <w:lastRenderedPageBreak/>
        <w:t xml:space="preserve">Figure </w:t>
      </w:r>
      <w:r w:rsidR="009C2B2A">
        <w:fldChar w:fldCharType="begin"/>
      </w:r>
      <w:r w:rsidR="009C2B2A">
        <w:instrText xml:space="preserve"> SEQ Figure \* ARABIC </w:instrText>
      </w:r>
      <w:r w:rsidR="009C2B2A">
        <w:fldChar w:fldCharType="separate"/>
      </w:r>
      <w:r w:rsidR="003A3997">
        <w:rPr>
          <w:noProof/>
        </w:rPr>
        <w:t>1</w:t>
      </w:r>
      <w:r w:rsidR="009C2B2A">
        <w:rPr>
          <w:noProof/>
        </w:rPr>
        <w:fldChar w:fldCharType="end"/>
      </w:r>
      <w:bookmarkEnd w:id="64"/>
      <w:r>
        <w:t>: Vendor</w:t>
      </w:r>
      <w:r w:rsidR="00BE770B">
        <w:t xml:space="preserve">s </w:t>
      </w:r>
      <w:r w:rsidR="00091C30">
        <w:t>W</w:t>
      </w:r>
      <w:r w:rsidR="00BE770B">
        <w:t>ere Generally</w:t>
      </w:r>
      <w:r>
        <w:t xml:space="preserve"> Satisf</w:t>
      </w:r>
      <w:r w:rsidR="00091C30">
        <w:t>ied</w:t>
      </w:r>
      <w:r w:rsidR="00BE770B">
        <w:t xml:space="preserve"> with the MF Initiative</w:t>
      </w:r>
      <w:bookmarkEnd w:id="65"/>
    </w:p>
    <w:p w14:paraId="64143487" w14:textId="1A5C3168" w:rsidR="004A3D43" w:rsidRDefault="000974FA" w:rsidP="004A3D43">
      <w:r>
        <w:rPr>
          <w:noProof/>
          <w:lang w:bidi="ar-SA"/>
        </w:rPr>
        <w:drawing>
          <wp:inline distT="0" distB="0" distL="0" distR="0" wp14:anchorId="65D87E26" wp14:editId="127E825F">
            <wp:extent cx="5456555" cy="457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4578350"/>
                    </a:xfrm>
                    <a:prstGeom prst="rect">
                      <a:avLst/>
                    </a:prstGeom>
                    <a:noFill/>
                  </pic:spPr>
                </pic:pic>
              </a:graphicData>
            </a:graphic>
          </wp:inline>
        </w:drawing>
      </w:r>
    </w:p>
    <w:p w14:paraId="76300278" w14:textId="64F9C60D" w:rsidR="004A3D43" w:rsidRDefault="004A3D43" w:rsidP="004A3D43">
      <w:pPr>
        <w:spacing w:after="160" w:line="259" w:lineRule="auto"/>
      </w:pPr>
      <w:r w:rsidRPr="00034252">
        <w:t xml:space="preserve">A number of vendors cited </w:t>
      </w:r>
      <w:r>
        <w:t>specific issues with working with program staff, including uncertainty in knowing whom to contact for questions</w:t>
      </w:r>
      <w:r w:rsidR="00091C30">
        <w:t>,</w:t>
      </w:r>
      <w:r>
        <w:t xml:space="preserve"> and delayed response from program staff. One vendor remarked,</w:t>
      </w:r>
    </w:p>
    <w:p w14:paraId="2ADBB739" w14:textId="462A1C2B" w:rsidR="004A3D43" w:rsidRPr="00F840AF" w:rsidRDefault="004A3D43" w:rsidP="004A3D43">
      <w:pPr>
        <w:spacing w:after="160" w:line="259" w:lineRule="auto"/>
        <w:ind w:left="720"/>
        <w:rPr>
          <w:i/>
        </w:rPr>
      </w:pPr>
      <w:r w:rsidRPr="00F840AF">
        <w:rPr>
          <w:i/>
          <w:color w:val="0F673B" w:themeColor="accent1"/>
        </w:rPr>
        <w:t>There</w:t>
      </w:r>
      <w:r w:rsidR="00091C30">
        <w:rPr>
          <w:i/>
          <w:color w:val="0F673B" w:themeColor="accent1"/>
        </w:rPr>
        <w:t>’</w:t>
      </w:r>
      <w:r w:rsidRPr="00F840AF">
        <w:rPr>
          <w:i/>
          <w:color w:val="0F673B" w:themeColor="accent1"/>
        </w:rPr>
        <w:t>s also sometimes a delay in the response from the utility. They seemed to be understaffed</w:t>
      </w:r>
      <w:r w:rsidR="00091C30">
        <w:rPr>
          <w:i/>
          <w:color w:val="0F673B" w:themeColor="accent1"/>
        </w:rPr>
        <w:t>,</w:t>
      </w:r>
      <w:r w:rsidRPr="00F840AF">
        <w:rPr>
          <w:i/>
          <w:color w:val="0F673B" w:themeColor="accent1"/>
        </w:rPr>
        <w:t xml:space="preserve"> so questions which might be time</w:t>
      </w:r>
      <w:r w:rsidR="00091C30">
        <w:rPr>
          <w:i/>
          <w:color w:val="0F673B" w:themeColor="accent1"/>
        </w:rPr>
        <w:t>-</w:t>
      </w:r>
      <w:r w:rsidRPr="00F840AF">
        <w:rPr>
          <w:i/>
          <w:color w:val="0F673B" w:themeColor="accent1"/>
        </w:rPr>
        <w:t>sensitive and important do go unanswered due to a lack of response from the utility. For the most part, in general, there is a pretty good response rate</w:t>
      </w:r>
      <w:r w:rsidR="00091C30">
        <w:rPr>
          <w:i/>
          <w:color w:val="0F673B" w:themeColor="accent1"/>
        </w:rPr>
        <w:t>,</w:t>
      </w:r>
      <w:r w:rsidRPr="00F840AF">
        <w:rPr>
          <w:i/>
          <w:color w:val="0F673B" w:themeColor="accent1"/>
        </w:rPr>
        <w:t xml:space="preserve"> but it could </w:t>
      </w:r>
      <w:r w:rsidR="00BD279C">
        <w:rPr>
          <w:i/>
          <w:color w:val="0F673B" w:themeColor="accent1"/>
        </w:rPr>
        <w:t xml:space="preserve">be </w:t>
      </w:r>
      <w:r w:rsidRPr="00F840AF">
        <w:rPr>
          <w:i/>
          <w:color w:val="0F673B" w:themeColor="accent1"/>
        </w:rPr>
        <w:t>better</w:t>
      </w:r>
      <w:r w:rsidR="00091C30">
        <w:rPr>
          <w:i/>
          <w:color w:val="0F673B" w:themeColor="accent1"/>
        </w:rPr>
        <w:t>.</w:t>
      </w:r>
      <w:r w:rsidRPr="00F840AF">
        <w:rPr>
          <w:i/>
          <w:color w:val="0F673B" w:themeColor="accent1"/>
        </w:rPr>
        <w:t xml:space="preserve"> </w:t>
      </w:r>
      <w:r w:rsidR="00091C30">
        <w:rPr>
          <w:i/>
          <w:color w:val="0F673B" w:themeColor="accent1"/>
        </w:rPr>
        <w:t>T</w:t>
      </w:r>
      <w:r w:rsidRPr="00F840AF">
        <w:rPr>
          <w:i/>
          <w:color w:val="0F673B" w:themeColor="accent1"/>
        </w:rPr>
        <w:t>here</w:t>
      </w:r>
      <w:r w:rsidR="00091C30">
        <w:rPr>
          <w:i/>
          <w:color w:val="0F673B" w:themeColor="accent1"/>
        </w:rPr>
        <w:t>’</w:t>
      </w:r>
      <w:r w:rsidRPr="00F840AF">
        <w:rPr>
          <w:i/>
          <w:color w:val="0F673B" w:themeColor="accent1"/>
        </w:rPr>
        <w:t>s room for improvement</w:t>
      </w:r>
      <w:r w:rsidR="00091C30">
        <w:rPr>
          <w:i/>
          <w:color w:val="0F673B" w:themeColor="accent1"/>
        </w:rPr>
        <w:t>;</w:t>
      </w:r>
      <w:r w:rsidRPr="00F840AF">
        <w:rPr>
          <w:i/>
          <w:color w:val="0F673B" w:themeColor="accent1"/>
        </w:rPr>
        <w:t xml:space="preserve"> they have opportunities to grow</w:t>
      </w:r>
      <w:r w:rsidR="00091C30">
        <w:rPr>
          <w:i/>
          <w:color w:val="0F673B" w:themeColor="accent1"/>
        </w:rPr>
        <w:t>,</w:t>
      </w:r>
      <w:r w:rsidRPr="00F840AF">
        <w:rPr>
          <w:i/>
          <w:color w:val="0F673B" w:themeColor="accent1"/>
        </w:rPr>
        <w:t xml:space="preserve"> as far as communication goes.</w:t>
      </w:r>
    </w:p>
    <w:p w14:paraId="4A10C279" w14:textId="76976A7D" w:rsidR="004A3D43" w:rsidRDefault="004A3D43" w:rsidP="004A3D43">
      <w:r>
        <w:t xml:space="preserve">A different vendor who also expressed frustration </w:t>
      </w:r>
      <w:r w:rsidR="00DC2998">
        <w:t xml:space="preserve">with </w:t>
      </w:r>
      <w:r>
        <w:t>the response time from program staff additionally noted that it took “</w:t>
      </w:r>
      <w:r w:rsidRPr="005F5672">
        <w:t>three or four months to figure out what their organization was</w:t>
      </w:r>
      <w:r w:rsidR="00091C30">
        <w:t>—</w:t>
      </w:r>
      <w:r w:rsidRPr="005F5672">
        <w:t>who we were talking to or who should we be talking to on specific items</w:t>
      </w:r>
      <w:r w:rsidRPr="003A3997">
        <w:t>.”</w:t>
      </w:r>
      <w:r w:rsidRPr="001C5BEF">
        <w:t xml:space="preserve"> Other vendors similarly shared that</w:t>
      </w:r>
      <w:r>
        <w:t xml:space="preserve"> they encountered problems with response times and making appropriate contacts within the respective utility companies. </w:t>
      </w:r>
    </w:p>
    <w:p w14:paraId="54D9F038" w14:textId="12AAA95C" w:rsidR="004A3D43" w:rsidRDefault="004A3D43" w:rsidP="004A3D43">
      <w:r>
        <w:t xml:space="preserve">A few vendors additionally noted differences between their experience with </w:t>
      </w:r>
      <w:r w:rsidR="00C66623">
        <w:t>single-family</w:t>
      </w:r>
      <w:r>
        <w:t xml:space="preserve"> and multifamily projects and related staff. On the whole, vendors were more likely to say that their experiences with </w:t>
      </w:r>
      <w:r w:rsidR="00C66623">
        <w:t>single-family</w:t>
      </w:r>
      <w:r>
        <w:t xml:space="preserve"> projects were comparatively better. Most often, vendors mentioned that they experienced longer response times and that the approval </w:t>
      </w:r>
      <w:r>
        <w:lastRenderedPageBreak/>
        <w:t xml:space="preserve">process for multifamily projects takes an inordinate amount of time. According to vendors, sometimes the delays cause the landlord or property manager to lose interest, which negatively impacts </w:t>
      </w:r>
      <w:r w:rsidR="00525361">
        <w:t>the</w:t>
      </w:r>
      <w:r>
        <w:t xml:space="preserve"> vendor</w:t>
      </w:r>
      <w:r w:rsidR="00525361">
        <w:t>’</w:t>
      </w:r>
      <w:r>
        <w:t>s relationship and business with that property owner or manager.</w:t>
      </w:r>
    </w:p>
    <w:p w14:paraId="063C21B1" w14:textId="6959F671" w:rsidR="009B011C" w:rsidRPr="00845601" w:rsidRDefault="009B011C" w:rsidP="009B011C">
      <w:pPr>
        <w:pStyle w:val="Heading2"/>
      </w:pPr>
      <w:bookmarkStart w:id="66" w:name="_Toc437344370"/>
      <w:r>
        <w:t>Landlord</w:t>
      </w:r>
      <w:r w:rsidR="00775483">
        <w:t>/</w:t>
      </w:r>
      <w:r>
        <w:t>Property Manager Satisfaction</w:t>
      </w:r>
      <w:bookmarkEnd w:id="66"/>
    </w:p>
    <w:p w14:paraId="03224CA8" w14:textId="1D612D5E" w:rsidR="00EE4D1F" w:rsidRPr="00316230" w:rsidRDefault="00736960" w:rsidP="00EE4D1F">
      <w:pPr>
        <w:pStyle w:val="ListParagraph"/>
        <w:keepNext/>
        <w:numPr>
          <w:ilvl w:val="0"/>
          <w:numId w:val="5"/>
        </w:numPr>
        <w:ind w:left="360"/>
        <w:rPr>
          <w:b/>
          <w:i/>
          <w:color w:val="01717A"/>
        </w:rPr>
      </w:pPr>
      <w:r>
        <w:rPr>
          <w:b/>
          <w:i/>
          <w:color w:val="01717A"/>
        </w:rPr>
        <w:t>Landlords</w:t>
      </w:r>
      <w:r w:rsidR="000F656B">
        <w:rPr>
          <w:b/>
          <w:i/>
          <w:color w:val="01717A"/>
        </w:rPr>
        <w:t>/</w:t>
      </w:r>
      <w:r>
        <w:rPr>
          <w:b/>
          <w:i/>
          <w:color w:val="01717A"/>
        </w:rPr>
        <w:t>property managers who participated in HES and HES-IE reported h</w:t>
      </w:r>
      <w:r w:rsidR="00EE4D1F" w:rsidRPr="00316230">
        <w:rPr>
          <w:b/>
          <w:i/>
          <w:color w:val="01717A"/>
        </w:rPr>
        <w:t>igh</w:t>
      </w:r>
      <w:r w:rsidR="008027B1">
        <w:rPr>
          <w:b/>
          <w:i/>
          <w:color w:val="01717A"/>
        </w:rPr>
        <w:t xml:space="preserve"> </w:t>
      </w:r>
      <w:r w:rsidR="00EE4D1F" w:rsidRPr="00316230">
        <w:rPr>
          <w:b/>
          <w:i/>
          <w:color w:val="01717A"/>
        </w:rPr>
        <w:t>levels of program satisfaction</w:t>
      </w:r>
      <w:r w:rsidR="00091C30">
        <w:rPr>
          <w:b/>
          <w:i/>
          <w:color w:val="01717A"/>
        </w:rPr>
        <w:t>.</w:t>
      </w:r>
    </w:p>
    <w:p w14:paraId="645946AC" w14:textId="19E2D31D" w:rsidR="00EE4D1F" w:rsidRDefault="00EE4D1F" w:rsidP="009B011C">
      <w:r>
        <w:t>Two different evaluation tasks assess landlord</w:t>
      </w:r>
      <w:r w:rsidR="00775483">
        <w:t>/</w:t>
      </w:r>
      <w:r>
        <w:t xml:space="preserve">property manager satisfaction with the program. The </w:t>
      </w:r>
      <w:r w:rsidR="007249E1">
        <w:t xml:space="preserve">in-person </w:t>
      </w:r>
      <w:r>
        <w:t>focus group engaged those who participated in HES</w:t>
      </w:r>
      <w:r w:rsidR="00091C30">
        <w:t>,</w:t>
      </w:r>
      <w:r>
        <w:t xml:space="preserve"> and the </w:t>
      </w:r>
      <w:r w:rsidR="007249E1">
        <w:t xml:space="preserve">telephone </w:t>
      </w:r>
      <w:r>
        <w:t>interviews targeted those who participated in HES-IE.</w:t>
      </w:r>
      <w:r w:rsidR="008027B1">
        <w:t xml:space="preserve"> Stakeholders from both programs reported very high levels of satisfaction. Because the individual questions regarding their satisfaction differed</w:t>
      </w:r>
      <w:r w:rsidR="00091C30">
        <w:t>,</w:t>
      </w:r>
      <w:r w:rsidR="008027B1">
        <w:t xml:space="preserve"> it is difficult to present consistent comparisons across items and participant groups</w:t>
      </w:r>
      <w:r w:rsidR="00574D5A">
        <w:t>. However, their rating of their overall satisfaction on a scale of 1 to 5, where 1 equaled not at all satisfied and 5 equaled very satisfied</w:t>
      </w:r>
      <w:r w:rsidR="00091C30">
        <w:t>,</w:t>
      </w:r>
      <w:r w:rsidR="00574D5A">
        <w:t xml:space="preserve"> reveal overwhelming high satisfaction in both programs</w:t>
      </w:r>
      <w:r w:rsidR="001C3EB6">
        <w:t xml:space="preserve"> (</w:t>
      </w:r>
      <w:r w:rsidR="001C3EB6">
        <w:fldChar w:fldCharType="begin"/>
      </w:r>
      <w:r w:rsidR="001C3EB6">
        <w:instrText xml:space="preserve"> REF _Ref435998478 \h </w:instrText>
      </w:r>
      <w:r w:rsidR="001C3EB6">
        <w:fldChar w:fldCharType="separate"/>
      </w:r>
      <w:r w:rsidR="003A3997">
        <w:t xml:space="preserve">Table </w:t>
      </w:r>
      <w:r w:rsidR="003A3997">
        <w:rPr>
          <w:noProof/>
        </w:rPr>
        <w:t>2</w:t>
      </w:r>
      <w:r w:rsidR="001C3EB6">
        <w:fldChar w:fldCharType="end"/>
      </w:r>
      <w:r w:rsidR="001C3EB6">
        <w:t>)</w:t>
      </w:r>
      <w:r w:rsidR="008027B1">
        <w:t>:</w:t>
      </w:r>
    </w:p>
    <w:p w14:paraId="58584832" w14:textId="400CF808" w:rsidR="00574D5A" w:rsidRDefault="00574D5A" w:rsidP="003C349F">
      <w:pPr>
        <w:pStyle w:val="ListParagraph"/>
        <w:numPr>
          <w:ilvl w:val="0"/>
          <w:numId w:val="19"/>
        </w:numPr>
      </w:pPr>
      <w:r>
        <w:t>Landlords</w:t>
      </w:r>
      <w:r w:rsidR="000F656B">
        <w:t>/</w:t>
      </w:r>
      <w:r>
        <w:t xml:space="preserve">property managers who participated in HES reported strong satisfaction with the program. </w:t>
      </w:r>
      <w:r w:rsidR="0085046B">
        <w:t>Seven of nine</w:t>
      </w:r>
      <w:r>
        <w:t xml:space="preserve"> focus group attendees gave a 4 or 5 rating</w:t>
      </w:r>
      <w:r w:rsidR="00091C30">
        <w:t>,</w:t>
      </w:r>
      <w:r>
        <w:t xml:space="preserve"> and their average rating was 4.3. They additionally </w:t>
      </w:r>
      <w:r w:rsidR="003C4FBB">
        <w:t xml:space="preserve">thought </w:t>
      </w:r>
      <w:r>
        <w:t>that their building occupants were satisfied with the program</w:t>
      </w:r>
      <w:r w:rsidR="009C2B5A">
        <w:t xml:space="preserve"> as well</w:t>
      </w:r>
      <w:r w:rsidR="005B205A">
        <w:t xml:space="preserve">; the average rating for their perception of their tenants’ overall </w:t>
      </w:r>
      <w:r w:rsidR="003C4FBB">
        <w:t xml:space="preserve">satisfaction also </w:t>
      </w:r>
      <w:r w:rsidR="005B205A">
        <w:t>was 4.3</w:t>
      </w:r>
      <w:r>
        <w:t>.</w:t>
      </w:r>
    </w:p>
    <w:p w14:paraId="484C32A1" w14:textId="6BF0726F" w:rsidR="00574D5A" w:rsidRDefault="008027B1" w:rsidP="003C349F">
      <w:pPr>
        <w:pStyle w:val="ListParagraph"/>
        <w:numPr>
          <w:ilvl w:val="0"/>
          <w:numId w:val="19"/>
        </w:numPr>
      </w:pPr>
      <w:r>
        <w:t>Landlords</w:t>
      </w:r>
      <w:r w:rsidR="000F656B">
        <w:t>/</w:t>
      </w:r>
      <w:r>
        <w:t xml:space="preserve">property managers who participated in HES-IE were very satisfied with the program overall: 93% of them rated it a 4 or 5, making positive statements such as </w:t>
      </w:r>
      <w:r w:rsidRPr="003A3997">
        <w:t>“</w:t>
      </w:r>
      <w:r w:rsidRPr="005F5672">
        <w:t>I’m very happy with the outcome of the program and look to use it again</w:t>
      </w:r>
      <w:r w:rsidRPr="003A3997">
        <w:t>.”</w:t>
      </w:r>
      <w:r>
        <w:t xml:space="preserve"> On average, they rated the program a 4.4.</w:t>
      </w:r>
    </w:p>
    <w:p w14:paraId="3880AA04" w14:textId="2A21489B" w:rsidR="008027B1" w:rsidRDefault="005B205A" w:rsidP="005B205A">
      <w:pPr>
        <w:pStyle w:val="Caption"/>
      </w:pPr>
      <w:bookmarkStart w:id="67" w:name="_Ref435998478"/>
      <w:bookmarkStart w:id="68" w:name="_Toc437344442"/>
      <w:r>
        <w:t xml:space="preserve">Table </w:t>
      </w:r>
      <w:r w:rsidR="009C2B2A">
        <w:fldChar w:fldCharType="begin"/>
      </w:r>
      <w:r w:rsidR="009C2B2A">
        <w:instrText xml:space="preserve"> SEQ Table \* ARABIC </w:instrText>
      </w:r>
      <w:r w:rsidR="009C2B2A">
        <w:fldChar w:fldCharType="separate"/>
      </w:r>
      <w:r w:rsidR="003A3997">
        <w:rPr>
          <w:noProof/>
        </w:rPr>
        <w:t>2</w:t>
      </w:r>
      <w:r w:rsidR="009C2B2A">
        <w:rPr>
          <w:noProof/>
        </w:rPr>
        <w:fldChar w:fldCharType="end"/>
      </w:r>
      <w:bookmarkEnd w:id="67"/>
      <w:r>
        <w:t>: Landlord</w:t>
      </w:r>
      <w:r w:rsidR="00775483">
        <w:t>/</w:t>
      </w:r>
      <w:r>
        <w:t>Property Manager Program Satisfaction</w:t>
      </w:r>
      <w:bookmarkEnd w:id="68"/>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620"/>
      </w:tblGrid>
      <w:tr w:rsidR="00574D5A" w:rsidRPr="00BA7E99" w14:paraId="7C0AC5FC" w14:textId="77777777" w:rsidTr="005B205A">
        <w:trPr>
          <w:trHeight w:val="400"/>
          <w:jc w:val="center"/>
        </w:trPr>
        <w:tc>
          <w:tcPr>
            <w:tcW w:w="6115" w:type="dxa"/>
            <w:shd w:val="clear" w:color="auto" w:fill="0F673B"/>
            <w:vAlign w:val="center"/>
          </w:tcPr>
          <w:p w14:paraId="295566CB" w14:textId="5C787F80" w:rsidR="00574D5A" w:rsidRPr="00354297" w:rsidRDefault="00574D5A" w:rsidP="00574D5A">
            <w:pPr>
              <w:pStyle w:val="Tableleft"/>
              <w:rPr>
                <w:b/>
              </w:rPr>
            </w:pPr>
            <w:r>
              <w:rPr>
                <w:b/>
                <w:color w:val="FFFFFF" w:themeColor="background1"/>
              </w:rPr>
              <w:t>Overall Satisfaction</w:t>
            </w:r>
          </w:p>
        </w:tc>
        <w:tc>
          <w:tcPr>
            <w:tcW w:w="1620" w:type="dxa"/>
            <w:shd w:val="clear" w:color="auto" w:fill="0F673B"/>
            <w:vAlign w:val="center"/>
          </w:tcPr>
          <w:p w14:paraId="4C553623" w14:textId="134B70CE" w:rsidR="00574D5A" w:rsidRPr="00354297" w:rsidRDefault="00574D5A" w:rsidP="005D4355">
            <w:pPr>
              <w:pStyle w:val="Tablecenter"/>
              <w:rPr>
                <w:b/>
                <w:color w:val="FFFFFF" w:themeColor="background1"/>
              </w:rPr>
            </w:pPr>
            <w:r>
              <w:rPr>
                <w:b/>
                <w:color w:val="FFFFFF" w:themeColor="background1"/>
              </w:rPr>
              <w:t>Average Rating</w:t>
            </w:r>
          </w:p>
        </w:tc>
      </w:tr>
      <w:tr w:rsidR="00574D5A" w:rsidRPr="00BA7E99" w14:paraId="67744624" w14:textId="77777777" w:rsidTr="005B205A">
        <w:trPr>
          <w:trHeight w:val="400"/>
          <w:jc w:val="center"/>
        </w:trPr>
        <w:tc>
          <w:tcPr>
            <w:tcW w:w="6115" w:type="dxa"/>
          </w:tcPr>
          <w:p w14:paraId="445A5C9E" w14:textId="00BCE580" w:rsidR="00574D5A" w:rsidRPr="00C06852" w:rsidRDefault="00574D5A" w:rsidP="003A3997">
            <w:pPr>
              <w:pStyle w:val="Tableleft"/>
            </w:pPr>
            <w:r w:rsidRPr="005029AF">
              <w:t>HES program landlords</w:t>
            </w:r>
            <w:r w:rsidR="000F656B">
              <w:t>/</w:t>
            </w:r>
            <w:r w:rsidRPr="005029AF">
              <w:t>property managers</w:t>
            </w:r>
          </w:p>
        </w:tc>
        <w:tc>
          <w:tcPr>
            <w:tcW w:w="1620" w:type="dxa"/>
            <w:vAlign w:val="center"/>
          </w:tcPr>
          <w:p w14:paraId="599FEDD7" w14:textId="4C10573E" w:rsidR="00574D5A" w:rsidRPr="00C06852" w:rsidRDefault="00574D5A" w:rsidP="00574D5A">
            <w:pPr>
              <w:pStyle w:val="Tablecenter"/>
            </w:pPr>
            <w:r>
              <w:t>4.3</w:t>
            </w:r>
          </w:p>
        </w:tc>
      </w:tr>
      <w:tr w:rsidR="00574D5A" w:rsidRPr="00BA7E99" w14:paraId="07AADBEF" w14:textId="77777777" w:rsidTr="005B205A">
        <w:trPr>
          <w:trHeight w:val="400"/>
          <w:jc w:val="center"/>
        </w:trPr>
        <w:tc>
          <w:tcPr>
            <w:tcW w:w="6115" w:type="dxa"/>
            <w:shd w:val="clear" w:color="auto" w:fill="D9D9D9" w:themeFill="background1" w:themeFillShade="D9"/>
          </w:tcPr>
          <w:p w14:paraId="72B3C8A3" w14:textId="15D5AF43" w:rsidR="00574D5A" w:rsidRPr="00C06852" w:rsidRDefault="00574D5A" w:rsidP="003A3997">
            <w:pPr>
              <w:pStyle w:val="Tableleft"/>
            </w:pPr>
            <w:r w:rsidRPr="005029AF">
              <w:t>HES-IE landlords</w:t>
            </w:r>
            <w:r w:rsidR="000F656B">
              <w:t>/</w:t>
            </w:r>
            <w:r w:rsidRPr="005029AF">
              <w:t>property managers</w:t>
            </w:r>
          </w:p>
        </w:tc>
        <w:tc>
          <w:tcPr>
            <w:tcW w:w="1620" w:type="dxa"/>
            <w:shd w:val="clear" w:color="auto" w:fill="D9D9D9" w:themeFill="background1" w:themeFillShade="D9"/>
            <w:vAlign w:val="center"/>
          </w:tcPr>
          <w:p w14:paraId="76251530" w14:textId="4ED6A915" w:rsidR="00574D5A" w:rsidRPr="00C06852" w:rsidRDefault="00574D5A" w:rsidP="00574D5A">
            <w:pPr>
              <w:pStyle w:val="Tablecenter"/>
            </w:pPr>
            <w:r>
              <w:t>4.4</w:t>
            </w:r>
          </w:p>
        </w:tc>
      </w:tr>
    </w:tbl>
    <w:p w14:paraId="490A4066" w14:textId="77777777" w:rsidR="00574D5A" w:rsidRDefault="00574D5A" w:rsidP="008027B1"/>
    <w:p w14:paraId="63E8DBFA" w14:textId="1798B99F" w:rsidR="005B205A" w:rsidRDefault="005B205A" w:rsidP="005B205A">
      <w:pPr>
        <w:pStyle w:val="Heading3"/>
      </w:pPr>
      <w:bookmarkStart w:id="69" w:name="_Toc437344371"/>
      <w:r>
        <w:t>Satisfaction with the HES Program</w:t>
      </w:r>
      <w:bookmarkEnd w:id="69"/>
    </w:p>
    <w:p w14:paraId="40121AFF" w14:textId="05DA9623" w:rsidR="00446E71" w:rsidRPr="00FF2756" w:rsidRDefault="002C4FCD" w:rsidP="002C4FCD">
      <w:r>
        <w:t>Prior to the focus group with landlords</w:t>
      </w:r>
      <w:r w:rsidR="000F656B">
        <w:t>/</w:t>
      </w:r>
      <w:r>
        <w:t xml:space="preserve">property managers who </w:t>
      </w:r>
      <w:r w:rsidR="009C2B5A">
        <w:t xml:space="preserve">had </w:t>
      </w:r>
      <w:r>
        <w:t xml:space="preserve">participated in HES, attendees completed </w:t>
      </w:r>
      <w:r w:rsidR="001A2444">
        <w:t xml:space="preserve">a </w:t>
      </w:r>
      <w:r>
        <w:t>“scorecard”</w:t>
      </w:r>
      <w:r w:rsidR="009C2B5A">
        <w:t xml:space="preserve"> that</w:t>
      </w:r>
      <w:r>
        <w:t xml:space="preserve"> assessed their satisfaction with various aspects of the program</w:t>
      </w:r>
      <w:r w:rsidR="001A2444">
        <w:t xml:space="preserve">, including overall satisfaction, the audit process, report and recommendations, </w:t>
      </w:r>
      <w:r w:rsidR="001A2444">
        <w:lastRenderedPageBreak/>
        <w:t>and measure performance and energy savings</w:t>
      </w:r>
      <w:r>
        <w:t>.</w:t>
      </w:r>
      <w:r w:rsidR="00446E71">
        <w:rPr>
          <w:rStyle w:val="FootnoteReference"/>
        </w:rPr>
        <w:footnoteReference w:id="15"/>
      </w:r>
      <w:r w:rsidR="00446E71" w:rsidRPr="00BD5C0D">
        <w:rPr>
          <w:noProof/>
          <w:lang w:bidi="ar-SA"/>
        </w:rPr>
        <w:t xml:space="preserve"> </w:t>
      </w:r>
      <w:r w:rsidR="001C3EB6">
        <w:t xml:space="preserve">Respondents rated most elements (18 of 22) a </w:t>
      </w:r>
      <w:r w:rsidR="001C3EB6" w:rsidRPr="005F5672">
        <w:t>4.0</w:t>
      </w:r>
      <w:r w:rsidR="001C3EB6">
        <w:t xml:space="preserve"> or higher</w:t>
      </w:r>
      <w:r w:rsidR="001C3EB6">
        <w:rPr>
          <w:lang w:bidi="ar-SA"/>
        </w:rPr>
        <w:t xml:space="preserve">. </w:t>
      </w:r>
      <w:r>
        <w:rPr>
          <w:noProof/>
          <w:lang w:bidi="ar-SA"/>
        </w:rPr>
        <w:t xml:space="preserve">Their ratings reveal </w:t>
      </w:r>
      <w:r w:rsidR="00446E71">
        <w:t>the following overall patterns and themes:</w:t>
      </w:r>
      <w:r w:rsidR="00446E71" w:rsidRPr="00BD5C0D">
        <w:rPr>
          <w:noProof/>
          <w:lang w:bidi="ar-SA"/>
        </w:rPr>
        <w:t xml:space="preserve"> </w:t>
      </w:r>
    </w:p>
    <w:p w14:paraId="20AB488F" w14:textId="28F8D33F" w:rsidR="00446E71" w:rsidRPr="001C3EB6" w:rsidRDefault="001C3EB6" w:rsidP="00446E71">
      <w:pPr>
        <w:pStyle w:val="ListParagraph"/>
        <w:numPr>
          <w:ilvl w:val="0"/>
          <w:numId w:val="4"/>
        </w:numPr>
      </w:pPr>
      <w:r w:rsidRPr="001C3EB6">
        <w:rPr>
          <w:b/>
        </w:rPr>
        <w:t>In-unit energy savings.</w:t>
      </w:r>
      <w:r w:rsidRPr="001C3EB6">
        <w:t xml:space="preserve"> </w:t>
      </w:r>
      <w:r w:rsidR="00446E71" w:rsidRPr="001C3EB6">
        <w:t>The attendees who received incentives for in-unit measures consistently gave the highest ratings for this aspect of the program (5.0 on a scale of 1 to 5)</w:t>
      </w:r>
      <w:r w:rsidR="00446E71" w:rsidRPr="001C3EB6">
        <w:rPr>
          <w:lang w:bidi="ar-SA"/>
        </w:rPr>
        <w:t>.</w:t>
      </w:r>
      <w:r w:rsidR="00932161">
        <w:rPr>
          <w:rStyle w:val="FootnoteReference"/>
          <w:lang w:bidi="ar-SA"/>
        </w:rPr>
        <w:footnoteReference w:id="16"/>
      </w:r>
      <w:r w:rsidR="00446E71" w:rsidRPr="001C3EB6">
        <w:rPr>
          <w:lang w:bidi="ar-SA"/>
        </w:rPr>
        <w:t xml:space="preserve"> </w:t>
      </w:r>
    </w:p>
    <w:p w14:paraId="660B4C0C" w14:textId="2DBE7DFB" w:rsidR="00446E71" w:rsidRPr="001C3EB6" w:rsidRDefault="001C3EB6" w:rsidP="00446E71">
      <w:pPr>
        <w:pStyle w:val="ListParagraph"/>
        <w:numPr>
          <w:ilvl w:val="0"/>
          <w:numId w:val="4"/>
        </w:numPr>
      </w:pPr>
      <w:r w:rsidRPr="001C3EB6">
        <w:rPr>
          <w:b/>
          <w:lang w:bidi="ar-SA"/>
        </w:rPr>
        <w:t>Audit process.</w:t>
      </w:r>
      <w:r w:rsidRPr="001C3EB6">
        <w:rPr>
          <w:lang w:bidi="ar-SA"/>
        </w:rPr>
        <w:t xml:space="preserve"> </w:t>
      </w:r>
      <w:r w:rsidR="00446E71" w:rsidRPr="001C3EB6">
        <w:rPr>
          <w:lang w:bidi="ar-SA"/>
        </w:rPr>
        <w:t xml:space="preserve">Attendees also provided high ratings </w:t>
      </w:r>
      <w:r w:rsidR="009C2B5A">
        <w:rPr>
          <w:lang w:bidi="ar-SA"/>
        </w:rPr>
        <w:t>for</w:t>
      </w:r>
      <w:r w:rsidR="00446E71" w:rsidRPr="001C3EB6">
        <w:rPr>
          <w:lang w:bidi="ar-SA"/>
        </w:rPr>
        <w:t xml:space="preserve"> the audit report overall, the audit scheduling process, and the free measures installed/conducted in the common areas, giving average ratings of 4.5 for each. </w:t>
      </w:r>
    </w:p>
    <w:p w14:paraId="797AF41D" w14:textId="4399CDC4" w:rsidR="001C3EB6" w:rsidRDefault="001C3EB6" w:rsidP="001C3EB6">
      <w:pPr>
        <w:pStyle w:val="ListParagraph"/>
        <w:numPr>
          <w:ilvl w:val="0"/>
          <w:numId w:val="4"/>
        </w:numPr>
      </w:pPr>
      <w:r w:rsidRPr="001C3EB6">
        <w:rPr>
          <w:b/>
          <w:lang w:bidi="ar-SA"/>
        </w:rPr>
        <w:t>Common</w:t>
      </w:r>
      <w:r w:rsidR="009C2B5A">
        <w:rPr>
          <w:b/>
          <w:lang w:bidi="ar-SA"/>
        </w:rPr>
        <w:t>-</w:t>
      </w:r>
      <w:r w:rsidRPr="001C3EB6">
        <w:rPr>
          <w:b/>
          <w:lang w:bidi="ar-SA"/>
        </w:rPr>
        <w:t>area energy savings and non-energy benefits.</w:t>
      </w:r>
      <w:r w:rsidRPr="001C3EB6">
        <w:rPr>
          <w:lang w:bidi="ar-SA"/>
        </w:rPr>
        <w:t xml:space="preserve"> </w:t>
      </w:r>
      <w:r w:rsidR="00446E71" w:rsidRPr="001C3EB6">
        <w:rPr>
          <w:lang w:bidi="ar-SA"/>
        </w:rPr>
        <w:t xml:space="preserve">Attendees </w:t>
      </w:r>
      <w:r w:rsidR="009C2B5A">
        <w:rPr>
          <w:lang w:bidi="ar-SA"/>
        </w:rPr>
        <w:t>gave</w:t>
      </w:r>
      <w:r w:rsidR="00446E71" w:rsidRPr="001C3EB6">
        <w:rPr>
          <w:lang w:bidi="ar-SA"/>
        </w:rPr>
        <w:t xml:space="preserve"> their lowest </w:t>
      </w:r>
      <w:r w:rsidRPr="001C3EB6">
        <w:rPr>
          <w:lang w:bidi="ar-SA"/>
        </w:rPr>
        <w:t xml:space="preserve">relative </w:t>
      </w:r>
      <w:r w:rsidR="00446E71" w:rsidRPr="001C3EB6">
        <w:rPr>
          <w:lang w:bidi="ar-SA"/>
        </w:rPr>
        <w:t xml:space="preserve">ratings to </w:t>
      </w:r>
      <w:r w:rsidRPr="001C3EB6">
        <w:rPr>
          <w:lang w:bidi="ar-SA"/>
        </w:rPr>
        <w:t>energy savings that they experience</w:t>
      </w:r>
      <w:r w:rsidR="003C4FBB">
        <w:rPr>
          <w:lang w:bidi="ar-SA"/>
        </w:rPr>
        <w:t>d</w:t>
      </w:r>
      <w:r w:rsidRPr="001C3EB6">
        <w:rPr>
          <w:lang w:bidi="ar-SA"/>
        </w:rPr>
        <w:t xml:space="preserve"> in their common areas and </w:t>
      </w:r>
      <w:r w:rsidR="00446E71" w:rsidRPr="001C3EB6">
        <w:rPr>
          <w:lang w:bidi="ar-SA"/>
        </w:rPr>
        <w:t>non-energy benefits (NEBs) that they themselves experienced, giving average rating</w:t>
      </w:r>
      <w:r w:rsidRPr="001C3EB6">
        <w:rPr>
          <w:lang w:bidi="ar-SA"/>
        </w:rPr>
        <w:t xml:space="preserve">s </w:t>
      </w:r>
      <w:r w:rsidR="00446E71" w:rsidRPr="001C3EB6">
        <w:rPr>
          <w:lang w:bidi="ar-SA"/>
        </w:rPr>
        <w:t xml:space="preserve">of </w:t>
      </w:r>
      <w:r w:rsidRPr="001C3EB6">
        <w:rPr>
          <w:lang w:bidi="ar-SA"/>
        </w:rPr>
        <w:t xml:space="preserve">3.6 and </w:t>
      </w:r>
      <w:r w:rsidR="00446E71" w:rsidRPr="001C3EB6">
        <w:rPr>
          <w:lang w:bidi="ar-SA"/>
        </w:rPr>
        <w:t>3.5</w:t>
      </w:r>
      <w:r>
        <w:rPr>
          <w:lang w:bidi="ar-SA"/>
        </w:rPr>
        <w:t>, respectively</w:t>
      </w:r>
      <w:r w:rsidR="00446E71">
        <w:rPr>
          <w:lang w:bidi="ar-SA"/>
        </w:rPr>
        <w:t>.</w:t>
      </w:r>
      <w:r w:rsidR="00DB2FA7">
        <w:rPr>
          <w:lang w:bidi="ar-SA"/>
        </w:rPr>
        <w:t xml:space="preserve"> While these ratings were relatively lower than the other categories, they still represent positive rankings on the 1 to 5 scale.</w:t>
      </w:r>
    </w:p>
    <w:p w14:paraId="2CCFA4E2" w14:textId="4C553B53" w:rsidR="002C4FCD" w:rsidRDefault="002C4FCD" w:rsidP="001C3EB6">
      <w:r>
        <w:t>Greater detail on these different ratings are presented in the relevant section</w:t>
      </w:r>
      <w:r w:rsidR="001A2444">
        <w:t>s</w:t>
      </w:r>
      <w:r>
        <w:t xml:space="preserve"> of this report.</w:t>
      </w:r>
      <w:r w:rsidR="001C3EB6" w:rsidRPr="001C3EB6">
        <w:t xml:space="preserve"> </w:t>
      </w:r>
    </w:p>
    <w:p w14:paraId="4A543073" w14:textId="3B224F0B" w:rsidR="005045D5" w:rsidRPr="00805F0D" w:rsidRDefault="005045D5" w:rsidP="00805F0D">
      <w:pPr>
        <w:pStyle w:val="Caption"/>
        <w:rPr>
          <w:sz w:val="18"/>
        </w:rPr>
      </w:pPr>
      <w:bookmarkStart w:id="70" w:name="_Toc437344420"/>
      <w:r>
        <w:lastRenderedPageBreak/>
        <w:t xml:space="preserve">Figure </w:t>
      </w:r>
      <w:r w:rsidR="009C2B2A">
        <w:fldChar w:fldCharType="begin"/>
      </w:r>
      <w:r w:rsidR="009C2B2A">
        <w:instrText xml:space="preserve"> SEQ Figure \* ARABIC </w:instrText>
      </w:r>
      <w:r w:rsidR="009C2B2A">
        <w:fldChar w:fldCharType="separate"/>
      </w:r>
      <w:r w:rsidR="003A3997">
        <w:rPr>
          <w:noProof/>
        </w:rPr>
        <w:t>2</w:t>
      </w:r>
      <w:r w:rsidR="009C2B2A">
        <w:rPr>
          <w:noProof/>
        </w:rPr>
        <w:fldChar w:fldCharType="end"/>
      </w:r>
      <w:r>
        <w:t xml:space="preserve">: </w:t>
      </w:r>
      <w:r w:rsidRPr="000C05A9">
        <w:t>Landlord</w:t>
      </w:r>
      <w:r w:rsidR="00BE770B">
        <w:t>s</w:t>
      </w:r>
      <w:r w:rsidR="00C22981">
        <w:t>/</w:t>
      </w:r>
      <w:r>
        <w:t>Property Manager</w:t>
      </w:r>
      <w:r w:rsidR="00BE770B">
        <w:t>s Were Satisfied with Various Elements of the HES Program</w:t>
      </w:r>
      <w:bookmarkEnd w:id="70"/>
      <w:r>
        <w:t xml:space="preserve"> </w:t>
      </w:r>
    </w:p>
    <w:p w14:paraId="352E0C19" w14:textId="339B6184" w:rsidR="005045D5" w:rsidRDefault="000974FA" w:rsidP="001C3EB6">
      <w:r>
        <w:rPr>
          <w:noProof/>
          <w:lang w:bidi="ar-SA"/>
        </w:rPr>
        <w:drawing>
          <wp:inline distT="0" distB="0" distL="0" distR="0" wp14:anchorId="14921967" wp14:editId="73EF04E3">
            <wp:extent cx="5949950" cy="6358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6358890"/>
                    </a:xfrm>
                    <a:prstGeom prst="rect">
                      <a:avLst/>
                    </a:prstGeom>
                    <a:noFill/>
                  </pic:spPr>
                </pic:pic>
              </a:graphicData>
            </a:graphic>
          </wp:inline>
        </w:drawing>
      </w:r>
    </w:p>
    <w:p w14:paraId="2C44EBF8" w14:textId="77777777" w:rsidR="005045D5" w:rsidRDefault="005045D5" w:rsidP="005045D5">
      <w:pPr>
        <w:spacing w:after="0"/>
        <w:rPr>
          <w:sz w:val="18"/>
          <w:szCs w:val="18"/>
        </w:rPr>
      </w:pPr>
      <w:r w:rsidRPr="0069060D">
        <w:rPr>
          <w:i/>
          <w:sz w:val="18"/>
          <w:szCs w:val="18"/>
        </w:rPr>
        <w:t>Note</w:t>
      </w:r>
      <w:r>
        <w:rPr>
          <w:sz w:val="18"/>
          <w:szCs w:val="18"/>
        </w:rPr>
        <w:t xml:space="preserve">: </w:t>
      </w:r>
      <w:r w:rsidRPr="006C2BF1">
        <w:rPr>
          <w:sz w:val="18"/>
          <w:szCs w:val="18"/>
        </w:rPr>
        <w:t>Interviewees rated their level of satisfaction on a scale of 1 to 5, where 1 equaled “not at all satisfied” and 5 equaled “very satisfied.”</w:t>
      </w:r>
    </w:p>
    <w:p w14:paraId="6B1D506C" w14:textId="77777777" w:rsidR="005045D5" w:rsidRPr="001A2444" w:rsidRDefault="005045D5" w:rsidP="005045D5">
      <w:r w:rsidRPr="00CF3C69">
        <w:rPr>
          <w:sz w:val="18"/>
          <w:szCs w:val="18"/>
        </w:rPr>
        <w:t xml:space="preserve">* </w:t>
      </w:r>
      <w:r>
        <w:rPr>
          <w:sz w:val="18"/>
          <w:szCs w:val="18"/>
        </w:rPr>
        <w:t>Sample sizes vary across categories if topic areas were not applicable.</w:t>
      </w:r>
    </w:p>
    <w:p w14:paraId="618CCCF0" w14:textId="4C2CE912" w:rsidR="005B205A" w:rsidRDefault="005B205A" w:rsidP="005B205A">
      <w:pPr>
        <w:pStyle w:val="Heading3"/>
      </w:pPr>
      <w:bookmarkStart w:id="71" w:name="_Toc437344372"/>
      <w:r>
        <w:t>Satisfaction with the HES-IE Program</w:t>
      </w:r>
      <w:bookmarkEnd w:id="71"/>
    </w:p>
    <w:p w14:paraId="6E97786F" w14:textId="5200EA91" w:rsidR="001A2444" w:rsidRDefault="00E63902" w:rsidP="001A2444">
      <w:r>
        <w:rPr>
          <w:noProof/>
          <w:lang w:bidi="ar-SA"/>
        </w:rPr>
        <mc:AlternateContent>
          <mc:Choice Requires="wps">
            <w:drawing>
              <wp:anchor distT="0" distB="0" distL="114300" distR="114300" simplePos="0" relativeHeight="251658752" behindDoc="0" locked="0" layoutInCell="1" allowOverlap="1" wp14:anchorId="6D63F27F" wp14:editId="5C265C9F">
                <wp:simplePos x="0" y="0"/>
                <wp:positionH relativeFrom="margin">
                  <wp:posOffset>3924300</wp:posOffset>
                </wp:positionH>
                <wp:positionV relativeFrom="paragraph">
                  <wp:posOffset>265430</wp:posOffset>
                </wp:positionV>
                <wp:extent cx="1737360" cy="1543050"/>
                <wp:effectExtent l="0" t="0" r="0" b="0"/>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54305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10D93EDD" w14:textId="77777777" w:rsidR="003B5E13" w:rsidRDefault="003B5E13" w:rsidP="001A2444">
                            <w:pPr>
                              <w:jc w:val="center"/>
                              <w:rPr>
                                <w:rFonts w:cs="Arial"/>
                                <w:color w:val="FFFFFF" w:themeColor="background1"/>
                                <w:sz w:val="24"/>
                                <w:szCs w:val="24"/>
                              </w:rPr>
                            </w:pPr>
                            <w:r>
                              <w:rPr>
                                <w:rFonts w:cs="Arial"/>
                                <w:color w:val="FFFFFF" w:themeColor="background1"/>
                                <w:sz w:val="24"/>
                                <w:szCs w:val="24"/>
                              </w:rPr>
                              <w:t>“I think that it is a win-win for everyone: [the utility], the tenant, and the landlord</w:t>
                            </w:r>
                            <w:r w:rsidRPr="0097482C">
                              <w:rPr>
                                <w:rFonts w:cs="Arial"/>
                                <w:color w:val="FFFFFF" w:themeColor="background1"/>
                                <w:sz w:val="24"/>
                                <w:szCs w:val="24"/>
                              </w:rPr>
                              <w:t>.”</w:t>
                            </w:r>
                          </w:p>
                          <w:p w14:paraId="794D6DA3" w14:textId="77777777" w:rsidR="003B5E13" w:rsidRPr="00475AD4" w:rsidRDefault="003B5E13" w:rsidP="001A2444">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63F27F" id="Rectangle 39" o:spid="_x0000_s1031" style="position:absolute;margin-left:309pt;margin-top:20.9pt;width:136.8pt;height:12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" fillcolor="#76a240" stroked="f" strokeweight="2pt">
                <v:path arrowok="t"/>
                <v:textbox>
                  <w:txbxContent>
                    <w:p w14:paraId="10D93EDD" w14:textId="77777777" w:rsidR="003B5E13" w:rsidRDefault="003B5E13" w:rsidP="001A2444">
                      <w:pPr>
                        <w:jc w:val="center"/>
                        <w:rPr>
                          <w:rFonts w:cs="Arial"/>
                          <w:color w:val="FFFFFF" w:themeColor="background1"/>
                          <w:sz w:val="24"/>
                          <w:szCs w:val="24"/>
                        </w:rPr>
                      </w:pPr>
                      <w:r>
                        <w:rPr>
                          <w:rFonts w:cs="Arial"/>
                          <w:color w:val="FFFFFF" w:themeColor="background1"/>
                          <w:sz w:val="24"/>
                          <w:szCs w:val="24"/>
                        </w:rPr>
                        <w:t>“I think that it is a win-win for everyone: [the utility], the tenant, and the landlord</w:t>
                      </w:r>
                      <w:r w:rsidRPr="0097482C">
                        <w:rPr>
                          <w:rFonts w:cs="Arial"/>
                          <w:color w:val="FFFFFF" w:themeColor="background1"/>
                          <w:sz w:val="24"/>
                          <w:szCs w:val="24"/>
                        </w:rPr>
                        <w:t>.”</w:t>
                      </w:r>
                    </w:p>
                    <w:p w14:paraId="794D6DA3" w14:textId="77777777" w:rsidR="003B5E13" w:rsidRPr="00475AD4" w:rsidRDefault="003B5E13" w:rsidP="001A2444">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v:textbox>
                <w10:wrap type="square" anchorx="margin"/>
              </v:rect>
            </w:pict>
          </mc:Fallback>
        </mc:AlternateContent>
      </w:r>
      <w:r w:rsidR="001A2444">
        <w:t>Landlords</w:t>
      </w:r>
      <w:r w:rsidR="000F656B">
        <w:t>/</w:t>
      </w:r>
      <w:r w:rsidR="001A2444">
        <w:t xml:space="preserve">property managers who participated in the HES-IE program assessed their satisfaction with the program </w:t>
      </w:r>
      <w:r w:rsidR="001A2444">
        <w:lastRenderedPageBreak/>
        <w:t>different</w:t>
      </w:r>
      <w:r w:rsidR="00934114">
        <w:t>ly</w:t>
      </w:r>
      <w:r w:rsidR="001A2444">
        <w:t xml:space="preserve"> from those in the focus group</w:t>
      </w:r>
      <w:r w:rsidR="00934114">
        <w:t xml:space="preserve"> </w:t>
      </w:r>
      <w:r w:rsidR="009C2B5A">
        <w:t>who</w:t>
      </w:r>
      <w:r w:rsidR="00934114">
        <w:t xml:space="preserve"> addressed experiences with the HES program</w:t>
      </w:r>
      <w:r w:rsidR="001A2444">
        <w:t>. During their interviews, landlords</w:t>
      </w:r>
      <w:r w:rsidR="000F656B">
        <w:t>/</w:t>
      </w:r>
      <w:r w:rsidR="001A2444">
        <w:t xml:space="preserve">property managers rated their </w:t>
      </w:r>
      <w:r>
        <w:t>overall satisfaction, their experience with the contractor, the quality of the work, and information that they received about rebates, financing, and energy</w:t>
      </w:r>
      <w:r w:rsidR="009C2B5A">
        <w:t>-</w:t>
      </w:r>
      <w:r>
        <w:t xml:space="preserve">saving opportunities. </w:t>
      </w:r>
      <w:r w:rsidR="00027B32">
        <w:fldChar w:fldCharType="begin"/>
      </w:r>
      <w:r w:rsidR="00027B32">
        <w:instrText xml:space="preserve"> REF _Ref435475466 \h </w:instrText>
      </w:r>
      <w:r w:rsidR="00027B32">
        <w:fldChar w:fldCharType="separate"/>
      </w:r>
      <w:r w:rsidR="003A3997">
        <w:t xml:space="preserve">Figure </w:t>
      </w:r>
      <w:r w:rsidR="003A3997">
        <w:rPr>
          <w:noProof/>
        </w:rPr>
        <w:t>3</w:t>
      </w:r>
      <w:r w:rsidR="00027B32">
        <w:fldChar w:fldCharType="end"/>
      </w:r>
      <w:r w:rsidR="00027B32">
        <w:t xml:space="preserve"> displays their average ratings on these aspects and the percentage of interviewees who indicated satisfaction with a rating of 4 or 5. The average satisfaction rating for each aspect of the program was at least 4.0, indicating high levels of program satisfaction. </w:t>
      </w:r>
      <w:r>
        <w:t>Their responses show the following:</w:t>
      </w:r>
    </w:p>
    <w:p w14:paraId="24AC6171" w14:textId="3EBD50A4" w:rsidR="00027B32" w:rsidRDefault="00E63902">
      <w:pPr>
        <w:pStyle w:val="ListParagraph"/>
        <w:numPr>
          <w:ilvl w:val="0"/>
          <w:numId w:val="20"/>
        </w:numPr>
      </w:pPr>
      <w:r w:rsidRPr="004E32F9">
        <w:rPr>
          <w:b/>
        </w:rPr>
        <w:t>Contractor</w:t>
      </w:r>
      <w:r>
        <w:rPr>
          <w:b/>
        </w:rPr>
        <w:t xml:space="preserve"> experiences</w:t>
      </w:r>
      <w:r w:rsidRPr="004E32F9">
        <w:rPr>
          <w:b/>
        </w:rPr>
        <w:t>.</w:t>
      </w:r>
      <w:r>
        <w:t xml:space="preserve"> Interviewees were highly satisfied with their interactions with the contractor: all </w:t>
      </w:r>
      <w:r w:rsidR="00AE59B3">
        <w:t>who</w:t>
      </w:r>
      <w:r>
        <w:t xml:space="preserve"> could rate </w:t>
      </w:r>
      <w:r w:rsidR="00AE59B3">
        <w:t>this aspect</w:t>
      </w:r>
      <w:r>
        <w:t xml:space="preserve"> gave </w:t>
      </w:r>
      <w:r w:rsidR="00FB0B1A">
        <w:t xml:space="preserve">a </w:t>
      </w:r>
      <w:r>
        <w:t>4 or 5, with an average rating of 4.8.</w:t>
      </w:r>
      <w:r w:rsidR="00027B32">
        <w:t xml:space="preserve"> Interviewees described the contractors as “very good to work with,” “easy to work with,” and “wonderful.” One interviewee added, </w:t>
      </w:r>
    </w:p>
    <w:p w14:paraId="12C4AB6F" w14:textId="3DAB3721" w:rsidR="00E63902" w:rsidRPr="00061AA2" w:rsidRDefault="00027B32" w:rsidP="00061AA2">
      <w:pPr>
        <w:ind w:left="720"/>
        <w:rPr>
          <w:i/>
        </w:rPr>
      </w:pPr>
      <w:r w:rsidRPr="00061AA2">
        <w:rPr>
          <w:i/>
          <w:color w:val="0F673B"/>
        </w:rPr>
        <w:t>The [vendor staff] were people that I would have considered hiring if they weren’t already working [for another company]. All of the residents had positive feedback about the [technicians] who did the work in the units.</w:t>
      </w:r>
    </w:p>
    <w:p w14:paraId="0C22CCA1" w14:textId="18A95769" w:rsidR="00E63902" w:rsidRDefault="00E63902" w:rsidP="003C349F">
      <w:pPr>
        <w:pStyle w:val="ListParagraph"/>
        <w:numPr>
          <w:ilvl w:val="0"/>
          <w:numId w:val="21"/>
        </w:numPr>
      </w:pPr>
      <w:r w:rsidRPr="00E63902">
        <w:rPr>
          <w:b/>
        </w:rPr>
        <w:t>Quality.</w:t>
      </w:r>
      <w:r>
        <w:t xml:space="preserve"> Interviewees were very satisfied with the quality of the add-on measures and quite satisfied with the quality of the core services: 100% rated add-on measure quality </w:t>
      </w:r>
      <w:r w:rsidR="00AE59B3">
        <w:t xml:space="preserve">with a </w:t>
      </w:r>
      <w:r>
        <w:t>4 or 5, averaging 4.8.</w:t>
      </w:r>
      <w:r w:rsidR="00027B32">
        <w:t xml:space="preserve"> The vast majority w</w:t>
      </w:r>
      <w:r w:rsidR="00AE59B3">
        <w:t>ere</w:t>
      </w:r>
      <w:r w:rsidR="00027B32">
        <w:t xml:space="preserve"> satisfied with the core services (92%), noting that they did not receive complaints and found that </w:t>
      </w:r>
      <w:r w:rsidR="00027B32" w:rsidRPr="00184ECF">
        <w:t xml:space="preserve">tenants are </w:t>
      </w:r>
      <w:r w:rsidR="00027B32">
        <w:t>“</w:t>
      </w:r>
      <w:r w:rsidR="00027B32" w:rsidRPr="00184ECF">
        <w:t>happy</w:t>
      </w:r>
      <w:r w:rsidR="00027B32">
        <w:t>”</w:t>
      </w:r>
      <w:r w:rsidR="00027B32" w:rsidRPr="00184ECF">
        <w:t xml:space="preserve"> with the free measures</w:t>
      </w:r>
      <w:r w:rsidR="00027B32">
        <w:t>. Interviewees thought the quality of the audit report was great, finding it “clear,” “comprehensive,” and “quite informative”</w:t>
      </w:r>
      <w:r w:rsidR="00AE59B3">
        <w:t>—</w:t>
      </w:r>
      <w:r w:rsidR="00027B32">
        <w:t>95% gave it a satisfied rating.</w:t>
      </w:r>
    </w:p>
    <w:p w14:paraId="768B50C2" w14:textId="379798A2" w:rsidR="001A2444" w:rsidRDefault="001A2444" w:rsidP="00027B32">
      <w:pPr>
        <w:pStyle w:val="ListParagraph"/>
        <w:numPr>
          <w:ilvl w:val="0"/>
          <w:numId w:val="20"/>
        </w:numPr>
      </w:pPr>
      <w:r>
        <w:rPr>
          <w:b/>
        </w:rPr>
        <w:t>I</w:t>
      </w:r>
      <w:r w:rsidRPr="00D25F8F">
        <w:rPr>
          <w:b/>
        </w:rPr>
        <w:t>nformation</w:t>
      </w:r>
      <w:r>
        <w:rPr>
          <w:b/>
        </w:rPr>
        <w:t xml:space="preserve"> dissemination</w:t>
      </w:r>
      <w:r w:rsidRPr="00D25F8F">
        <w:rPr>
          <w:b/>
        </w:rPr>
        <w:t>.</w:t>
      </w:r>
      <w:r>
        <w:t xml:space="preserve"> While the average satisfaction rating was 4.0 for the information about incentives and financing options</w:t>
      </w:r>
      <w:r w:rsidR="00AE59B3">
        <w:t>—</w:t>
      </w:r>
      <w:r>
        <w:t>indicating satisfaction</w:t>
      </w:r>
      <w:r w:rsidR="00AE59B3">
        <w:t>—</w:t>
      </w:r>
      <w:r>
        <w:t xml:space="preserve">interviewees were least likely to be satisfied with this aspect of the program: 63% assigned a rating of 4 or 5. One interviewee </w:t>
      </w:r>
      <w:r w:rsidR="009F2647">
        <w:t>who</w:t>
      </w:r>
      <w:r>
        <w:t xml:space="preserve"> provided a low rating explained, </w:t>
      </w:r>
    </w:p>
    <w:p w14:paraId="59A61B56" w14:textId="747FA603" w:rsidR="001A2444" w:rsidRPr="00CB47DF" w:rsidRDefault="001A2444" w:rsidP="00061AA2">
      <w:pPr>
        <w:ind w:left="720"/>
        <w:rPr>
          <w:color w:val="0F673B"/>
        </w:rPr>
      </w:pPr>
      <w:r w:rsidRPr="00061AA2">
        <w:rPr>
          <w:i/>
          <w:color w:val="0F673B"/>
        </w:rPr>
        <w:t>I didn’t understand [the incentive and financing opportunities] all too well</w:t>
      </w:r>
      <w:r w:rsidR="00AE59B3">
        <w:rPr>
          <w:i/>
          <w:color w:val="0F673B"/>
        </w:rPr>
        <w:t>,</w:t>
      </w:r>
      <w:r w:rsidRPr="00061AA2">
        <w:rPr>
          <w:i/>
          <w:color w:val="0F673B"/>
        </w:rPr>
        <w:t xml:space="preserve"> so I didn’t take advantage of it. It seemed a little complicated to get involved with</w:t>
      </w:r>
      <w:r w:rsidRPr="00CB47DF">
        <w:rPr>
          <w:color w:val="0F673B"/>
        </w:rPr>
        <w:t>.</w:t>
      </w:r>
    </w:p>
    <w:p w14:paraId="54738BA1" w14:textId="48806098" w:rsidR="001A2444" w:rsidRDefault="001A2444" w:rsidP="001A2444">
      <w:pPr>
        <w:pStyle w:val="Caption"/>
        <w:rPr>
          <w:sz w:val="18"/>
        </w:rPr>
      </w:pPr>
      <w:bookmarkStart w:id="72" w:name="_Ref435475466"/>
      <w:bookmarkStart w:id="73" w:name="_Toc435949158"/>
      <w:bookmarkStart w:id="74" w:name="_Toc437344421"/>
      <w:r>
        <w:lastRenderedPageBreak/>
        <w:t xml:space="preserve">Figure </w:t>
      </w:r>
      <w:r w:rsidR="009C2B2A">
        <w:fldChar w:fldCharType="begin"/>
      </w:r>
      <w:r w:rsidR="009C2B2A">
        <w:instrText xml:space="preserve"> SEQ Figure \* ARABIC </w:instrText>
      </w:r>
      <w:r w:rsidR="009C2B2A">
        <w:fldChar w:fldCharType="separate"/>
      </w:r>
      <w:r w:rsidR="003A3997">
        <w:rPr>
          <w:noProof/>
        </w:rPr>
        <w:t>3</w:t>
      </w:r>
      <w:r w:rsidR="009C2B2A">
        <w:rPr>
          <w:noProof/>
        </w:rPr>
        <w:fldChar w:fldCharType="end"/>
      </w:r>
      <w:bookmarkEnd w:id="72"/>
      <w:r>
        <w:t xml:space="preserve">: </w:t>
      </w:r>
      <w:r w:rsidRPr="000C05A9">
        <w:t>Landlord</w:t>
      </w:r>
      <w:r w:rsidR="00374989">
        <w:t>s</w:t>
      </w:r>
      <w:r w:rsidR="00C22981">
        <w:t>/</w:t>
      </w:r>
      <w:r w:rsidRPr="000C05A9">
        <w:t>Property Manager</w:t>
      </w:r>
      <w:r w:rsidR="00374989">
        <w:t>s</w:t>
      </w:r>
      <w:r w:rsidRPr="000C05A9">
        <w:t xml:space="preserve"> </w:t>
      </w:r>
      <w:r w:rsidR="00374989">
        <w:t>Were Satisfied with Various Aspects of the HES-IE Program</w:t>
      </w:r>
      <w:bookmarkEnd w:id="73"/>
      <w:bookmarkEnd w:id="74"/>
    </w:p>
    <w:p w14:paraId="6FC09413" w14:textId="77777777" w:rsidR="001A2444" w:rsidRDefault="001A2444" w:rsidP="001A2444">
      <w:pPr>
        <w:keepNext/>
        <w:keepLines/>
        <w:jc w:val="center"/>
        <w:rPr>
          <w:sz w:val="18"/>
          <w:szCs w:val="18"/>
        </w:rPr>
      </w:pPr>
      <w:r>
        <w:rPr>
          <w:noProof/>
          <w:sz w:val="18"/>
          <w:szCs w:val="18"/>
          <w:lang w:bidi="ar-SA"/>
        </w:rPr>
        <w:drawing>
          <wp:inline distT="0" distB="0" distL="0" distR="0" wp14:anchorId="70A595A5" wp14:editId="79A45CC6">
            <wp:extent cx="5341356" cy="3909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833" cy="3910873"/>
                    </a:xfrm>
                    <a:prstGeom prst="rect">
                      <a:avLst/>
                    </a:prstGeom>
                    <a:noFill/>
                  </pic:spPr>
                </pic:pic>
              </a:graphicData>
            </a:graphic>
          </wp:inline>
        </w:drawing>
      </w:r>
    </w:p>
    <w:p w14:paraId="49FD8F05" w14:textId="77777777" w:rsidR="001A2444" w:rsidRDefault="001A2444" w:rsidP="001A2444">
      <w:pPr>
        <w:spacing w:after="0"/>
        <w:rPr>
          <w:sz w:val="18"/>
          <w:szCs w:val="18"/>
        </w:rPr>
      </w:pPr>
      <w:r w:rsidRPr="0069060D">
        <w:rPr>
          <w:i/>
          <w:sz w:val="18"/>
          <w:szCs w:val="18"/>
        </w:rPr>
        <w:t>Note</w:t>
      </w:r>
      <w:r>
        <w:rPr>
          <w:sz w:val="18"/>
          <w:szCs w:val="18"/>
        </w:rPr>
        <w:t xml:space="preserve">: </w:t>
      </w:r>
      <w:r w:rsidRPr="006C2BF1">
        <w:rPr>
          <w:sz w:val="18"/>
          <w:szCs w:val="18"/>
        </w:rPr>
        <w:t>Interviewees rated their level of satisfaction on a scale of 1 to 5, where 1 equaled “not at all satisfied” and 5 equaled “very satisfied.”</w:t>
      </w:r>
    </w:p>
    <w:p w14:paraId="264FBD95" w14:textId="77777777" w:rsidR="008F19DB" w:rsidRDefault="001A2444" w:rsidP="001A2444">
      <w:pPr>
        <w:rPr>
          <w:sz w:val="18"/>
          <w:szCs w:val="18"/>
        </w:rPr>
        <w:sectPr w:rsidR="008F19DB" w:rsidSect="009B5AD3">
          <w:pgSz w:w="12240" w:h="15840"/>
          <w:pgMar w:top="1440" w:right="1872" w:bottom="1440" w:left="1440" w:header="0" w:footer="0" w:gutter="0"/>
          <w:cols w:space="720"/>
          <w:docGrid w:linePitch="272"/>
        </w:sectPr>
      </w:pPr>
      <w:r w:rsidRPr="00CF3C69">
        <w:rPr>
          <w:sz w:val="18"/>
          <w:szCs w:val="18"/>
        </w:rPr>
        <w:t xml:space="preserve">* </w:t>
      </w:r>
      <w:r>
        <w:rPr>
          <w:sz w:val="18"/>
          <w:szCs w:val="18"/>
        </w:rPr>
        <w:t>Sample sizes vary across categories if topic areas were not applicable.</w:t>
      </w:r>
    </w:p>
    <w:bookmarkStart w:id="75" w:name="_Toc437344373"/>
    <w:commentRangeStart w:id="76"/>
    <w:p w14:paraId="5E890044" w14:textId="75DC1B59" w:rsidR="001F709B" w:rsidRPr="00B54A2D" w:rsidRDefault="001F709B" w:rsidP="008E7B64">
      <w:pPr>
        <w:pStyle w:val="Heading1"/>
      </w:pPr>
      <w:r>
        <w:lastRenderedPageBreak/>
        <mc:AlternateContent>
          <mc:Choice Requires="wps">
            <w:drawing>
              <wp:anchor distT="0" distB="0" distL="114300" distR="114300" simplePos="0" relativeHeight="251657728" behindDoc="0" locked="0" layoutInCell="1" allowOverlap="1" wp14:anchorId="219E8575" wp14:editId="31880C72">
                <wp:simplePos x="0" y="0"/>
                <wp:positionH relativeFrom="column">
                  <wp:posOffset>12700</wp:posOffset>
                </wp:positionH>
                <wp:positionV relativeFrom="paragraph">
                  <wp:posOffset>53340</wp:posOffset>
                </wp:positionV>
                <wp:extent cx="1143000" cy="11430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75285C" w14:textId="1CC2FA8D" w:rsidR="003B5E13" w:rsidRPr="00691F20" w:rsidRDefault="003B5E13" w:rsidP="001F709B">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E8575" id="Text Box 1" o:spid="_x0000_s1032" type="#_x0000_t202" style="position:absolute;left:0;text-align:left;margin-left:1pt;margin-top:4.2pt;width:90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" fillcolor="#0f673b" stroked="f">
                <v:path arrowok="t"/>
                <v:textbox>
                  <w:txbxContent>
                    <w:p w14:paraId="3D75285C" w14:textId="1CC2FA8D" w:rsidR="003B5E13" w:rsidRPr="00691F20" w:rsidRDefault="003B5E13" w:rsidP="001F709B">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D96D43">
        <w:t>Initiative Design and Implementation</w:t>
      </w:r>
      <w:bookmarkEnd w:id="75"/>
      <w:commentRangeEnd w:id="76"/>
      <w:r w:rsidR="006E1633">
        <w:rPr>
          <w:rStyle w:val="CommentReference"/>
          <w:rFonts w:ascii="Arial" w:hAnsi="Arial" w:cstheme="minorBidi"/>
          <w:b w:val="0"/>
          <w:noProof w:val="0"/>
          <w:color w:val="auto"/>
          <w:lang w:bidi="en-US"/>
        </w:rPr>
        <w:commentReference w:id="76"/>
      </w:r>
    </w:p>
    <w:p w14:paraId="233CEB79" w14:textId="682BAD92" w:rsidR="00807915" w:rsidRDefault="00807915" w:rsidP="005F5672">
      <w:r w:rsidRPr="00807915">
        <w:t xml:space="preserve">Drawing </w:t>
      </w:r>
      <w:r w:rsidR="00B51285">
        <w:t xml:space="preserve">primarily on </w:t>
      </w:r>
      <w:r w:rsidRPr="00807915">
        <w:t>information from program staff</w:t>
      </w:r>
      <w:r w:rsidR="00F67635">
        <w:t>,</w:t>
      </w:r>
      <w:r w:rsidRPr="00807915">
        <w:t xml:space="preserve"> vendors</w:t>
      </w:r>
      <w:r w:rsidR="00F67635">
        <w:t xml:space="preserve">, </w:t>
      </w:r>
      <w:r w:rsidR="00F67635" w:rsidRPr="00F67635">
        <w:t>and</w:t>
      </w:r>
      <w:r w:rsidR="00C95760" w:rsidRPr="00F67635">
        <w:t xml:space="preserve"> </w:t>
      </w:r>
      <w:r w:rsidR="00C44A1F">
        <w:t xml:space="preserve">participating </w:t>
      </w:r>
      <w:r w:rsidR="00E55416">
        <w:t xml:space="preserve">multifamily </w:t>
      </w:r>
      <w:r w:rsidR="00C95760" w:rsidRPr="00F67635">
        <w:t>landlords</w:t>
      </w:r>
      <w:r w:rsidR="000F656B">
        <w:t>/</w:t>
      </w:r>
      <w:r w:rsidR="00C95760" w:rsidRPr="00F67635">
        <w:t>property managers</w:t>
      </w:r>
      <w:r w:rsidRPr="00807915">
        <w:t xml:space="preserve">, this section </w:t>
      </w:r>
      <w:r w:rsidR="00300B01">
        <w:t>summarizes</w:t>
      </w:r>
      <w:r w:rsidRPr="00807915">
        <w:t xml:space="preserve"> the </w:t>
      </w:r>
      <w:r w:rsidR="00FB0B1A">
        <w:t>MF Initiative’s</w:t>
      </w:r>
      <w:r w:rsidR="00FB0B1A" w:rsidRPr="00807915">
        <w:t xml:space="preserve"> </w:t>
      </w:r>
      <w:r>
        <w:t xml:space="preserve">overall </w:t>
      </w:r>
      <w:r w:rsidRPr="00807915">
        <w:t>design and implementation</w:t>
      </w:r>
      <w:r>
        <w:t>.</w:t>
      </w:r>
      <w:r w:rsidR="00FA0E4E">
        <w:t xml:space="preserve"> </w:t>
      </w:r>
      <w:r w:rsidR="00E0012B">
        <w:t xml:space="preserve">As noted above, </w:t>
      </w:r>
      <w:r w:rsidR="00AF73F5">
        <w:t>findings from landlord</w:t>
      </w:r>
      <w:r w:rsidR="00C41DBD">
        <w:t>s</w:t>
      </w:r>
      <w:r w:rsidR="00775483">
        <w:t>/</w:t>
      </w:r>
      <w:r w:rsidR="00AF73F5">
        <w:t>property managers who participated in HES and HES-IE pr</w:t>
      </w:r>
      <w:r w:rsidR="00C66623">
        <w:t>imarily are reported separately.</w:t>
      </w:r>
      <w:r w:rsidR="002F72E3">
        <w:t xml:space="preserve"> A </w:t>
      </w:r>
      <w:r w:rsidR="00452589">
        <w:t xml:space="preserve">high-level </w:t>
      </w:r>
      <w:r w:rsidR="00E55416">
        <w:t>summary</w:t>
      </w:r>
      <w:r w:rsidR="002F72E3">
        <w:t xml:space="preserve"> of results across evaluation participants is </w:t>
      </w:r>
      <w:r w:rsidR="00E55416">
        <w:t>included below</w:t>
      </w:r>
      <w:r w:rsidR="00C41DBD">
        <w:t>.</w:t>
      </w:r>
    </w:p>
    <w:p w14:paraId="64860E6D" w14:textId="6EAE9885" w:rsidR="002F72E3" w:rsidRDefault="002F72E3" w:rsidP="005F5672">
      <w:pPr>
        <w:pStyle w:val="ListParagraph"/>
        <w:numPr>
          <w:ilvl w:val="0"/>
          <w:numId w:val="20"/>
        </w:numPr>
        <w:ind w:right="18"/>
        <w:rPr>
          <w:szCs w:val="20"/>
        </w:rPr>
      </w:pPr>
      <w:r w:rsidRPr="00AB54E2">
        <w:rPr>
          <w:b/>
          <w:szCs w:val="20"/>
        </w:rPr>
        <w:t>Program Staffing:</w:t>
      </w:r>
      <w:r>
        <w:rPr>
          <w:szCs w:val="20"/>
        </w:rPr>
        <w:t xml:space="preserve"> Program administrators provide the oversight and funding for the </w:t>
      </w:r>
      <w:r w:rsidR="00130513">
        <w:rPr>
          <w:szCs w:val="20"/>
        </w:rPr>
        <w:t>MF</w:t>
      </w:r>
      <w:r>
        <w:rPr>
          <w:szCs w:val="20"/>
        </w:rPr>
        <w:t xml:space="preserve"> Initiative</w:t>
      </w:r>
      <w:r w:rsidR="00C41DBD">
        <w:rPr>
          <w:szCs w:val="20"/>
        </w:rPr>
        <w:t>,</w:t>
      </w:r>
      <w:r>
        <w:rPr>
          <w:szCs w:val="20"/>
        </w:rPr>
        <w:t xml:space="preserve"> while third</w:t>
      </w:r>
      <w:r w:rsidR="00C41DBD">
        <w:rPr>
          <w:szCs w:val="20"/>
        </w:rPr>
        <w:t>-</w:t>
      </w:r>
      <w:r>
        <w:rPr>
          <w:szCs w:val="20"/>
        </w:rPr>
        <w:t>party vendors deliver program services to customers.</w:t>
      </w:r>
      <w:r w:rsidR="007325F7">
        <w:rPr>
          <w:szCs w:val="20"/>
        </w:rPr>
        <w:t xml:space="preserve"> Program staff and vendors work together to develop a comprehensive package of cost-effective energy upgrades for the multifamily landlord or property manager. Their process of leveraging resources for in-unit upgrades from the residential HES and HES-IE programs as well as related measures for common areas from commercial programs is designed to provide a seamless experience for the landlord or property manager.</w:t>
      </w:r>
    </w:p>
    <w:p w14:paraId="0F696883" w14:textId="0F006AC2" w:rsidR="002F72E3" w:rsidRDefault="002F72E3" w:rsidP="005F5672">
      <w:pPr>
        <w:pStyle w:val="ListParagraph"/>
        <w:numPr>
          <w:ilvl w:val="0"/>
          <w:numId w:val="20"/>
        </w:numPr>
        <w:ind w:right="18"/>
        <w:rPr>
          <w:szCs w:val="20"/>
        </w:rPr>
      </w:pPr>
      <w:r w:rsidRPr="00AB54E2">
        <w:rPr>
          <w:b/>
          <w:szCs w:val="20"/>
        </w:rPr>
        <w:t>Audit Process:</w:t>
      </w:r>
      <w:r>
        <w:rPr>
          <w:szCs w:val="20"/>
        </w:rPr>
        <w:t xml:space="preserve"> </w:t>
      </w:r>
      <w:r w:rsidR="00756622">
        <w:rPr>
          <w:szCs w:val="20"/>
        </w:rPr>
        <w:t>Program staff, vendors, as well as landlords</w:t>
      </w:r>
      <w:r w:rsidR="000F656B">
        <w:rPr>
          <w:szCs w:val="20"/>
        </w:rPr>
        <w:t>/</w:t>
      </w:r>
      <w:r w:rsidR="00756622">
        <w:rPr>
          <w:szCs w:val="20"/>
        </w:rPr>
        <w:t xml:space="preserve">property managers provided multiple perspectives on the audit process. </w:t>
      </w:r>
    </w:p>
    <w:p w14:paraId="03FDC504" w14:textId="227374EC" w:rsidR="00297DEC" w:rsidRDefault="005D6E4A" w:rsidP="005F5672">
      <w:pPr>
        <w:pStyle w:val="ListParagraph"/>
        <w:numPr>
          <w:ilvl w:val="1"/>
          <w:numId w:val="20"/>
        </w:numPr>
        <w:ind w:right="18"/>
        <w:rPr>
          <w:szCs w:val="20"/>
        </w:rPr>
      </w:pPr>
      <w:r>
        <w:rPr>
          <w:szCs w:val="20"/>
        </w:rPr>
        <w:t xml:space="preserve">The audit for a multifamily property </w:t>
      </w:r>
      <w:r w:rsidR="00297DEC">
        <w:rPr>
          <w:szCs w:val="20"/>
        </w:rPr>
        <w:t xml:space="preserve">includes initial testing of a sample of the property’s units (10%) and an assessment of common areas to determine the potential for </w:t>
      </w:r>
      <w:r w:rsidR="00437B78">
        <w:rPr>
          <w:szCs w:val="20"/>
        </w:rPr>
        <w:t>improving the building’s energy efficiency</w:t>
      </w:r>
      <w:r w:rsidR="00297DEC">
        <w:rPr>
          <w:szCs w:val="20"/>
        </w:rPr>
        <w:t>.</w:t>
      </w:r>
    </w:p>
    <w:p w14:paraId="190551B1" w14:textId="59EEB944" w:rsidR="00452589" w:rsidRDefault="00297DEC" w:rsidP="005F5672">
      <w:pPr>
        <w:pStyle w:val="ListParagraph"/>
        <w:numPr>
          <w:ilvl w:val="1"/>
          <w:numId w:val="20"/>
        </w:numPr>
        <w:ind w:right="18"/>
        <w:rPr>
          <w:szCs w:val="20"/>
        </w:rPr>
      </w:pPr>
      <w:r>
        <w:rPr>
          <w:szCs w:val="20"/>
        </w:rPr>
        <w:t>In addition to the audit</w:t>
      </w:r>
      <w:r w:rsidR="00452589">
        <w:rPr>
          <w:szCs w:val="20"/>
        </w:rPr>
        <w:t>,</w:t>
      </w:r>
      <w:r>
        <w:rPr>
          <w:szCs w:val="20"/>
        </w:rPr>
        <w:t xml:space="preserve"> during the initial visit vendors’ technicians install an assortment of core measures (such as air sealing, duct sealing, energy</w:t>
      </w:r>
      <w:r w:rsidR="008925E5">
        <w:rPr>
          <w:szCs w:val="20"/>
        </w:rPr>
        <w:t>-</w:t>
      </w:r>
      <w:r>
        <w:rPr>
          <w:szCs w:val="20"/>
        </w:rPr>
        <w:t>efficient light bulbs, and water</w:t>
      </w:r>
      <w:r w:rsidR="008925E5">
        <w:rPr>
          <w:szCs w:val="20"/>
        </w:rPr>
        <w:t>-</w:t>
      </w:r>
      <w:r>
        <w:rPr>
          <w:szCs w:val="20"/>
        </w:rPr>
        <w:t>saving equipment) that help the customer achieve immediate energy savings.</w:t>
      </w:r>
    </w:p>
    <w:p w14:paraId="018438CE" w14:textId="0E15E213" w:rsidR="002F0BD6" w:rsidRPr="00FB5272" w:rsidRDefault="00FB5272" w:rsidP="005F5672">
      <w:pPr>
        <w:pStyle w:val="ListParagraph"/>
        <w:numPr>
          <w:ilvl w:val="1"/>
          <w:numId w:val="20"/>
        </w:numPr>
        <w:ind w:right="18"/>
        <w:rPr>
          <w:szCs w:val="20"/>
        </w:rPr>
      </w:pPr>
      <w:r>
        <w:rPr>
          <w:szCs w:val="20"/>
        </w:rPr>
        <w:t>Although the majority of vendors shared positive remarks about the audit process, they also discussed a number of issues that are specific to providing services to multifamily properties</w:t>
      </w:r>
      <w:r w:rsidR="008925E5">
        <w:rPr>
          <w:szCs w:val="20"/>
        </w:rPr>
        <w:t>,</w:t>
      </w:r>
      <w:r>
        <w:rPr>
          <w:szCs w:val="20"/>
        </w:rPr>
        <w:t xml:space="preserve"> such as the technical skillsets that are required and the extra coordination that is needed with different types of building owners and managers</w:t>
      </w:r>
      <w:r w:rsidR="002F0BD6" w:rsidRPr="00FB5272">
        <w:rPr>
          <w:szCs w:val="20"/>
        </w:rPr>
        <w:t>.</w:t>
      </w:r>
    </w:p>
    <w:p w14:paraId="48DE3D54" w14:textId="41F1D2CB" w:rsidR="00BB1295" w:rsidRDefault="00437B78" w:rsidP="005F5672">
      <w:pPr>
        <w:pStyle w:val="ListParagraph"/>
        <w:numPr>
          <w:ilvl w:val="1"/>
          <w:numId w:val="20"/>
        </w:numPr>
        <w:ind w:right="18"/>
        <w:rPr>
          <w:szCs w:val="20"/>
        </w:rPr>
      </w:pPr>
      <w:r>
        <w:rPr>
          <w:szCs w:val="20"/>
        </w:rPr>
        <w:t>Landlords who p</w:t>
      </w:r>
      <w:r w:rsidR="002F0BD6">
        <w:rPr>
          <w:szCs w:val="20"/>
        </w:rPr>
        <w:t xml:space="preserve">articipated in the HES program </w:t>
      </w:r>
      <w:r w:rsidR="00067F05">
        <w:rPr>
          <w:szCs w:val="20"/>
        </w:rPr>
        <w:t xml:space="preserve">also </w:t>
      </w:r>
      <w:r w:rsidR="002F0BD6">
        <w:rPr>
          <w:szCs w:val="20"/>
        </w:rPr>
        <w:t xml:space="preserve">were generally satisfied with the audit process. </w:t>
      </w:r>
      <w:r w:rsidR="00067F05">
        <w:rPr>
          <w:szCs w:val="20"/>
        </w:rPr>
        <w:t xml:space="preserve">Areas </w:t>
      </w:r>
      <w:r w:rsidR="008925E5">
        <w:rPr>
          <w:szCs w:val="20"/>
        </w:rPr>
        <w:t>in which</w:t>
      </w:r>
      <w:r w:rsidR="00067F05">
        <w:rPr>
          <w:szCs w:val="20"/>
        </w:rPr>
        <w:t xml:space="preserve"> they experienced challenges include scheduling (also mentioned by vendors), timing of visits, and limited understanding of audit recommendations and vendor follow</w:t>
      </w:r>
      <w:r w:rsidR="008925E5">
        <w:rPr>
          <w:szCs w:val="20"/>
        </w:rPr>
        <w:t>-</w:t>
      </w:r>
      <w:r w:rsidR="00067F05">
        <w:rPr>
          <w:szCs w:val="20"/>
        </w:rPr>
        <w:t>up.</w:t>
      </w:r>
      <w:r w:rsidR="00067F05">
        <w:rPr>
          <w:rStyle w:val="FootnoteReference"/>
          <w:szCs w:val="20"/>
        </w:rPr>
        <w:footnoteReference w:id="17"/>
      </w:r>
    </w:p>
    <w:p w14:paraId="0B4B6541" w14:textId="5BDEEDEC" w:rsidR="00D34F91" w:rsidRPr="00437B78" w:rsidRDefault="002F72E3" w:rsidP="005F5672">
      <w:pPr>
        <w:pStyle w:val="ListParagraph"/>
        <w:numPr>
          <w:ilvl w:val="0"/>
          <w:numId w:val="20"/>
        </w:numPr>
        <w:ind w:right="18"/>
        <w:rPr>
          <w:b/>
          <w:szCs w:val="20"/>
        </w:rPr>
      </w:pPr>
      <w:r w:rsidRPr="00D34F91">
        <w:rPr>
          <w:b/>
          <w:szCs w:val="20"/>
        </w:rPr>
        <w:t xml:space="preserve">Marketing and Outreach: </w:t>
      </w:r>
      <w:r w:rsidR="00293300" w:rsidRPr="00D34F91">
        <w:rPr>
          <w:szCs w:val="20"/>
        </w:rPr>
        <w:t xml:space="preserve">Evaluation participants described the multiple </w:t>
      </w:r>
      <w:r w:rsidR="00293300" w:rsidRPr="00BB1295">
        <w:rPr>
          <w:szCs w:val="20"/>
        </w:rPr>
        <w:t xml:space="preserve">approaches program staff and vendors use to promote the services offered through the MF Initiative. </w:t>
      </w:r>
    </w:p>
    <w:p w14:paraId="292B24C1" w14:textId="5BD92635" w:rsidR="00D34F91" w:rsidRPr="00437B78" w:rsidRDefault="00293300" w:rsidP="005F5672">
      <w:pPr>
        <w:pStyle w:val="ListParagraph"/>
        <w:numPr>
          <w:ilvl w:val="1"/>
          <w:numId w:val="20"/>
        </w:numPr>
        <w:ind w:right="18"/>
        <w:rPr>
          <w:b/>
          <w:szCs w:val="20"/>
        </w:rPr>
      </w:pPr>
      <w:r w:rsidRPr="00D34F91">
        <w:rPr>
          <w:szCs w:val="20"/>
        </w:rPr>
        <w:lastRenderedPageBreak/>
        <w:t>P</w:t>
      </w:r>
      <w:r w:rsidR="00D34F91" w:rsidRPr="00D34F91">
        <w:rPr>
          <w:szCs w:val="20"/>
        </w:rPr>
        <w:t xml:space="preserve">rogram staff recounted how </w:t>
      </w:r>
      <w:r w:rsidR="0006332F" w:rsidRPr="00D34F91">
        <w:rPr>
          <w:szCs w:val="20"/>
        </w:rPr>
        <w:t>the Companies and Energize Connecticut</w:t>
      </w:r>
      <w:r w:rsidR="0006332F">
        <w:rPr>
          <w:szCs w:val="20"/>
        </w:rPr>
        <w:t xml:space="preserve"> </w:t>
      </w:r>
      <w:r w:rsidR="0006332F" w:rsidRPr="00D34F91">
        <w:rPr>
          <w:szCs w:val="20"/>
        </w:rPr>
        <w:t>(EnergizeCT)</w:t>
      </w:r>
      <w:r w:rsidR="0006332F">
        <w:rPr>
          <w:szCs w:val="20"/>
        </w:rPr>
        <w:t xml:space="preserve"> market the </w:t>
      </w:r>
      <w:r w:rsidR="00D34F91" w:rsidRPr="00D34F91">
        <w:rPr>
          <w:szCs w:val="20"/>
        </w:rPr>
        <w:t>HES</w:t>
      </w:r>
      <w:r w:rsidR="0006332F">
        <w:rPr>
          <w:szCs w:val="20"/>
        </w:rPr>
        <w:t xml:space="preserve"> and </w:t>
      </w:r>
      <w:r w:rsidR="00D34F91" w:rsidRPr="00D34F91">
        <w:rPr>
          <w:szCs w:val="20"/>
        </w:rPr>
        <w:t xml:space="preserve">HES-IE </w:t>
      </w:r>
      <w:r w:rsidR="0006332F">
        <w:rPr>
          <w:szCs w:val="20"/>
        </w:rPr>
        <w:t xml:space="preserve">programs </w:t>
      </w:r>
      <w:r w:rsidR="00D34F91">
        <w:rPr>
          <w:szCs w:val="20"/>
        </w:rPr>
        <w:t xml:space="preserve">through formal and informal channels. </w:t>
      </w:r>
    </w:p>
    <w:p w14:paraId="47FE59D4" w14:textId="65544464" w:rsidR="00293300" w:rsidRPr="00437B78" w:rsidRDefault="00D34F91" w:rsidP="005F5672">
      <w:pPr>
        <w:pStyle w:val="ListParagraph"/>
        <w:numPr>
          <w:ilvl w:val="1"/>
          <w:numId w:val="20"/>
        </w:numPr>
        <w:ind w:right="18"/>
        <w:rPr>
          <w:b/>
          <w:szCs w:val="20"/>
        </w:rPr>
      </w:pPr>
      <w:r>
        <w:rPr>
          <w:szCs w:val="20"/>
        </w:rPr>
        <w:t>Vendors confirmed that they also promote the HES and HES-IE programs through limited formal marketing activities, but noted that the majority of their customers come from “word</w:t>
      </w:r>
      <w:r w:rsidR="008925E5">
        <w:rPr>
          <w:szCs w:val="20"/>
        </w:rPr>
        <w:t>-</w:t>
      </w:r>
      <w:r>
        <w:rPr>
          <w:szCs w:val="20"/>
        </w:rPr>
        <w:t>of</w:t>
      </w:r>
      <w:r w:rsidR="008925E5">
        <w:rPr>
          <w:szCs w:val="20"/>
        </w:rPr>
        <w:t>-</w:t>
      </w:r>
      <w:r>
        <w:rPr>
          <w:szCs w:val="20"/>
        </w:rPr>
        <w:t>mouth” referrals.</w:t>
      </w:r>
    </w:p>
    <w:p w14:paraId="1B25C335" w14:textId="3F912563" w:rsidR="00D34F91" w:rsidRPr="00067F05" w:rsidRDefault="00D34F91" w:rsidP="005F5672">
      <w:pPr>
        <w:pStyle w:val="ListParagraph"/>
        <w:numPr>
          <w:ilvl w:val="1"/>
          <w:numId w:val="20"/>
        </w:numPr>
        <w:ind w:right="18"/>
        <w:rPr>
          <w:szCs w:val="20"/>
        </w:rPr>
      </w:pPr>
      <w:r>
        <w:rPr>
          <w:szCs w:val="20"/>
        </w:rPr>
        <w:t>Landlords</w:t>
      </w:r>
      <w:r w:rsidR="000F656B">
        <w:rPr>
          <w:szCs w:val="20"/>
        </w:rPr>
        <w:t>/</w:t>
      </w:r>
      <w:r w:rsidR="0007420C">
        <w:rPr>
          <w:szCs w:val="20"/>
        </w:rPr>
        <w:t>property managers</w:t>
      </w:r>
      <w:r>
        <w:rPr>
          <w:szCs w:val="20"/>
        </w:rPr>
        <w:t xml:space="preserve"> who participated in the HES-IE program reported that they were most likely to enter the program after</w:t>
      </w:r>
      <w:r w:rsidR="0007420C">
        <w:rPr>
          <w:szCs w:val="20"/>
        </w:rPr>
        <w:t xml:space="preserve"> being contacted by t</w:t>
      </w:r>
      <w:r w:rsidR="00BB1295">
        <w:rPr>
          <w:szCs w:val="20"/>
        </w:rPr>
        <w:t>he utility (11 landlords</w:t>
      </w:r>
      <w:r w:rsidR="000F656B">
        <w:rPr>
          <w:szCs w:val="20"/>
        </w:rPr>
        <w:t>/</w:t>
      </w:r>
      <w:r w:rsidR="0007420C">
        <w:rPr>
          <w:szCs w:val="20"/>
        </w:rPr>
        <w:t xml:space="preserve">property managers mentioned this). The other most common ways landlords/property managers indicated learning about HES-IE </w:t>
      </w:r>
      <w:r w:rsidR="004E1A3D">
        <w:rPr>
          <w:szCs w:val="20"/>
        </w:rPr>
        <w:t>were</w:t>
      </w:r>
      <w:r w:rsidR="0007420C">
        <w:rPr>
          <w:szCs w:val="20"/>
        </w:rPr>
        <w:t xml:space="preserve"> </w:t>
      </w:r>
      <w:r w:rsidR="004E1A3D">
        <w:rPr>
          <w:szCs w:val="20"/>
        </w:rPr>
        <w:t xml:space="preserve">from </w:t>
      </w:r>
      <w:r w:rsidR="0007420C">
        <w:rPr>
          <w:szCs w:val="20"/>
        </w:rPr>
        <w:t xml:space="preserve">contacting the </w:t>
      </w:r>
      <w:r w:rsidR="004E1A3D">
        <w:rPr>
          <w:szCs w:val="20"/>
        </w:rPr>
        <w:t>utility or</w:t>
      </w:r>
      <w:r w:rsidR="0007420C">
        <w:rPr>
          <w:szCs w:val="20"/>
        </w:rPr>
        <w:t xml:space="preserve"> the vendor contacting the landlord/vendor (eight and seven</w:t>
      </w:r>
      <w:r w:rsidR="008925E5">
        <w:rPr>
          <w:szCs w:val="20"/>
        </w:rPr>
        <w:t>,</w:t>
      </w:r>
      <w:r w:rsidR="0007420C">
        <w:rPr>
          <w:szCs w:val="20"/>
        </w:rPr>
        <w:t xml:space="preserve"> respectively</w:t>
      </w:r>
      <w:r w:rsidR="008925E5">
        <w:rPr>
          <w:szCs w:val="20"/>
        </w:rPr>
        <w:t>,</w:t>
      </w:r>
      <w:r w:rsidR="0007420C">
        <w:rPr>
          <w:szCs w:val="20"/>
        </w:rPr>
        <w:t xml:space="preserve"> reported these </w:t>
      </w:r>
      <w:r w:rsidR="004E1A3D">
        <w:rPr>
          <w:szCs w:val="20"/>
        </w:rPr>
        <w:t>approaches).</w:t>
      </w:r>
      <w:r w:rsidR="00067F05">
        <w:rPr>
          <w:rStyle w:val="FootnoteReference"/>
          <w:szCs w:val="20"/>
        </w:rPr>
        <w:footnoteReference w:id="18"/>
      </w:r>
    </w:p>
    <w:p w14:paraId="4F6A5947" w14:textId="35CC0601" w:rsidR="002F72E3" w:rsidRDefault="00BB1295" w:rsidP="00293300">
      <w:pPr>
        <w:spacing w:line="280" w:lineRule="exact"/>
        <w:ind w:right="540"/>
      </w:pPr>
      <w:r>
        <w:t>More information on each of these topics is outlined below.</w:t>
      </w:r>
    </w:p>
    <w:p w14:paraId="23E17C12" w14:textId="23717349" w:rsidR="001F709B" w:rsidRDefault="00D96D43" w:rsidP="001F709B">
      <w:pPr>
        <w:pStyle w:val="Heading2"/>
      </w:pPr>
      <w:bookmarkStart w:id="77" w:name="_Toc437344374"/>
      <w:r>
        <w:t>P</w:t>
      </w:r>
      <w:r w:rsidR="00491AE8">
        <w:t>rogram Staffing</w:t>
      </w:r>
      <w:bookmarkEnd w:id="77"/>
    </w:p>
    <w:p w14:paraId="4766E5E3" w14:textId="6D0A6F0A" w:rsidR="00C44A1F" w:rsidRPr="00792F61" w:rsidRDefault="00792F61" w:rsidP="00C44A1F">
      <w:pPr>
        <w:pStyle w:val="ListParagraph"/>
        <w:keepNext/>
        <w:numPr>
          <w:ilvl w:val="0"/>
          <w:numId w:val="5"/>
        </w:numPr>
        <w:ind w:left="360"/>
        <w:rPr>
          <w:b/>
          <w:i/>
          <w:color w:val="01717A"/>
        </w:rPr>
      </w:pPr>
      <w:r w:rsidRPr="00792F61">
        <w:rPr>
          <w:b/>
          <w:i/>
          <w:color w:val="01717A"/>
        </w:rPr>
        <w:t xml:space="preserve">Program staff provide the oversight and </w:t>
      </w:r>
      <w:commentRangeStart w:id="78"/>
      <w:r w:rsidRPr="00792F61">
        <w:rPr>
          <w:b/>
          <w:i/>
          <w:color w:val="01717A"/>
        </w:rPr>
        <w:t xml:space="preserve">funding </w:t>
      </w:r>
      <w:commentRangeEnd w:id="78"/>
      <w:r w:rsidR="00C735E9">
        <w:rPr>
          <w:rStyle w:val="CommentReference"/>
        </w:rPr>
        <w:commentReference w:id="78"/>
      </w:r>
      <w:r w:rsidRPr="00792F61">
        <w:rPr>
          <w:b/>
          <w:i/>
          <w:color w:val="01717A"/>
        </w:rPr>
        <w:t xml:space="preserve">for the </w:t>
      </w:r>
      <w:r w:rsidR="007C7477">
        <w:rPr>
          <w:b/>
          <w:i/>
          <w:color w:val="01717A"/>
        </w:rPr>
        <w:t>MF Initiative</w:t>
      </w:r>
      <w:r w:rsidR="008925E5">
        <w:rPr>
          <w:b/>
          <w:i/>
          <w:color w:val="01717A"/>
        </w:rPr>
        <w:t>,</w:t>
      </w:r>
      <w:r w:rsidRPr="00792F61">
        <w:rPr>
          <w:b/>
          <w:i/>
          <w:color w:val="01717A"/>
        </w:rPr>
        <w:t xml:space="preserve"> while third-party vendors deliver program services to customers.</w:t>
      </w:r>
    </w:p>
    <w:p w14:paraId="1C46980A" w14:textId="3AA105D9" w:rsidR="001908AA" w:rsidRPr="00D124F5" w:rsidRDefault="001908AA" w:rsidP="001F709B">
      <w:r>
        <w:t xml:space="preserve">Interviews with program staff </w:t>
      </w:r>
      <w:r w:rsidR="00300B01">
        <w:t xml:space="preserve">revealed that the two Companies delegate responsibilities for </w:t>
      </w:r>
      <w:r w:rsidR="00C66623">
        <w:t>single-family</w:t>
      </w:r>
      <w:r w:rsidR="00300B01">
        <w:t xml:space="preserve"> and multifamily projects differently. At Eversource, PAs handle projects for both HES and HES-IE but focus on either the </w:t>
      </w:r>
      <w:r w:rsidR="00C66623">
        <w:t>single-family</w:t>
      </w:r>
      <w:r w:rsidR="00300B01">
        <w:t xml:space="preserve"> or multifamily sector. </w:t>
      </w:r>
      <w:r w:rsidR="00AF73F5">
        <w:t>T</w:t>
      </w:r>
      <w:r w:rsidR="00300B01">
        <w:t xml:space="preserve">he PAs at UI are responsible for one of the two programs, but </w:t>
      </w:r>
      <w:r w:rsidR="00AF73F5">
        <w:t>they are responsible for</w:t>
      </w:r>
      <w:r w:rsidR="00300B01">
        <w:t xml:space="preserve"> a combination of </w:t>
      </w:r>
      <w:r w:rsidR="00C66623">
        <w:t>single-family</w:t>
      </w:r>
      <w:r w:rsidR="00300B01">
        <w:t xml:space="preserve"> and multifamily</w:t>
      </w:r>
      <w:r w:rsidR="00AF73F5">
        <w:t xml:space="preserve"> projects</w:t>
      </w:r>
      <w:r w:rsidR="00300B01">
        <w:t xml:space="preserve">. Staff at both Companies were consistent </w:t>
      </w:r>
      <w:r w:rsidR="00461DE9">
        <w:t xml:space="preserve">in </w:t>
      </w:r>
      <w:r w:rsidR="00300B01">
        <w:t xml:space="preserve">describing their approach to providing customized services to multifamily projects. </w:t>
      </w:r>
      <w:commentRangeStart w:id="79"/>
      <w:r w:rsidR="00300B01">
        <w:t xml:space="preserve">They also spoke in concert about how </w:t>
      </w:r>
      <w:r w:rsidR="009A7ED3">
        <w:t>services are well</w:t>
      </w:r>
      <w:r w:rsidR="008925E5">
        <w:t xml:space="preserve"> </w:t>
      </w:r>
      <w:r w:rsidR="009A7ED3">
        <w:t>coordinate</w:t>
      </w:r>
      <w:r w:rsidR="00461DE9">
        <w:t>d</w:t>
      </w:r>
      <w:r w:rsidR="009A7ED3">
        <w:t xml:space="preserve"> with the C&amp;I programs to deliver a seamless experience for multifamily property owners.</w:t>
      </w:r>
      <w:commentRangeEnd w:id="79"/>
      <w:r w:rsidR="00C735E9">
        <w:rPr>
          <w:rStyle w:val="CommentReference"/>
        </w:rPr>
        <w:commentReference w:id="79"/>
      </w:r>
    </w:p>
    <w:p w14:paraId="285CD9C2" w14:textId="590D1E2A" w:rsidR="00B74703" w:rsidRDefault="00B74703" w:rsidP="001F709B">
      <w:r>
        <w:t>Program vendors are primarily the public face of HES and HES-IE. Vendors are responsible for scheduling and conducting the energy audit, installing core measures, identifying savings and recommending measures, and, if needed, installing additional energy</w:t>
      </w:r>
      <w:r w:rsidR="008925E5">
        <w:t>-</w:t>
      </w:r>
      <w:r>
        <w:t>saving upgrades such as insulation or provid</w:t>
      </w:r>
      <w:r w:rsidR="008925E5">
        <w:t>ing</w:t>
      </w:r>
      <w:r>
        <w:t xml:space="preserve"> referrals for such services. Vendors also provide general customer service and perform marketing and outreach activities for the</w:t>
      </w:r>
      <w:r w:rsidR="00461DE9">
        <w:t xml:space="preserve"> HES and HES-IE</w:t>
      </w:r>
      <w:r>
        <w:t xml:space="preserve"> program</w:t>
      </w:r>
      <w:r w:rsidR="00461DE9">
        <w:t>s</w:t>
      </w:r>
      <w:r>
        <w:t>.</w:t>
      </w:r>
    </w:p>
    <w:p w14:paraId="69925FCD" w14:textId="27A108BA" w:rsidR="00D96D43" w:rsidRPr="00845601" w:rsidRDefault="00D96D43" w:rsidP="00DC2DE9">
      <w:pPr>
        <w:pStyle w:val="Heading2"/>
      </w:pPr>
      <w:bookmarkStart w:id="80" w:name="_Toc437344375"/>
      <w:r>
        <w:t>A</w:t>
      </w:r>
      <w:r w:rsidR="00491AE8">
        <w:t>udit Process</w:t>
      </w:r>
      <w:bookmarkEnd w:id="80"/>
    </w:p>
    <w:p w14:paraId="7D3620F3" w14:textId="70DBFBFD" w:rsidR="00821473" w:rsidRDefault="00792F61" w:rsidP="005F5672">
      <w:r w:rsidRPr="00807915">
        <w:t>T</w:t>
      </w:r>
      <w:r>
        <w:t>hrough t</w:t>
      </w:r>
      <w:r w:rsidRPr="00807915">
        <w:t>he HES</w:t>
      </w:r>
      <w:r>
        <w:t xml:space="preserve"> and HES-IE</w:t>
      </w:r>
      <w:r w:rsidRPr="00807915">
        <w:t xml:space="preserve"> program</w:t>
      </w:r>
      <w:r>
        <w:t>s</w:t>
      </w:r>
      <w:r w:rsidR="008925E5">
        <w:t>,</w:t>
      </w:r>
      <w:r>
        <w:t xml:space="preserve"> residential property owners</w:t>
      </w:r>
      <w:r w:rsidRPr="00807915">
        <w:t xml:space="preserve"> </w:t>
      </w:r>
      <w:r>
        <w:t xml:space="preserve">receive </w:t>
      </w:r>
      <w:r w:rsidRPr="00807915">
        <w:t xml:space="preserve">a </w:t>
      </w:r>
      <w:commentRangeStart w:id="81"/>
      <w:r w:rsidRPr="00807915">
        <w:t xml:space="preserve">thorough energy </w:t>
      </w:r>
      <w:r>
        <w:t>audit</w:t>
      </w:r>
      <w:commentRangeEnd w:id="81"/>
      <w:r w:rsidR="00C735E9">
        <w:rPr>
          <w:rStyle w:val="CommentReference"/>
        </w:rPr>
        <w:commentReference w:id="81"/>
      </w:r>
      <w:r w:rsidRPr="00807915">
        <w:t>, installation of core program measures that result in immediate energy savings, and, if eligible, recommendations for deeper energy</w:t>
      </w:r>
      <w:r w:rsidR="008925E5">
        <w:t>-</w:t>
      </w:r>
      <w:r w:rsidRPr="00807915">
        <w:t>saving measures.</w:t>
      </w:r>
      <w:r>
        <w:t xml:space="preserve"> </w:t>
      </w:r>
      <w:r w:rsidR="00C95760">
        <w:t xml:space="preserve">The audit process for a multifamily property involves initial testing of 10% of the property’s units. During the audit and initial visit, </w:t>
      </w:r>
      <w:r w:rsidR="00F67635" w:rsidRPr="00807915">
        <w:t xml:space="preserve">based on their </w:t>
      </w:r>
      <w:r w:rsidR="00F67635">
        <w:t>unit’s</w:t>
      </w:r>
      <w:r w:rsidR="00F67635" w:rsidRPr="00807915">
        <w:t xml:space="preserve"> condition</w:t>
      </w:r>
      <w:r w:rsidR="008925E5">
        <w:t>,</w:t>
      </w:r>
      <w:r w:rsidR="00F67635" w:rsidRPr="00807915">
        <w:t xml:space="preserve"> </w:t>
      </w:r>
      <w:r w:rsidR="00C95760">
        <w:t xml:space="preserve">residents can receive an </w:t>
      </w:r>
      <w:r w:rsidR="00C95760">
        <w:lastRenderedPageBreak/>
        <w:t xml:space="preserve">assortment of core services </w:t>
      </w:r>
      <w:r w:rsidR="00C95760" w:rsidRPr="00807915">
        <w:t>such as air sealing (weather stripping, caulking, and foam sealing) and duct sealing</w:t>
      </w:r>
      <w:r w:rsidR="008925E5">
        <w:t>,</w:t>
      </w:r>
      <w:r w:rsidR="00C95760" w:rsidRPr="00807915">
        <w:t xml:space="preserve"> as well as other direct</w:t>
      </w:r>
      <w:r w:rsidR="008925E5">
        <w:t>-</w:t>
      </w:r>
      <w:r w:rsidR="00C95760" w:rsidRPr="00807915">
        <w:t xml:space="preserve">install measures like efficient light bulbs, </w:t>
      </w:r>
      <w:r w:rsidR="00C95760">
        <w:t xml:space="preserve">and </w:t>
      </w:r>
      <w:r w:rsidR="00C95760" w:rsidRPr="00807915">
        <w:t>domestic hot water measures.</w:t>
      </w:r>
      <w:r w:rsidR="00461DE9">
        <w:t xml:space="preserve"> </w:t>
      </w:r>
      <w:r w:rsidR="00821473">
        <w:t xml:space="preserve">For each crew that is deployed, there is at least one lead technician that is </w:t>
      </w:r>
      <w:commentRangeStart w:id="82"/>
      <w:r w:rsidR="00FB0B1A">
        <w:t>BPI-</w:t>
      </w:r>
      <w:r w:rsidR="00821473">
        <w:t>certified</w:t>
      </w:r>
      <w:commentRangeEnd w:id="82"/>
      <w:r w:rsidR="00C735E9">
        <w:rPr>
          <w:rStyle w:val="CommentReference"/>
        </w:rPr>
        <w:commentReference w:id="82"/>
      </w:r>
      <w:r w:rsidR="00821473">
        <w:t xml:space="preserve">. The audit begins with a “walkthrough” visual inspection of the </w:t>
      </w:r>
      <w:r w:rsidR="00C95760">
        <w:t>unit</w:t>
      </w:r>
      <w:r w:rsidR="008925E5">
        <w:t>,</w:t>
      </w:r>
      <w:r w:rsidR="00821473">
        <w:t xml:space="preserve"> and a technician documents the </w:t>
      </w:r>
      <w:r w:rsidR="00C95760">
        <w:t>unit’s</w:t>
      </w:r>
      <w:r w:rsidR="00821473">
        <w:t xml:space="preserve"> characteristics, </w:t>
      </w:r>
      <w:commentRangeStart w:id="83"/>
      <w:r w:rsidR="00821473">
        <w:t xml:space="preserve">including measurements needed for the </w:t>
      </w:r>
      <w:r w:rsidR="00CA683C">
        <w:t xml:space="preserve">in-unit </w:t>
      </w:r>
      <w:r w:rsidR="00821473">
        <w:t>blower door test</w:t>
      </w:r>
      <w:r w:rsidR="00CA683C">
        <w:t>s</w:t>
      </w:r>
      <w:r w:rsidR="00821473">
        <w:t>.</w:t>
      </w:r>
      <w:commentRangeEnd w:id="83"/>
      <w:r w:rsidR="00C735E9">
        <w:rPr>
          <w:rStyle w:val="CommentReference"/>
        </w:rPr>
        <w:commentReference w:id="83"/>
      </w:r>
      <w:r w:rsidR="00821473">
        <w:t xml:space="preserve"> A technician then conducts safety testing for the </w:t>
      </w:r>
      <w:commentRangeStart w:id="84"/>
      <w:r w:rsidR="00821473">
        <w:t xml:space="preserve">presence of hazardous materials </w:t>
      </w:r>
      <w:commentRangeEnd w:id="84"/>
      <w:r w:rsidR="00C735E9">
        <w:rPr>
          <w:rStyle w:val="CommentReference"/>
        </w:rPr>
        <w:commentReference w:id="84"/>
      </w:r>
      <w:r w:rsidR="00821473">
        <w:t xml:space="preserve">which would prevent testing and installation of </w:t>
      </w:r>
      <w:r w:rsidR="00CA683C">
        <w:t>certain air</w:t>
      </w:r>
      <w:r w:rsidR="008925E5">
        <w:t>-</w:t>
      </w:r>
      <w:r w:rsidR="00CA683C">
        <w:t xml:space="preserve">sealing </w:t>
      </w:r>
      <w:r w:rsidR="00821473">
        <w:t>measures.</w:t>
      </w:r>
      <w:r w:rsidR="00EA60AA">
        <w:t xml:space="preserve"> </w:t>
      </w:r>
      <w:r w:rsidR="00821473">
        <w:t xml:space="preserve">Barring any health and safety issues or other situations that would prevent testing (such as a </w:t>
      </w:r>
      <w:r w:rsidR="00F83D22">
        <w:t>property owner or tenant</w:t>
      </w:r>
      <w:r w:rsidR="00821473">
        <w:t xml:space="preserve"> refusing such services), </w:t>
      </w:r>
      <w:r w:rsidR="00F67635">
        <w:t>the crew</w:t>
      </w:r>
      <w:r w:rsidR="00821473">
        <w:t xml:space="preserve"> </w:t>
      </w:r>
      <w:r w:rsidR="00C95760">
        <w:t>completes</w:t>
      </w:r>
      <w:r w:rsidR="00821473">
        <w:t xml:space="preserve"> the </w:t>
      </w:r>
      <w:r w:rsidR="00CA683C">
        <w:t xml:space="preserve">diagnostic </w:t>
      </w:r>
      <w:r w:rsidR="00821473">
        <w:t>audit and installs core services</w:t>
      </w:r>
      <w:r w:rsidR="00CA683C">
        <w:t xml:space="preserve"> in the units</w:t>
      </w:r>
      <w:r w:rsidR="00821473">
        <w:t>.</w:t>
      </w:r>
      <w:r w:rsidR="00C95760">
        <w:t xml:space="preserve"> </w:t>
      </w:r>
      <w:commentRangeStart w:id="85"/>
      <w:r w:rsidR="00F67635">
        <w:t xml:space="preserve">During the audit, </w:t>
      </w:r>
      <w:r w:rsidR="00CA683C">
        <w:t xml:space="preserve">the </w:t>
      </w:r>
      <w:r w:rsidR="00F67635">
        <w:t>vendor’s team is also responsible for identifying the potential for energy upgrades for common areas like hallways, staircases, and entryways.</w:t>
      </w:r>
      <w:commentRangeEnd w:id="85"/>
      <w:r w:rsidR="00C735E9">
        <w:rPr>
          <w:rStyle w:val="CommentReference"/>
        </w:rPr>
        <w:commentReference w:id="85"/>
      </w:r>
    </w:p>
    <w:p w14:paraId="5BEFF935" w14:textId="48B0E1C2" w:rsidR="00B51285" w:rsidRPr="005D2309" w:rsidRDefault="00B51285" w:rsidP="00B51285">
      <w:pPr>
        <w:pStyle w:val="Heading3"/>
      </w:pPr>
      <w:bookmarkStart w:id="86" w:name="_Toc437344376"/>
      <w:r w:rsidRPr="005D2309">
        <w:t>Vendors</w:t>
      </w:r>
      <w:r w:rsidR="00DC2DE9" w:rsidRPr="005D2309">
        <w:t>’</w:t>
      </w:r>
      <w:r w:rsidRPr="005D2309">
        <w:t xml:space="preserve"> Perspective</w:t>
      </w:r>
      <w:bookmarkEnd w:id="86"/>
    </w:p>
    <w:p w14:paraId="16267124" w14:textId="41E19A84" w:rsidR="00683860" w:rsidRPr="00316230" w:rsidRDefault="00017FC5" w:rsidP="00683860">
      <w:pPr>
        <w:pStyle w:val="ListParagraph"/>
        <w:numPr>
          <w:ilvl w:val="0"/>
          <w:numId w:val="5"/>
        </w:numPr>
        <w:ind w:left="360"/>
        <w:rPr>
          <w:b/>
          <w:i/>
          <w:color w:val="01717A"/>
        </w:rPr>
      </w:pPr>
      <w:r>
        <w:rPr>
          <w:b/>
          <w:i/>
          <w:color w:val="01717A"/>
        </w:rPr>
        <w:t>Vendors discussed various audit-related issues</w:t>
      </w:r>
      <w:r w:rsidR="00F832E5">
        <w:rPr>
          <w:b/>
          <w:i/>
          <w:color w:val="01717A"/>
        </w:rPr>
        <w:t xml:space="preserve"> for multifamily properties</w:t>
      </w:r>
      <w:r>
        <w:rPr>
          <w:b/>
          <w:i/>
          <w:color w:val="01717A"/>
        </w:rPr>
        <w:t>, including technical skillsets, scheduling, and working with different types of building owners and managers</w:t>
      </w:r>
      <w:r w:rsidR="00683860">
        <w:rPr>
          <w:b/>
          <w:i/>
          <w:color w:val="01717A"/>
        </w:rPr>
        <w:t>.</w:t>
      </w:r>
    </w:p>
    <w:p w14:paraId="79BF2275" w14:textId="1F47EFB0" w:rsidR="005D3D65" w:rsidRDefault="005D2309" w:rsidP="00792F61">
      <w:r w:rsidRPr="005D2309">
        <w:t xml:space="preserve">Vendors discussed a number of issues that are </w:t>
      </w:r>
      <w:r w:rsidR="00194489">
        <w:t>particular</w:t>
      </w:r>
      <w:r w:rsidR="005D3D65">
        <w:t xml:space="preserve"> to providing services to multifamily properties. </w:t>
      </w:r>
    </w:p>
    <w:p w14:paraId="37C92E6C" w14:textId="274530FE" w:rsidR="005D3D65" w:rsidRDefault="005D3D65" w:rsidP="00757E94">
      <w:pPr>
        <w:pStyle w:val="ListParagraph"/>
        <w:numPr>
          <w:ilvl w:val="0"/>
          <w:numId w:val="20"/>
        </w:numPr>
      </w:pPr>
      <w:r w:rsidRPr="005D7B37">
        <w:rPr>
          <w:b/>
        </w:rPr>
        <w:t>Technical skills.</w:t>
      </w:r>
      <w:r w:rsidRPr="005D3D65">
        <w:t xml:space="preserve"> Because of the unique characteristics of multifamily properties, serving these properties require</w:t>
      </w:r>
      <w:r w:rsidR="005B6C04">
        <w:t>s</w:t>
      </w:r>
      <w:r w:rsidRPr="005D3D65">
        <w:t xml:space="preserve"> a more specialized technical skillset.</w:t>
      </w:r>
      <w:r>
        <w:t xml:space="preserve"> Technicians must have a strong knowledge of industry standards and practices related to serving this sector. Vendors generally reported that their technicians </w:t>
      </w:r>
      <w:r w:rsidR="00194489">
        <w:t xml:space="preserve">are </w:t>
      </w:r>
      <w:r w:rsidR="005D7B37">
        <w:t>proficient in multifamily building science standards and practices.</w:t>
      </w:r>
    </w:p>
    <w:p w14:paraId="5184C32F" w14:textId="458D6678" w:rsidR="005D3D65" w:rsidRDefault="00194489" w:rsidP="00194489">
      <w:pPr>
        <w:pStyle w:val="ListParagraph"/>
        <w:numPr>
          <w:ilvl w:val="0"/>
          <w:numId w:val="20"/>
        </w:numPr>
      </w:pPr>
      <w:r w:rsidRPr="00194489">
        <w:rPr>
          <w:b/>
        </w:rPr>
        <w:t>S</w:t>
      </w:r>
      <w:r w:rsidR="005D3D65" w:rsidRPr="00194489">
        <w:rPr>
          <w:b/>
        </w:rPr>
        <w:t>cheduling</w:t>
      </w:r>
      <w:r w:rsidRPr="00194489">
        <w:rPr>
          <w:b/>
        </w:rPr>
        <w:t>.</w:t>
      </w:r>
      <w:r>
        <w:t xml:space="preserve"> Vendors frequently stated that they encounter challenges with scheduling the initial audit as a well as any follow</w:t>
      </w:r>
      <w:r w:rsidR="005B6C04">
        <w:t>-</w:t>
      </w:r>
      <w:r>
        <w:t>up visits related to add-on measures. Landlords</w:t>
      </w:r>
      <w:r w:rsidR="000F656B">
        <w:t>/</w:t>
      </w:r>
      <w:r>
        <w:t>property managers similarly reported scheduling challenges</w:t>
      </w:r>
      <w:r w:rsidR="005B6C04">
        <w:t>,</w:t>
      </w:r>
      <w:r>
        <w:t xml:space="preserve"> as noted in greater detail below.</w:t>
      </w:r>
    </w:p>
    <w:p w14:paraId="012581B9" w14:textId="65C998F8" w:rsidR="002369D6" w:rsidRDefault="005D3D65" w:rsidP="00757E94">
      <w:pPr>
        <w:pStyle w:val="ListParagraph"/>
        <w:numPr>
          <w:ilvl w:val="0"/>
          <w:numId w:val="20"/>
        </w:numPr>
      </w:pPr>
      <w:r w:rsidRPr="005D7B37">
        <w:rPr>
          <w:b/>
        </w:rPr>
        <w:t>Working with different types of property owners</w:t>
      </w:r>
      <w:r w:rsidR="00194489" w:rsidRPr="005D7B37">
        <w:rPr>
          <w:b/>
        </w:rPr>
        <w:t xml:space="preserve"> and managers</w:t>
      </w:r>
      <w:r w:rsidRPr="005D7B37">
        <w:rPr>
          <w:b/>
        </w:rPr>
        <w:t>.</w:t>
      </w:r>
      <w:r w:rsidR="00194489">
        <w:t xml:space="preserve"> Overall, vendors did not indicate any differences in working with the variety of landlords</w:t>
      </w:r>
      <w:r w:rsidR="000F656B">
        <w:t>/</w:t>
      </w:r>
      <w:r w:rsidR="00194489">
        <w:t>property managers</w:t>
      </w:r>
      <w:r w:rsidR="005D7B37">
        <w:t xml:space="preserve"> in the multifamily sector</w:t>
      </w:r>
      <w:r w:rsidR="00194489">
        <w:t xml:space="preserve">. </w:t>
      </w:r>
      <w:r w:rsidR="00764EB6">
        <w:t>Vendors stated that each project receives a customized proposal for add-on measures that attempts to take into account the specific needs of the customer (landlord or property manager as well as tenants)</w:t>
      </w:r>
      <w:r w:rsidR="005B6C04">
        <w:t>.</w:t>
      </w:r>
    </w:p>
    <w:p w14:paraId="3F69FDEB" w14:textId="1292E2E3" w:rsidR="00B51285" w:rsidRDefault="007249E1" w:rsidP="00B51285">
      <w:pPr>
        <w:pStyle w:val="Heading3"/>
      </w:pPr>
      <w:bookmarkStart w:id="87" w:name="_Toc437344377"/>
      <w:r>
        <w:t xml:space="preserve">HES </w:t>
      </w:r>
      <w:r w:rsidR="00B51285">
        <w:t>Landlord</w:t>
      </w:r>
      <w:r w:rsidR="00775483">
        <w:t>/</w:t>
      </w:r>
      <w:r w:rsidR="00B51285">
        <w:t>Property Managers</w:t>
      </w:r>
      <w:r w:rsidR="00DC2DE9">
        <w:t>’</w:t>
      </w:r>
      <w:r w:rsidR="00B51285">
        <w:t xml:space="preserve"> Perspective</w:t>
      </w:r>
      <w:bookmarkEnd w:id="87"/>
    </w:p>
    <w:p w14:paraId="6BE1828E" w14:textId="117703FE" w:rsidR="00A94DA5" w:rsidRPr="00A94DA5" w:rsidRDefault="00A94DA5" w:rsidP="00A94DA5">
      <w:r>
        <w:t>During the focus group with landlords</w:t>
      </w:r>
      <w:r w:rsidR="000F656B">
        <w:t>/</w:t>
      </w:r>
      <w:r>
        <w:t xml:space="preserve">property managers who </w:t>
      </w:r>
      <w:r w:rsidR="005B6C04">
        <w:t xml:space="preserve">had </w:t>
      </w:r>
      <w:r>
        <w:t>participated in the HES program, attendees were asked about their experience with the audit. The highlights from their responses are presented below. Note that HES-IE landlords</w:t>
      </w:r>
      <w:r w:rsidR="000F656B">
        <w:t>/</w:t>
      </w:r>
      <w:r>
        <w:t xml:space="preserve">property managers were also asked about different aspects of their experiences with the audits, but those topics have slightly different emphases and therefore are incorporated in other sections of this report. </w:t>
      </w:r>
    </w:p>
    <w:p w14:paraId="6F299D1F" w14:textId="68E48D8A" w:rsidR="00B51285" w:rsidRPr="00316230" w:rsidRDefault="00C53E6C" w:rsidP="00B51285">
      <w:pPr>
        <w:pStyle w:val="ListParagraph"/>
        <w:numPr>
          <w:ilvl w:val="0"/>
          <w:numId w:val="5"/>
        </w:numPr>
        <w:ind w:left="360"/>
        <w:rPr>
          <w:b/>
          <w:i/>
          <w:color w:val="01717A"/>
        </w:rPr>
      </w:pPr>
      <w:r>
        <w:rPr>
          <w:b/>
          <w:i/>
          <w:color w:val="01717A"/>
        </w:rPr>
        <w:t xml:space="preserve">Despite challenges with scheduling the audits, </w:t>
      </w:r>
      <w:r w:rsidR="007249E1">
        <w:rPr>
          <w:b/>
          <w:i/>
          <w:color w:val="01717A"/>
        </w:rPr>
        <w:t>HES l</w:t>
      </w:r>
      <w:r w:rsidR="00DC2DE9">
        <w:rPr>
          <w:b/>
          <w:i/>
          <w:color w:val="01717A"/>
        </w:rPr>
        <w:t>andlords</w:t>
      </w:r>
      <w:r w:rsidR="000F656B">
        <w:rPr>
          <w:b/>
          <w:i/>
          <w:color w:val="01717A"/>
        </w:rPr>
        <w:t>/</w:t>
      </w:r>
      <w:r w:rsidR="00DC2DE9">
        <w:rPr>
          <w:b/>
          <w:i/>
          <w:color w:val="01717A"/>
        </w:rPr>
        <w:t>property managers had p</w:t>
      </w:r>
      <w:r w:rsidR="00B51285">
        <w:rPr>
          <w:b/>
          <w:i/>
          <w:color w:val="01717A"/>
        </w:rPr>
        <w:t>ositive attitudes toward the audits</w:t>
      </w:r>
      <w:r>
        <w:rPr>
          <w:b/>
          <w:i/>
          <w:color w:val="01717A"/>
        </w:rPr>
        <w:t>.</w:t>
      </w:r>
    </w:p>
    <w:p w14:paraId="2A7DA6AC" w14:textId="131847C8" w:rsidR="00B51285" w:rsidRDefault="00DC2DE9" w:rsidP="00B51285">
      <w:r>
        <w:lastRenderedPageBreak/>
        <w:t xml:space="preserve">As noted above, </w:t>
      </w:r>
      <w:r w:rsidR="007249E1">
        <w:t xml:space="preserve">HES </w:t>
      </w:r>
      <w:r>
        <w:t>landlords</w:t>
      </w:r>
      <w:r w:rsidR="000F656B">
        <w:t>/</w:t>
      </w:r>
      <w:r>
        <w:t xml:space="preserve">property managers were generally satisfied with the overall audit process. </w:t>
      </w:r>
      <w:r w:rsidR="00C53E6C">
        <w:t>F</w:t>
      </w:r>
      <w:r w:rsidR="00B51285">
        <w:t>ocus group attendees gave fairly high ratings to the specific processes involved in the audit as well as the audit overall. Two attendees stated that the overall audit was generally a positive experience</w:t>
      </w:r>
      <w:r w:rsidR="005B6C04">
        <w:t>,</w:t>
      </w:r>
      <w:r w:rsidR="00B51285">
        <w:t xml:space="preserve"> three of them observed that the process was “smooth</w:t>
      </w:r>
      <w:r w:rsidR="005B6C04">
        <w:t>,</w:t>
      </w:r>
      <w:r w:rsidR="00B51285">
        <w:t>” and another found the auditors to be very thorough and professional. Seconding a previous respondent’s satisfaction with the program, one property manager recalled that the auditors followed all of his requests, had positive attitudes, and were easy to coordinate with, requiring minimal time from him</w:t>
      </w:r>
      <w:r w:rsidR="005B6C04">
        <w:t>:</w:t>
      </w:r>
    </w:p>
    <w:p w14:paraId="316FEA6E" w14:textId="37B1FF9D" w:rsidR="00B51285" w:rsidRPr="005F5672" w:rsidRDefault="00B51285" w:rsidP="00B51285">
      <w:pPr>
        <w:ind w:left="270"/>
        <w:rPr>
          <w:color w:val="0F673B"/>
        </w:rPr>
      </w:pPr>
      <w:r w:rsidRPr="005F5672">
        <w:rPr>
          <w:i/>
          <w:color w:val="0F673B"/>
        </w:rPr>
        <w:t>I was very much pleased as well. They followed all the requests. [The vendors] wanted to be there, they made sure to go around the [residents’] schedule. They would always call us when they got in and my maintenance guys would go there and open the doors and they would be there. They would always call, never leave anything behind, and never leave the apartments open. They didn</w:t>
      </w:r>
      <w:r w:rsidR="005B6C04">
        <w:rPr>
          <w:i/>
          <w:color w:val="0F673B"/>
        </w:rPr>
        <w:t>’</w:t>
      </w:r>
      <w:r w:rsidRPr="005F5672">
        <w:rPr>
          <w:i/>
          <w:color w:val="0F673B"/>
        </w:rPr>
        <w:t>t consume too much of my time</w:t>
      </w:r>
      <w:r w:rsidRPr="005F5672">
        <w:rPr>
          <w:color w:val="0F673B"/>
        </w:rPr>
        <w:t>.</w:t>
      </w:r>
    </w:p>
    <w:p w14:paraId="524970BA" w14:textId="42A69A2D" w:rsidR="00B51285" w:rsidRPr="00DC2DE9" w:rsidRDefault="001560DB" w:rsidP="00B51285">
      <w:r>
        <w:t>A</w:t>
      </w:r>
      <w:r w:rsidR="00B51285">
        <w:t xml:space="preserve">ll of the </w:t>
      </w:r>
      <w:r w:rsidR="007249E1">
        <w:t xml:space="preserve">focus group </w:t>
      </w:r>
      <w:r w:rsidR="00B51285">
        <w:t xml:space="preserve">attendees concurred that “juggling” the scheduling </w:t>
      </w:r>
      <w:r>
        <w:t xml:space="preserve">for the audits </w:t>
      </w:r>
      <w:r w:rsidR="00B51285">
        <w:t xml:space="preserve">was a challenge. Two of the attendees, both condominium association representatives, gave the audit itself a rating of </w:t>
      </w:r>
      <w:r w:rsidR="00B51285" w:rsidRPr="00E31E42">
        <w:rPr>
          <w:i/>
        </w:rPr>
        <w:t>3</w:t>
      </w:r>
      <w:r w:rsidR="00B51285">
        <w:t xml:space="preserve"> or lower</w:t>
      </w:r>
      <w:r>
        <w:t xml:space="preserve"> (on the 1</w:t>
      </w:r>
      <w:r w:rsidR="005B6C04">
        <w:t>-</w:t>
      </w:r>
      <w:r>
        <w:t>to</w:t>
      </w:r>
      <w:r w:rsidR="005B6C04">
        <w:t>-</w:t>
      </w:r>
      <w:r>
        <w:t>5 satisfaction scale)</w:t>
      </w:r>
      <w:r w:rsidR="00B51285">
        <w:t xml:space="preserve"> because of the challenges in coordinating with auditors, suggesting that the vendors “take the reins” and work with the occupants and not rely on a central contact (i.e., the </w:t>
      </w:r>
      <w:r w:rsidR="005B6C04">
        <w:t xml:space="preserve">focus group </w:t>
      </w:r>
      <w:r w:rsidR="00B51285">
        <w:t xml:space="preserve">attendees) to schedule the audits. Notwithstanding these reported challenges, the attendees gave an average rating of </w:t>
      </w:r>
      <w:r w:rsidR="00B51285" w:rsidRPr="005F5672">
        <w:t>4.5</w:t>
      </w:r>
      <w:r w:rsidR="00B51285" w:rsidRPr="003A3997">
        <w:t xml:space="preserve"> </w:t>
      </w:r>
      <w:r w:rsidR="00C66623">
        <w:t xml:space="preserve">for </w:t>
      </w:r>
      <w:r w:rsidR="00B51285">
        <w:t>their satisfaction with the audit scheduling process.</w:t>
      </w:r>
      <w:r w:rsidR="00911B0F">
        <w:rPr>
          <w:rStyle w:val="FootnoteReference"/>
        </w:rPr>
        <w:footnoteReference w:id="19"/>
      </w:r>
    </w:p>
    <w:p w14:paraId="51539E36" w14:textId="0C758DDD" w:rsidR="00D96D43" w:rsidRPr="00845601" w:rsidRDefault="00300B01" w:rsidP="00514C55">
      <w:pPr>
        <w:pStyle w:val="Heading4"/>
      </w:pPr>
      <w:commentRangeStart w:id="88"/>
      <w:r>
        <w:t xml:space="preserve">Audit </w:t>
      </w:r>
      <w:r w:rsidR="00491AE8">
        <w:t>Recommendations and Follow</w:t>
      </w:r>
      <w:r w:rsidR="005B6C04">
        <w:t>-</w:t>
      </w:r>
      <w:r w:rsidR="00491AE8">
        <w:t>Up</w:t>
      </w:r>
      <w:commentRangeEnd w:id="88"/>
      <w:r w:rsidR="006E1633">
        <w:rPr>
          <w:rStyle w:val="CommentReference"/>
          <w:rFonts w:ascii="Arial" w:eastAsiaTheme="minorEastAsia" w:hAnsi="Arial" w:cstheme="minorBidi"/>
          <w:b w:val="0"/>
          <w:bCs w:val="0"/>
          <w:iCs w:val="0"/>
          <w:color w:val="auto"/>
        </w:rPr>
        <w:commentReference w:id="88"/>
      </w:r>
    </w:p>
    <w:p w14:paraId="1B435EB2" w14:textId="39ACA8F8" w:rsidR="00514C55" w:rsidRPr="00316230" w:rsidRDefault="001560DB" w:rsidP="00514C55">
      <w:pPr>
        <w:pStyle w:val="ListParagraph"/>
        <w:numPr>
          <w:ilvl w:val="0"/>
          <w:numId w:val="5"/>
        </w:numPr>
        <w:ind w:left="360"/>
        <w:rPr>
          <w:b/>
          <w:i/>
          <w:color w:val="01717A"/>
        </w:rPr>
      </w:pPr>
      <w:r>
        <w:rPr>
          <w:b/>
          <w:i/>
          <w:color w:val="01717A"/>
        </w:rPr>
        <w:t xml:space="preserve">HES </w:t>
      </w:r>
      <w:r w:rsidR="005B6C04">
        <w:rPr>
          <w:b/>
          <w:i/>
          <w:color w:val="01717A"/>
        </w:rPr>
        <w:t>l</w:t>
      </w:r>
      <w:r>
        <w:rPr>
          <w:b/>
          <w:i/>
          <w:color w:val="01717A"/>
        </w:rPr>
        <w:t>andlords</w:t>
      </w:r>
      <w:r w:rsidR="000F656B">
        <w:rPr>
          <w:b/>
          <w:i/>
          <w:color w:val="01717A"/>
        </w:rPr>
        <w:t>/</w:t>
      </w:r>
      <w:r>
        <w:rPr>
          <w:b/>
          <w:i/>
          <w:color w:val="01717A"/>
        </w:rPr>
        <w:t>property managers reported s</w:t>
      </w:r>
      <w:r w:rsidR="00514C55">
        <w:rPr>
          <w:b/>
          <w:i/>
          <w:color w:val="01717A"/>
        </w:rPr>
        <w:t>atisfaction with</w:t>
      </w:r>
      <w:r w:rsidR="005B6C04">
        <w:rPr>
          <w:b/>
          <w:i/>
          <w:color w:val="01717A"/>
        </w:rPr>
        <w:t>,</w:t>
      </w:r>
      <w:r w:rsidR="00514C55">
        <w:rPr>
          <w:b/>
          <w:i/>
          <w:color w:val="01717A"/>
        </w:rPr>
        <w:t xml:space="preserve"> </w:t>
      </w:r>
      <w:r w:rsidR="005B6C04">
        <w:rPr>
          <w:b/>
          <w:i/>
          <w:color w:val="01717A"/>
        </w:rPr>
        <w:t>but</w:t>
      </w:r>
      <w:r w:rsidR="00514C55">
        <w:rPr>
          <w:b/>
          <w:i/>
          <w:color w:val="01717A"/>
        </w:rPr>
        <w:t xml:space="preserve"> l</w:t>
      </w:r>
      <w:r w:rsidR="00514C55" w:rsidRPr="00316230">
        <w:rPr>
          <w:b/>
          <w:i/>
          <w:color w:val="01717A"/>
        </w:rPr>
        <w:t>imited understanding of</w:t>
      </w:r>
      <w:r w:rsidR="005B6C04">
        <w:rPr>
          <w:b/>
          <w:i/>
          <w:color w:val="01717A"/>
        </w:rPr>
        <w:t>,</w:t>
      </w:r>
      <w:r w:rsidR="00514C55" w:rsidRPr="00316230">
        <w:rPr>
          <w:b/>
          <w:i/>
          <w:color w:val="01717A"/>
        </w:rPr>
        <w:t xml:space="preserve"> audit report</w:t>
      </w:r>
      <w:r w:rsidR="00864503">
        <w:rPr>
          <w:b/>
          <w:i/>
          <w:color w:val="01717A"/>
        </w:rPr>
        <w:t>.</w:t>
      </w:r>
    </w:p>
    <w:p w14:paraId="47600C47" w14:textId="7D7D4E7F" w:rsidR="00864503" w:rsidRDefault="00323213" w:rsidP="00864503">
      <w:r>
        <w:t>T</w:t>
      </w:r>
      <w:r w:rsidR="00514C55">
        <w:t>he four</w:t>
      </w:r>
      <w:r>
        <w:t xml:space="preserve"> focus group</w:t>
      </w:r>
      <w:r w:rsidR="00514C55">
        <w:t xml:space="preserve"> attendees </w:t>
      </w:r>
      <w:r w:rsidR="005B6C04">
        <w:t>who</w:t>
      </w:r>
      <w:r w:rsidR="00514C55">
        <w:t xml:space="preserve"> recalled seeing the audit report gave it high satisfaction ratings (averaging </w:t>
      </w:r>
      <w:r w:rsidR="00514C55" w:rsidRPr="005F5672">
        <w:t>4.5</w:t>
      </w:r>
      <w:r w:rsidR="00514C55">
        <w:t xml:space="preserve">). Those </w:t>
      </w:r>
      <w:r w:rsidR="005B6C04">
        <w:t>who</w:t>
      </w:r>
      <w:r w:rsidR="00514C55">
        <w:t xml:space="preserve"> did not recall receiving an audit report were fairly confused about what it was. Three of them, all property managers, hypothesized that their audit reports went to their corporate offices. </w:t>
      </w:r>
      <w:r w:rsidR="00864503">
        <w:t xml:space="preserve">One of the attendees conjectured that her condominium association might have installed add-on measures if the auditor had given her association more assistance interpreting the audit report: </w:t>
      </w:r>
    </w:p>
    <w:p w14:paraId="4AC3D9C8" w14:textId="750728C7" w:rsidR="00864503" w:rsidRPr="005F5672" w:rsidRDefault="00864503" w:rsidP="00061AA2">
      <w:pPr>
        <w:ind w:left="720"/>
        <w:rPr>
          <w:color w:val="0F673B"/>
          <w:szCs w:val="28"/>
        </w:rPr>
      </w:pPr>
      <w:r w:rsidRPr="005F5672">
        <w:rPr>
          <w:i/>
          <w:color w:val="0F673B"/>
          <w:szCs w:val="28"/>
        </w:rPr>
        <w:t>Once they gave us the [audit] report, I had to make sense of it, but I would’ve liked to have actually sat with somebody and formally gone over it and had some of my questions answered. That was never a part of it</w:t>
      </w:r>
      <w:r w:rsidRPr="005F5672">
        <w:rPr>
          <w:color w:val="0F673B"/>
          <w:szCs w:val="28"/>
        </w:rPr>
        <w:t>.</w:t>
      </w:r>
    </w:p>
    <w:p w14:paraId="6E7AA67C" w14:textId="1A13CEFF" w:rsidR="00864503" w:rsidRDefault="00864503" w:rsidP="00864503">
      <w:r>
        <w:t xml:space="preserve">Interviews with program staff and vendors clarified that multifamily property owners </w:t>
      </w:r>
      <w:r w:rsidR="006B492C">
        <w:t>receive a proposal for recommended measures</w:t>
      </w:r>
      <w:r w:rsidR="00FE08C2">
        <w:t xml:space="preserve"> following the audit</w:t>
      </w:r>
      <w:r w:rsidR="006B492C">
        <w:t>, but reports from landlords</w:t>
      </w:r>
      <w:r w:rsidR="000F656B">
        <w:t>/</w:t>
      </w:r>
      <w:r w:rsidR="006B492C">
        <w:t xml:space="preserve">property managers indicate that at least a few vendors also use an audit report similar to those used in the single-family sector. </w:t>
      </w:r>
      <w:r>
        <w:t xml:space="preserve">The evaluation team’s understanding of the </w:t>
      </w:r>
      <w:r w:rsidR="00C22981">
        <w:t>MF Initiative</w:t>
      </w:r>
      <w:r>
        <w:t xml:space="preserve"> is that 1) measure installation proposals are intended to be one of the </w:t>
      </w:r>
      <w:r>
        <w:lastRenderedPageBreak/>
        <w:t xml:space="preserve">program’s central activities </w:t>
      </w:r>
      <w:r w:rsidR="005B6C04">
        <w:t xml:space="preserve">meant </w:t>
      </w:r>
      <w:r>
        <w:t>to spur participation in the rebates and financing opportunities for the program add-on measures</w:t>
      </w:r>
      <w:r w:rsidR="005B6C04">
        <w:t>,</w:t>
      </w:r>
      <w:r>
        <w:t xml:space="preserve"> and 2</w:t>
      </w:r>
      <w:commentRangeStart w:id="89"/>
      <w:r>
        <w:t xml:space="preserve">) the </w:t>
      </w:r>
      <w:r w:rsidR="00C22981">
        <w:t>MF Initiative</w:t>
      </w:r>
      <w:r>
        <w:t xml:space="preserve"> seeks to take a whole-building approach</w:t>
      </w:r>
      <w:commentRangeEnd w:id="89"/>
      <w:r w:rsidR="006E1633">
        <w:rPr>
          <w:rStyle w:val="CommentReference"/>
        </w:rPr>
        <w:commentReference w:id="89"/>
      </w:r>
      <w:r>
        <w:t xml:space="preserve">. </w:t>
      </w:r>
      <w:commentRangeStart w:id="90"/>
      <w:r>
        <w:t>The evaluation team assumes that such an approach requires that the auditors give attention to common</w:t>
      </w:r>
      <w:r w:rsidR="005B6C04">
        <w:t>-</w:t>
      </w:r>
      <w:r>
        <w:t>area measures in addition to the individual units to identify opportunities for savings throughout the building.</w:t>
      </w:r>
      <w:commentRangeEnd w:id="90"/>
      <w:r w:rsidR="006E1633">
        <w:rPr>
          <w:rStyle w:val="CommentReference"/>
        </w:rPr>
        <w:commentReference w:id="90"/>
      </w:r>
    </w:p>
    <w:p w14:paraId="1BA22E70" w14:textId="4A9BA004" w:rsidR="00514C55" w:rsidRPr="00316230" w:rsidRDefault="005F5672" w:rsidP="00514C55">
      <w:pPr>
        <w:pStyle w:val="ListParagraph"/>
        <w:numPr>
          <w:ilvl w:val="0"/>
          <w:numId w:val="5"/>
        </w:numPr>
        <w:ind w:left="360"/>
        <w:rPr>
          <w:b/>
          <w:i/>
          <w:color w:val="01717A"/>
        </w:rPr>
      </w:pPr>
      <w:r>
        <w:rPr>
          <w:b/>
          <w:i/>
          <w:color w:val="01717A"/>
        </w:rPr>
        <w:t xml:space="preserve">HES landlords/property managers reported a </w:t>
      </w:r>
      <w:r w:rsidR="005B6C04">
        <w:rPr>
          <w:b/>
          <w:i/>
          <w:color w:val="01717A"/>
        </w:rPr>
        <w:t>l</w:t>
      </w:r>
      <w:r w:rsidR="00514C55" w:rsidRPr="00316230">
        <w:rPr>
          <w:b/>
          <w:i/>
          <w:color w:val="01717A"/>
        </w:rPr>
        <w:t>ack of recommendations and wrap-up discussion</w:t>
      </w:r>
      <w:r w:rsidR="005B6C04">
        <w:rPr>
          <w:b/>
          <w:i/>
          <w:color w:val="01717A"/>
        </w:rPr>
        <w:t>.</w:t>
      </w:r>
    </w:p>
    <w:p w14:paraId="17621D5E" w14:textId="1C576D2A" w:rsidR="00514C55" w:rsidRDefault="00514C55" w:rsidP="00514C55">
      <w:commentRangeStart w:id="91"/>
      <w:r>
        <w:t xml:space="preserve">Based on the </w:t>
      </w:r>
      <w:r w:rsidR="00952F1E">
        <w:t xml:space="preserve">focus group attendees’ </w:t>
      </w:r>
      <w:r>
        <w:t>responses, it appears that the</w:t>
      </w:r>
      <w:r w:rsidR="00952F1E">
        <w:t>ir</w:t>
      </w:r>
      <w:r>
        <w:t xml:space="preserve"> auditors largely </w:t>
      </w:r>
      <w:r w:rsidR="001560DB">
        <w:t>did not</w:t>
      </w:r>
      <w:r>
        <w:t xml:space="preserve"> debrief the property managers and condominium association representatives on the results of their findings. </w:t>
      </w:r>
      <w:r w:rsidR="00864503">
        <w:t xml:space="preserve">On the scorecard, attendees </w:t>
      </w:r>
      <w:r>
        <w:t xml:space="preserve">provided an average rating of </w:t>
      </w:r>
      <w:r w:rsidRPr="005F5672">
        <w:t>3.9</w:t>
      </w:r>
      <w:r>
        <w:rPr>
          <w:i/>
        </w:rPr>
        <w:t xml:space="preserve"> </w:t>
      </w:r>
      <w:r>
        <w:t>(n=7)</w:t>
      </w:r>
      <w:r w:rsidR="00864503">
        <w:t xml:space="preserve"> for their satisfaction with the discussions with the auditors about recommendations for energy upgrades</w:t>
      </w:r>
      <w:r>
        <w:t xml:space="preserve">. Some </w:t>
      </w:r>
      <w:r w:rsidR="00864503">
        <w:t>landlords</w:t>
      </w:r>
      <w:r w:rsidR="000F656B">
        <w:t>/</w:t>
      </w:r>
      <w:r w:rsidR="00864503">
        <w:t xml:space="preserve">property managers </w:t>
      </w:r>
      <w:r>
        <w:t xml:space="preserve">did not receive recommendations and were disappointed, but it may be the case that their buildings were ineligible for the add-on measures. </w:t>
      </w:r>
      <w:commentRangeEnd w:id="91"/>
      <w:r w:rsidR="006E1633">
        <w:rPr>
          <w:rStyle w:val="CommentReference"/>
        </w:rPr>
        <w:commentReference w:id="91"/>
      </w:r>
    </w:p>
    <w:p w14:paraId="71531B58" w14:textId="447492AF" w:rsidR="00514C55" w:rsidRPr="00C509FC" w:rsidRDefault="001560DB" w:rsidP="00514C55">
      <w:pPr>
        <w:pStyle w:val="ListParagraph"/>
        <w:numPr>
          <w:ilvl w:val="0"/>
          <w:numId w:val="5"/>
        </w:numPr>
        <w:ind w:left="360"/>
        <w:rPr>
          <w:b/>
          <w:i/>
          <w:color w:val="01717A"/>
        </w:rPr>
      </w:pPr>
      <w:r>
        <w:rPr>
          <w:b/>
          <w:i/>
          <w:color w:val="01717A"/>
        </w:rPr>
        <w:t xml:space="preserve">HES </w:t>
      </w:r>
      <w:r w:rsidR="005B6C04">
        <w:rPr>
          <w:b/>
          <w:i/>
          <w:color w:val="01717A"/>
        </w:rPr>
        <w:t>l</w:t>
      </w:r>
      <w:r>
        <w:rPr>
          <w:b/>
          <w:i/>
          <w:color w:val="01717A"/>
        </w:rPr>
        <w:t>andlords</w:t>
      </w:r>
      <w:r w:rsidR="000F656B">
        <w:rPr>
          <w:b/>
          <w:i/>
          <w:color w:val="01717A"/>
        </w:rPr>
        <w:t>/</w:t>
      </w:r>
      <w:r>
        <w:rPr>
          <w:b/>
          <w:i/>
          <w:color w:val="01717A"/>
        </w:rPr>
        <w:t>property managers gave p</w:t>
      </w:r>
      <w:r w:rsidR="00514C55" w:rsidRPr="00C509FC">
        <w:rPr>
          <w:b/>
          <w:i/>
          <w:color w:val="01717A"/>
        </w:rPr>
        <w:t xml:space="preserve">oor ratings for </w:t>
      </w:r>
      <w:r>
        <w:rPr>
          <w:b/>
          <w:i/>
          <w:color w:val="01717A"/>
        </w:rPr>
        <w:t xml:space="preserve">vendor </w:t>
      </w:r>
      <w:r w:rsidR="00514C55" w:rsidRPr="00C509FC">
        <w:rPr>
          <w:b/>
          <w:i/>
          <w:color w:val="01717A"/>
        </w:rPr>
        <w:t xml:space="preserve">follow-up and </w:t>
      </w:r>
      <w:r>
        <w:rPr>
          <w:b/>
          <w:i/>
          <w:color w:val="01717A"/>
        </w:rPr>
        <w:t xml:space="preserve">program </w:t>
      </w:r>
      <w:r w:rsidR="00514C55" w:rsidRPr="00C509FC">
        <w:rPr>
          <w:b/>
          <w:i/>
          <w:color w:val="01717A"/>
        </w:rPr>
        <w:t>QA/QC</w:t>
      </w:r>
      <w:r w:rsidR="005B6C04">
        <w:rPr>
          <w:b/>
          <w:i/>
          <w:color w:val="01717A"/>
        </w:rPr>
        <w:t>.</w:t>
      </w:r>
    </w:p>
    <w:p w14:paraId="1C4CE194" w14:textId="004C35E3" w:rsidR="00514C55" w:rsidRPr="005E08AC" w:rsidRDefault="00514C55" w:rsidP="00514C55">
      <w:pPr>
        <w:tabs>
          <w:tab w:val="left" w:pos="6750"/>
        </w:tabs>
      </w:pPr>
      <w:r w:rsidRPr="00A51BEB">
        <w:t xml:space="preserve">Attendees </w:t>
      </w:r>
      <w:r>
        <w:t>offered</w:t>
      </w:r>
      <w:r w:rsidRPr="00A51BEB">
        <w:t xml:space="preserve"> limited comments about </w:t>
      </w:r>
      <w:r>
        <w:t>post-installation follow-up and QA/QC</w:t>
      </w:r>
      <w:r w:rsidR="00FE08C2">
        <w:t xml:space="preserve"> efforts</w:t>
      </w:r>
      <w:r>
        <w:t xml:space="preserve">. However, they provided the lowest average satisfaction rating for post-installation follow-up and QA/QC, rating it </w:t>
      </w:r>
      <w:r w:rsidRPr="005F5672">
        <w:t>3.4</w:t>
      </w:r>
      <w:r>
        <w:t>. This was in large part due to two of the attendees providing very low ratings</w:t>
      </w:r>
      <w:r w:rsidR="005B6C04">
        <w:t>.</w:t>
      </w:r>
      <w:r>
        <w:t xml:space="preserve"> </w:t>
      </w:r>
      <w:r w:rsidR="005B6C04">
        <w:t>O</w:t>
      </w:r>
      <w:r>
        <w:t xml:space="preserve">ne of the two explained her low rating of </w:t>
      </w:r>
      <w:r w:rsidRPr="005F5672">
        <w:t>2</w:t>
      </w:r>
      <w:r>
        <w:t>:</w:t>
      </w:r>
    </w:p>
    <w:p w14:paraId="4C769FBD" w14:textId="09A9F3A9" w:rsidR="00514C55" w:rsidRPr="005F5672" w:rsidRDefault="00514C55" w:rsidP="00514C55">
      <w:pPr>
        <w:ind w:left="270"/>
        <w:rPr>
          <w:color w:val="0F673B"/>
          <w:szCs w:val="28"/>
        </w:rPr>
      </w:pPr>
      <w:r w:rsidRPr="005F5672">
        <w:rPr>
          <w:i/>
          <w:color w:val="0F673B"/>
          <w:szCs w:val="28"/>
        </w:rPr>
        <w:t>We’d get a report that a unit had been done and we’d check back with the unit owner and, no, they</w:t>
      </w:r>
      <w:r w:rsidR="005B6C04">
        <w:rPr>
          <w:i/>
          <w:color w:val="0F673B"/>
          <w:szCs w:val="28"/>
        </w:rPr>
        <w:t>’</w:t>
      </w:r>
      <w:r w:rsidRPr="005F5672">
        <w:rPr>
          <w:i/>
          <w:color w:val="0F673B"/>
          <w:szCs w:val="28"/>
        </w:rPr>
        <w:t>d never been there. So it was an issue where I could never really trust the word of the [vendor]. We would have to go back and check with every single unit to make sure that it was really done. I really didn</w:t>
      </w:r>
      <w:r w:rsidR="005B6C04">
        <w:rPr>
          <w:i/>
          <w:color w:val="0F673B"/>
          <w:szCs w:val="28"/>
        </w:rPr>
        <w:t>’</w:t>
      </w:r>
      <w:r w:rsidRPr="005F5672">
        <w:rPr>
          <w:i/>
          <w:color w:val="0F673B"/>
          <w:szCs w:val="28"/>
        </w:rPr>
        <w:t>t feel like that was [supposed to be] our job</w:t>
      </w:r>
      <w:r w:rsidRPr="005F5672">
        <w:rPr>
          <w:color w:val="0F673B"/>
          <w:szCs w:val="28"/>
        </w:rPr>
        <w:t>.</w:t>
      </w:r>
    </w:p>
    <w:p w14:paraId="7DDAFF9B" w14:textId="794EAEF5" w:rsidR="00514C55" w:rsidRDefault="00514C55" w:rsidP="00514C55">
      <w:pPr>
        <w:keepNext/>
      </w:pPr>
      <w:r>
        <w:t>She later emphasized that the program staff</w:t>
      </w:r>
      <w:r w:rsidR="005B6C04">
        <w:t>,</w:t>
      </w:r>
      <w:r>
        <w:t xml:space="preserve"> in contrast</w:t>
      </w:r>
      <w:r w:rsidR="005B6C04">
        <w:t>,</w:t>
      </w:r>
      <w:r>
        <w:t xml:space="preserve"> had been immensely helpful and that, without the program staff assistance, the project would not have been as successful as it was in the face of the challenges with the vendor. She did, however, suggest that the program make greater efforts to review the quality of approved vendors’ work</w:t>
      </w:r>
      <w:r w:rsidR="005B6C04">
        <w:t xml:space="preserve"> and</w:t>
      </w:r>
      <w:r>
        <w:t xml:space="preserve"> question their level of commitment to the program. </w:t>
      </w:r>
    </w:p>
    <w:p w14:paraId="2F1CBC14" w14:textId="6A874C55" w:rsidR="00514C55" w:rsidRDefault="00514C55" w:rsidP="00514C55">
      <w:pPr>
        <w:pStyle w:val="Heading4"/>
      </w:pPr>
      <w:r>
        <w:t>Measure Quality and Installations</w:t>
      </w:r>
    </w:p>
    <w:p w14:paraId="5F72F582" w14:textId="0DFC39D1" w:rsidR="00514C55" w:rsidRPr="00316230" w:rsidRDefault="001560DB" w:rsidP="00514C55">
      <w:pPr>
        <w:pStyle w:val="ListParagraph"/>
        <w:numPr>
          <w:ilvl w:val="0"/>
          <w:numId w:val="5"/>
        </w:numPr>
        <w:ind w:left="360"/>
        <w:rPr>
          <w:b/>
          <w:i/>
          <w:color w:val="01717A"/>
        </w:rPr>
      </w:pPr>
      <w:r>
        <w:rPr>
          <w:b/>
          <w:i/>
          <w:color w:val="01717A"/>
        </w:rPr>
        <w:t xml:space="preserve">HES </w:t>
      </w:r>
      <w:r w:rsidR="00694EAF">
        <w:rPr>
          <w:b/>
          <w:i/>
          <w:color w:val="01717A"/>
        </w:rPr>
        <w:t>l</w:t>
      </w:r>
      <w:r>
        <w:rPr>
          <w:b/>
          <w:i/>
          <w:color w:val="01717A"/>
        </w:rPr>
        <w:t>andlords</w:t>
      </w:r>
      <w:r w:rsidR="000F656B">
        <w:rPr>
          <w:b/>
          <w:i/>
          <w:color w:val="01717A"/>
        </w:rPr>
        <w:t>/</w:t>
      </w:r>
      <w:r>
        <w:rPr>
          <w:b/>
          <w:i/>
          <w:color w:val="01717A"/>
        </w:rPr>
        <w:t>property managers reported g</w:t>
      </w:r>
      <w:r w:rsidR="00514C55" w:rsidRPr="00316230">
        <w:rPr>
          <w:b/>
          <w:i/>
          <w:color w:val="01717A"/>
        </w:rPr>
        <w:t xml:space="preserve">enerally good experiences </w:t>
      </w:r>
      <w:r w:rsidR="00514C55">
        <w:rPr>
          <w:b/>
          <w:i/>
          <w:color w:val="01717A"/>
        </w:rPr>
        <w:t>with free and add-on measures and</w:t>
      </w:r>
      <w:r w:rsidR="00514C55" w:rsidRPr="00316230">
        <w:rPr>
          <w:b/>
          <w:i/>
          <w:color w:val="01717A"/>
        </w:rPr>
        <w:t xml:space="preserve"> installations</w:t>
      </w:r>
      <w:r w:rsidR="00FE08C2">
        <w:rPr>
          <w:b/>
          <w:i/>
          <w:color w:val="01717A"/>
        </w:rPr>
        <w:t>.</w:t>
      </w:r>
    </w:p>
    <w:p w14:paraId="584158C3" w14:textId="2042D17C" w:rsidR="00514C55" w:rsidRDefault="00514C55" w:rsidP="00514C55">
      <w:r>
        <w:t>Overall, interviewees were very satisfied with the free common</w:t>
      </w:r>
      <w:r w:rsidR="00694EAF">
        <w:t>-</w:t>
      </w:r>
      <w:r>
        <w:t>area (</w:t>
      </w:r>
      <w:r w:rsidRPr="005F5672">
        <w:t>4.5</w:t>
      </w:r>
      <w:r>
        <w:t>) and in-unit measures (</w:t>
      </w:r>
      <w:r w:rsidRPr="005F5672">
        <w:t>4.4</w:t>
      </w:r>
      <w:r>
        <w:t>), but a couple of them recalled needing to notify vendors about specific measures that they had “missed” in some of the units that they had visited</w:t>
      </w:r>
      <w:r w:rsidR="00694EAF">
        <w:t>,</w:t>
      </w:r>
      <w:r>
        <w:t xml:space="preserve"> and another two </w:t>
      </w:r>
      <w:r>
        <w:lastRenderedPageBreak/>
        <w:t xml:space="preserve">had hoped to receive free measures in the common areas but did </w:t>
      </w:r>
      <w:commentRangeStart w:id="92"/>
      <w:r>
        <w:t>not</w:t>
      </w:r>
      <w:commentRangeEnd w:id="92"/>
      <w:r w:rsidR="00F21686">
        <w:rPr>
          <w:rStyle w:val="CommentReference"/>
        </w:rPr>
        <w:commentReference w:id="92"/>
      </w:r>
      <w:r>
        <w:t>.</w:t>
      </w:r>
      <w:r>
        <w:rPr>
          <w:rStyle w:val="FootnoteReference"/>
        </w:rPr>
        <w:footnoteReference w:id="20"/>
      </w:r>
      <w:r>
        <w:t xml:space="preserve"> Overall, attendees said that the occupants in their buildings were “happy” with the results. The only negative feedback about the quality of the core measures that interviewees reported was that occupants dislike low-flow showerheads; they concurred, however, that this is not the fault of the program but is the nature of the measure itself.</w:t>
      </w:r>
    </w:p>
    <w:p w14:paraId="5DF71731" w14:textId="32209538" w:rsidR="00514C55" w:rsidRDefault="00514C55" w:rsidP="00514C55">
      <w:r>
        <w:t>The five attendees who installed add-on measures following the audits were pleased with those measures, rating the common</w:t>
      </w:r>
      <w:r w:rsidR="00694EAF">
        <w:t>-</w:t>
      </w:r>
      <w:r>
        <w:t>area measures a</w:t>
      </w:r>
      <w:r w:rsidR="00694EAF">
        <w:t>t</w:t>
      </w:r>
      <w:r>
        <w:t xml:space="preserve"> </w:t>
      </w:r>
      <w:r w:rsidRPr="005F5672">
        <w:t>4.4</w:t>
      </w:r>
      <w:r>
        <w:t xml:space="preserve"> and in-unit measures a</w:t>
      </w:r>
      <w:r w:rsidR="00694EAF">
        <w:t>t</w:t>
      </w:r>
      <w:r>
        <w:t xml:space="preserve"> </w:t>
      </w:r>
      <w:r w:rsidRPr="005F5672">
        <w:t>4.2</w:t>
      </w:r>
      <w:r w:rsidRPr="003A3997">
        <w:t>.</w:t>
      </w:r>
      <w:r>
        <w:t xml:space="preserve"> The add-on measures that the five interviewees installed included common</w:t>
      </w:r>
      <w:r w:rsidR="00694EAF">
        <w:t>-</w:t>
      </w:r>
      <w:r>
        <w:t>area lighting (n=4), insulation (n=2), windows (n=2), and boilers (n=2); not all of these measures were recommended by the auditors.</w:t>
      </w:r>
    </w:p>
    <w:p w14:paraId="6B419148" w14:textId="60A501A1" w:rsidR="00514C55" w:rsidRDefault="00514C55" w:rsidP="00514C55">
      <w:r>
        <w:t xml:space="preserve">Only one of the attendees expressed frustration with </w:t>
      </w:r>
      <w:r w:rsidR="00952F1E">
        <w:t xml:space="preserve">the </w:t>
      </w:r>
      <w:r>
        <w:t>add-on measures</w:t>
      </w:r>
      <w:r w:rsidR="00EC186A">
        <w:t>;</w:t>
      </w:r>
      <w:r>
        <w:t xml:space="preserve"> her company’s installation contractor</w:t>
      </w:r>
      <w:r w:rsidR="00EC186A">
        <w:t>—</w:t>
      </w:r>
      <w:r>
        <w:t>subcontracted by the audit vendor</w:t>
      </w:r>
      <w:r w:rsidR="00EC186A">
        <w:t>—</w:t>
      </w:r>
      <w:r>
        <w:t>had miscalculated the cost of the installation, causing her company to pay far more than planned.</w:t>
      </w:r>
      <w:r w:rsidRPr="00EC6F90">
        <w:t xml:space="preserve"> </w:t>
      </w:r>
      <w:r>
        <w:t xml:space="preserve">This experience was what she liked </w:t>
      </w:r>
      <w:r w:rsidRPr="00EC6F90">
        <w:t>least about the program</w:t>
      </w:r>
      <w:r>
        <w:t xml:space="preserve"> “</w:t>
      </w:r>
      <w:r w:rsidRPr="005F5672">
        <w:t>just because it was another contractor that came in and did it and went out on their own without involving us</w:t>
      </w:r>
      <w:r w:rsidRPr="00EC6F90">
        <w:t>.”</w:t>
      </w:r>
      <w:r>
        <w:t xml:space="preserve"> It is unclear if the auditor’s subcontractor was program-approved (program tracking data only show the program vendor as associated with that installation). </w:t>
      </w:r>
      <w:r>
        <w:rPr>
          <w:lang w:bidi="ar-SA"/>
        </w:rPr>
        <w:t>Generally, the respondents seemed unclear about which vendors were directly connected to the program.</w:t>
      </w:r>
    </w:p>
    <w:p w14:paraId="3AE006D7" w14:textId="049F1219" w:rsidR="00514C55" w:rsidRDefault="00514C55" w:rsidP="00514C55">
      <w:pPr>
        <w:pStyle w:val="Heading4"/>
      </w:pPr>
      <w:r>
        <w:t>Rebates and Incentives</w:t>
      </w:r>
    </w:p>
    <w:p w14:paraId="5B89F0AF" w14:textId="024EACE7" w:rsidR="00514C55" w:rsidRPr="00EF5921" w:rsidRDefault="005F5672" w:rsidP="00514C55">
      <w:pPr>
        <w:pStyle w:val="ListParagraph"/>
        <w:keepNext/>
        <w:numPr>
          <w:ilvl w:val="0"/>
          <w:numId w:val="5"/>
        </w:numPr>
        <w:ind w:left="360"/>
        <w:rPr>
          <w:b/>
          <w:i/>
          <w:color w:val="01717A"/>
        </w:rPr>
      </w:pPr>
      <w:r>
        <w:rPr>
          <w:b/>
          <w:i/>
          <w:color w:val="01717A"/>
        </w:rPr>
        <w:t xml:space="preserve">HES landlords/property managers reported </w:t>
      </w:r>
      <w:r w:rsidR="00EC186A">
        <w:rPr>
          <w:b/>
          <w:i/>
          <w:color w:val="01717A"/>
        </w:rPr>
        <w:t>g</w:t>
      </w:r>
      <w:r w:rsidR="00514C55" w:rsidRPr="00EF5921">
        <w:rPr>
          <w:b/>
          <w:i/>
          <w:color w:val="01717A"/>
        </w:rPr>
        <w:t>eneral satisfaction with rebates and incentives</w:t>
      </w:r>
      <w:r w:rsidR="00EC186A">
        <w:rPr>
          <w:b/>
          <w:i/>
          <w:color w:val="01717A"/>
        </w:rPr>
        <w:t>.</w:t>
      </w:r>
    </w:p>
    <w:p w14:paraId="55E35326" w14:textId="49BDAD70" w:rsidR="00514C55" w:rsidRDefault="00514C55" w:rsidP="005F5672">
      <w:r>
        <w:t xml:space="preserve">The property managers who applied for and received program incentives gave the incentive amounts and add-on measures high praise, giving the in-unit measure rebates the highest average satisfaction rating of </w:t>
      </w:r>
      <w:r w:rsidRPr="005F5672">
        <w:t>5</w:t>
      </w:r>
      <w:r>
        <w:t>. The attendee mentioned above who was disappointed with the cost of installation because the vendor miscalculated the project costs added that the program incentives were also considerably lower and the vendor had miscalculated those as well; despite her disappointment with the final incentive amount, th</w:t>
      </w:r>
      <w:r w:rsidR="00EC186A">
        <w:t>is</w:t>
      </w:r>
      <w:r>
        <w:t xml:space="preserve"> attendee was pleased with the program and the quality of the add-on measure installation.</w:t>
      </w:r>
    </w:p>
    <w:p w14:paraId="6632187D" w14:textId="07CE15CC" w:rsidR="00514C55" w:rsidRPr="00EF5921" w:rsidRDefault="005F5672" w:rsidP="00514C55">
      <w:pPr>
        <w:pStyle w:val="ListParagraph"/>
        <w:numPr>
          <w:ilvl w:val="0"/>
          <w:numId w:val="5"/>
        </w:numPr>
        <w:ind w:left="360"/>
        <w:rPr>
          <w:b/>
          <w:i/>
          <w:color w:val="01717A"/>
        </w:rPr>
      </w:pPr>
      <w:r>
        <w:rPr>
          <w:b/>
          <w:i/>
          <w:color w:val="01717A"/>
        </w:rPr>
        <w:t>HES landlords/property managers were not</w:t>
      </w:r>
      <w:r w:rsidR="00514C55" w:rsidRPr="00EF5921">
        <w:rPr>
          <w:b/>
          <w:i/>
          <w:color w:val="01717A"/>
        </w:rPr>
        <w:t xml:space="preserve"> </w:t>
      </w:r>
      <w:r>
        <w:rPr>
          <w:b/>
          <w:i/>
          <w:color w:val="01717A"/>
        </w:rPr>
        <w:t>aware of program</w:t>
      </w:r>
      <w:r w:rsidR="00514C55" w:rsidRPr="00EF5921">
        <w:rPr>
          <w:b/>
          <w:i/>
          <w:color w:val="01717A"/>
        </w:rPr>
        <w:t xml:space="preserve"> rebate</w:t>
      </w:r>
      <w:r>
        <w:rPr>
          <w:b/>
          <w:i/>
          <w:color w:val="01717A"/>
        </w:rPr>
        <w:t>s</w:t>
      </w:r>
      <w:r w:rsidR="00514C55" w:rsidRPr="00EF5921">
        <w:rPr>
          <w:b/>
          <w:i/>
          <w:color w:val="01717A"/>
        </w:rPr>
        <w:t xml:space="preserve"> and incentives</w:t>
      </w:r>
      <w:r w:rsidR="00EC186A">
        <w:rPr>
          <w:b/>
          <w:i/>
          <w:color w:val="01717A"/>
        </w:rPr>
        <w:t>.</w:t>
      </w:r>
    </w:p>
    <w:p w14:paraId="2AE25E09" w14:textId="77777777" w:rsidR="00514C55" w:rsidRDefault="00514C55" w:rsidP="00514C55">
      <w:r>
        <w:t>Some interviewees were completely unaware of the availability of rebates and incentives for add-on measures, wishing that the auditor or another program representative would have provided information about them. At least two of them said that they would have strongly considered making additional improvements if they had been aware that rebates and incentives were available for them. One of the interviewee’s remarked,</w:t>
      </w:r>
    </w:p>
    <w:p w14:paraId="493E44F4" w14:textId="5EF8374D" w:rsidR="00514C55" w:rsidRPr="004A638C" w:rsidRDefault="00514C55" w:rsidP="00514C55">
      <w:pPr>
        <w:ind w:left="270"/>
        <w:rPr>
          <w:color w:val="0F673B"/>
          <w:sz w:val="20"/>
          <w:szCs w:val="28"/>
        </w:rPr>
      </w:pPr>
      <w:r w:rsidRPr="005F5672">
        <w:rPr>
          <w:i/>
          <w:color w:val="0F673B"/>
          <w:szCs w:val="28"/>
        </w:rPr>
        <w:lastRenderedPageBreak/>
        <w:t>I followed up with the [vendor] and got really little response, but there was no follow-up from [them]. I wanted to find out [what they had done in other units], were the incentives still in place? Could we try to continue? And what I was told is that the incentive program had ended completely.</w:t>
      </w:r>
    </w:p>
    <w:p w14:paraId="74E81BA1" w14:textId="77777777" w:rsidR="00514C55" w:rsidRDefault="00514C55" w:rsidP="00514C55">
      <w:r>
        <w:t>It may be the case that in these instances the sites were ineligible for any program-supported add-on measures.</w:t>
      </w:r>
    </w:p>
    <w:p w14:paraId="4611788E" w14:textId="77777777" w:rsidR="00B74703" w:rsidRPr="00845601" w:rsidRDefault="00B74703" w:rsidP="00B74703">
      <w:pPr>
        <w:pStyle w:val="Heading2"/>
      </w:pPr>
      <w:bookmarkStart w:id="93" w:name="_Toc437344378"/>
      <w:r>
        <w:t>Marketing and Outreach</w:t>
      </w:r>
      <w:bookmarkEnd w:id="93"/>
    </w:p>
    <w:p w14:paraId="028476CA" w14:textId="7268FF3D" w:rsidR="00B74703" w:rsidRDefault="00792F61" w:rsidP="006A6E68">
      <w:r w:rsidRPr="002C61CF">
        <w:t>Program staff use a variety of approaches for marketing and outreach. These different methods work together to engage customers in different ways. In addition, vendors use both formal and informal strategies to reach customers and generate leads.</w:t>
      </w:r>
    </w:p>
    <w:p w14:paraId="2BF2DE38" w14:textId="1F43D4D3" w:rsidR="00B06ECB" w:rsidRDefault="00B06ECB" w:rsidP="00B06ECB">
      <w:pPr>
        <w:pStyle w:val="Heading3"/>
      </w:pPr>
      <w:bookmarkStart w:id="94" w:name="_Toc437344379"/>
      <w:r>
        <w:t>Program Staff Perspectives</w:t>
      </w:r>
      <w:bookmarkEnd w:id="94"/>
    </w:p>
    <w:p w14:paraId="06541E10" w14:textId="348350B2" w:rsidR="00054D32" w:rsidRPr="000F5E31" w:rsidRDefault="00ED0402" w:rsidP="00054D32">
      <w:pPr>
        <w:pStyle w:val="ListParagraph"/>
        <w:numPr>
          <w:ilvl w:val="0"/>
          <w:numId w:val="5"/>
        </w:numPr>
        <w:ind w:left="360"/>
        <w:rPr>
          <w:b/>
          <w:i/>
          <w:color w:val="01717A"/>
        </w:rPr>
      </w:pPr>
      <w:r>
        <w:rPr>
          <w:b/>
          <w:i/>
          <w:color w:val="01717A"/>
        </w:rPr>
        <w:t>Program staff reported that they</w:t>
      </w:r>
      <w:r w:rsidR="00054D32">
        <w:rPr>
          <w:b/>
          <w:i/>
          <w:color w:val="01717A"/>
        </w:rPr>
        <w:t xml:space="preserve"> employ a variety of formal and informal marketing and outreach methods to attract customers to </w:t>
      </w:r>
      <w:r w:rsidR="00AB766A">
        <w:rPr>
          <w:b/>
          <w:i/>
          <w:color w:val="01717A"/>
        </w:rPr>
        <w:t>the MF Initiative</w:t>
      </w:r>
      <w:r w:rsidR="00054D32">
        <w:rPr>
          <w:b/>
          <w:i/>
          <w:color w:val="01717A"/>
        </w:rPr>
        <w:t>.</w:t>
      </w:r>
    </w:p>
    <w:p w14:paraId="3BD0E9E5" w14:textId="12930362" w:rsidR="00EE2A4D" w:rsidRDefault="00B06ECB" w:rsidP="003A3997">
      <w:r>
        <w:t xml:space="preserve">As noted above, </w:t>
      </w:r>
      <w:r w:rsidR="00BB477C">
        <w:t xml:space="preserve">the Companies do not promote the </w:t>
      </w:r>
      <w:r>
        <w:t>MF Initiative as a separate coordinated effort</w:t>
      </w:r>
      <w:r w:rsidR="00EC186A">
        <w:t>.</w:t>
      </w:r>
      <w:r>
        <w:t xml:space="preserve"> </w:t>
      </w:r>
      <w:r w:rsidR="00EC186A">
        <w:t>H</w:t>
      </w:r>
      <w:r>
        <w:t>owever</w:t>
      </w:r>
      <w:r w:rsidR="00EC186A">
        <w:t>,</w:t>
      </w:r>
      <w:r>
        <w:t xml:space="preserve"> program staff reported that the HES and HES-IE programs are marketed centrally by the Companies and are supported by additional statewide promotion by Energize Connecticut</w:t>
      </w:r>
      <w:r w:rsidR="0090529A">
        <w:t xml:space="preserve"> (</w:t>
      </w:r>
      <w:r w:rsidR="00AB766A">
        <w:t>Energize</w:t>
      </w:r>
      <w:r w:rsidR="0090529A">
        <w:t>CT)</w:t>
      </w:r>
      <w:r>
        <w:t xml:space="preserve">. These programs are </w:t>
      </w:r>
      <w:r w:rsidR="00BB477C">
        <w:t xml:space="preserve">marketed </w:t>
      </w:r>
      <w:r>
        <w:t>to a broad audience through the use of the internet, television, and radio advertisements as well as print media</w:t>
      </w:r>
      <w:r w:rsidR="00071D0E">
        <w:t xml:space="preserve"> and bill inserts</w:t>
      </w:r>
      <w:r>
        <w:t xml:space="preserve">. In addition, program staff conduct outreach in local community settings to promote the program. </w:t>
      </w:r>
      <w:r w:rsidR="00EE2A4D">
        <w:t xml:space="preserve">When asked which particular methods were most effective at reaching customers, staff generally </w:t>
      </w:r>
      <w:r w:rsidR="00EC186A">
        <w:t>thought</w:t>
      </w:r>
      <w:r w:rsidR="00EE2A4D">
        <w:t xml:space="preserve"> that the different techniques worked together to capture customers</w:t>
      </w:r>
      <w:r w:rsidR="00071D0E">
        <w:t>’</w:t>
      </w:r>
      <w:r w:rsidR="00EE2A4D">
        <w:t xml:space="preserve"> attention. As one staff member stated, </w:t>
      </w:r>
    </w:p>
    <w:p w14:paraId="2A3D303C" w14:textId="289F5DCE" w:rsidR="00B06ECB" w:rsidRPr="00EE2A4D" w:rsidRDefault="00B06ECB" w:rsidP="00EE2A4D">
      <w:pPr>
        <w:ind w:left="720"/>
        <w:rPr>
          <w:color w:val="0F673B" w:themeColor="accent1"/>
        </w:rPr>
      </w:pPr>
      <w:r w:rsidRPr="00911B0F">
        <w:rPr>
          <w:i/>
          <w:color w:val="0F673B" w:themeColor="accent1"/>
        </w:rPr>
        <w:t>I think they work together.</w:t>
      </w:r>
      <w:r w:rsidR="00EE2A4D" w:rsidRPr="00911B0F">
        <w:rPr>
          <w:i/>
          <w:color w:val="0F673B" w:themeColor="accent1"/>
        </w:rPr>
        <w:t>...</w:t>
      </w:r>
      <w:r w:rsidR="00691D93" w:rsidRPr="00911B0F">
        <w:rPr>
          <w:i/>
          <w:color w:val="0F673B" w:themeColor="accent1"/>
        </w:rPr>
        <w:t xml:space="preserve"> T</w:t>
      </w:r>
      <w:r w:rsidRPr="00911B0F">
        <w:rPr>
          <w:i/>
          <w:color w:val="0F673B" w:themeColor="accent1"/>
        </w:rPr>
        <w:t>hey see the billboard that says EnergizeCT or HES, they hear the commercial on the radio, and then if that wasn’t enough for them to sign up, then they see the vendor, and the vendor says</w:t>
      </w:r>
      <w:r w:rsidR="00EC186A">
        <w:rPr>
          <w:i/>
          <w:color w:val="0F673B" w:themeColor="accent1"/>
        </w:rPr>
        <w:t>,</w:t>
      </w:r>
      <w:r w:rsidRPr="00911B0F">
        <w:rPr>
          <w:i/>
          <w:color w:val="0F673B" w:themeColor="accent1"/>
        </w:rPr>
        <w:t xml:space="preserve"> </w:t>
      </w:r>
      <w:r w:rsidR="00EC186A">
        <w:rPr>
          <w:i/>
          <w:color w:val="0F673B" w:themeColor="accent1"/>
        </w:rPr>
        <w:t>“H</w:t>
      </w:r>
      <w:r w:rsidRPr="00911B0F">
        <w:rPr>
          <w:i/>
          <w:color w:val="0F673B" w:themeColor="accent1"/>
        </w:rPr>
        <w:t>ave you heard of Home Energy Solutions?</w:t>
      </w:r>
      <w:r w:rsidR="00EC186A">
        <w:rPr>
          <w:i/>
          <w:color w:val="0F673B" w:themeColor="accent1"/>
        </w:rPr>
        <w:t>”</w:t>
      </w:r>
      <w:r w:rsidRPr="00911B0F">
        <w:rPr>
          <w:i/>
          <w:color w:val="0F673B" w:themeColor="accent1"/>
        </w:rPr>
        <w:t xml:space="preserve"> </w:t>
      </w:r>
      <w:r w:rsidR="00EE2A4D" w:rsidRPr="00911B0F">
        <w:rPr>
          <w:i/>
          <w:color w:val="0F673B" w:themeColor="accent1"/>
        </w:rPr>
        <w:t>...</w:t>
      </w:r>
      <w:r w:rsidRPr="00911B0F">
        <w:rPr>
          <w:i/>
          <w:color w:val="0F673B" w:themeColor="accent1"/>
        </w:rPr>
        <w:t>Or vice versa</w:t>
      </w:r>
      <w:r w:rsidR="00EC186A">
        <w:rPr>
          <w:i/>
          <w:color w:val="0F673B" w:themeColor="accent1"/>
        </w:rPr>
        <w:t>—</w:t>
      </w:r>
      <w:r w:rsidRPr="00911B0F">
        <w:rPr>
          <w:i/>
          <w:color w:val="0F673B" w:themeColor="accent1"/>
        </w:rPr>
        <w:t>they saw the vendor and they say</w:t>
      </w:r>
      <w:r w:rsidR="00EC186A">
        <w:rPr>
          <w:i/>
          <w:color w:val="0F673B" w:themeColor="accent1"/>
        </w:rPr>
        <w:t>,</w:t>
      </w:r>
      <w:r w:rsidRPr="00911B0F">
        <w:rPr>
          <w:i/>
          <w:color w:val="0F673B" w:themeColor="accent1"/>
        </w:rPr>
        <w:t xml:space="preserve"> </w:t>
      </w:r>
      <w:r w:rsidR="00EC186A">
        <w:rPr>
          <w:i/>
          <w:color w:val="0F673B" w:themeColor="accent1"/>
        </w:rPr>
        <w:t>“</w:t>
      </w:r>
      <w:r w:rsidRPr="00911B0F">
        <w:rPr>
          <w:i/>
          <w:color w:val="0F673B" w:themeColor="accent1"/>
        </w:rPr>
        <w:t>I don’t know a lot about this pro</w:t>
      </w:r>
      <w:r w:rsidR="00EE2A4D" w:rsidRPr="00911B0F">
        <w:rPr>
          <w:i/>
          <w:color w:val="0F673B" w:themeColor="accent1"/>
        </w:rPr>
        <w:t>gram, I’m going to wait for now.</w:t>
      </w:r>
      <w:r w:rsidR="00EC186A">
        <w:rPr>
          <w:i/>
          <w:color w:val="0F673B" w:themeColor="accent1"/>
        </w:rPr>
        <w:t>”</w:t>
      </w:r>
      <w:r w:rsidR="00EE2A4D" w:rsidRPr="00911B0F">
        <w:rPr>
          <w:i/>
          <w:color w:val="0F673B" w:themeColor="accent1"/>
        </w:rPr>
        <w:t xml:space="preserve"> T</w:t>
      </w:r>
      <w:r w:rsidRPr="00911B0F">
        <w:rPr>
          <w:i/>
          <w:color w:val="0F673B" w:themeColor="accent1"/>
        </w:rPr>
        <w:t>hen they start hearing the radio ads</w:t>
      </w:r>
      <w:r w:rsidR="00EE2A4D" w:rsidRPr="00911B0F">
        <w:rPr>
          <w:i/>
          <w:color w:val="0F673B" w:themeColor="accent1"/>
        </w:rPr>
        <w:t>...</w:t>
      </w:r>
      <w:r w:rsidR="00EC186A">
        <w:rPr>
          <w:i/>
          <w:color w:val="0F673B" w:themeColor="accent1"/>
        </w:rPr>
        <w:t xml:space="preserve"> </w:t>
      </w:r>
      <w:r w:rsidRPr="00911B0F">
        <w:rPr>
          <w:i/>
          <w:color w:val="0F673B" w:themeColor="accent1"/>
        </w:rPr>
        <w:t>they see the billboard</w:t>
      </w:r>
      <w:r w:rsidR="00EE2A4D" w:rsidRPr="00911B0F">
        <w:rPr>
          <w:i/>
          <w:color w:val="0F673B" w:themeColor="accent1"/>
        </w:rPr>
        <w:t>,</w:t>
      </w:r>
      <w:r w:rsidRPr="00911B0F">
        <w:rPr>
          <w:i/>
          <w:color w:val="0F673B" w:themeColor="accent1"/>
        </w:rPr>
        <w:t xml:space="preserve"> and </w:t>
      </w:r>
      <w:r w:rsidR="00EE2A4D" w:rsidRPr="00911B0F">
        <w:rPr>
          <w:i/>
          <w:color w:val="0F673B" w:themeColor="accent1"/>
        </w:rPr>
        <w:t xml:space="preserve">[then] </w:t>
      </w:r>
      <w:r w:rsidRPr="00911B0F">
        <w:rPr>
          <w:i/>
          <w:color w:val="0F673B" w:themeColor="accent1"/>
        </w:rPr>
        <w:t>they call up</w:t>
      </w:r>
      <w:r w:rsidR="00EE2A4D" w:rsidRPr="00911B0F">
        <w:rPr>
          <w:i/>
          <w:color w:val="0F673B" w:themeColor="accent1"/>
        </w:rPr>
        <w:t>....</w:t>
      </w:r>
      <w:r w:rsidRPr="00911B0F">
        <w:rPr>
          <w:i/>
          <w:color w:val="0F673B" w:themeColor="accent1"/>
        </w:rPr>
        <w:t xml:space="preserve"> I think they really do complement each other quite well</w:t>
      </w:r>
      <w:r w:rsidRPr="00EE2A4D">
        <w:rPr>
          <w:color w:val="0F673B" w:themeColor="accent1"/>
        </w:rPr>
        <w:t>.</w:t>
      </w:r>
    </w:p>
    <w:p w14:paraId="5A709437" w14:textId="3B64F474" w:rsidR="00B06ECB" w:rsidRDefault="00B06ECB" w:rsidP="00B06ECB">
      <w:pPr>
        <w:pStyle w:val="Heading3"/>
      </w:pPr>
      <w:bookmarkStart w:id="95" w:name="_Toc437344380"/>
      <w:r>
        <w:t>Vendor</w:t>
      </w:r>
      <w:r w:rsidR="00DE61E5">
        <w:t>s’</w:t>
      </w:r>
      <w:r>
        <w:t xml:space="preserve"> Perspective</w:t>
      </w:r>
      <w:bookmarkEnd w:id="95"/>
    </w:p>
    <w:p w14:paraId="525431F8" w14:textId="63C34251" w:rsidR="00054D32" w:rsidRPr="000F5E31" w:rsidRDefault="00054D32" w:rsidP="00054D32">
      <w:pPr>
        <w:pStyle w:val="ListParagraph"/>
        <w:numPr>
          <w:ilvl w:val="0"/>
          <w:numId w:val="5"/>
        </w:numPr>
        <w:ind w:left="360"/>
        <w:rPr>
          <w:b/>
          <w:i/>
          <w:color w:val="01717A"/>
        </w:rPr>
      </w:pPr>
      <w:r>
        <w:rPr>
          <w:b/>
          <w:i/>
          <w:color w:val="01717A"/>
        </w:rPr>
        <w:t>Vendors’ most effective method of marketing is word</w:t>
      </w:r>
      <w:r w:rsidR="00C02F33">
        <w:rPr>
          <w:b/>
          <w:i/>
          <w:color w:val="01717A"/>
        </w:rPr>
        <w:t>-</w:t>
      </w:r>
      <w:r>
        <w:rPr>
          <w:b/>
          <w:i/>
          <w:color w:val="01717A"/>
        </w:rPr>
        <w:t>of</w:t>
      </w:r>
      <w:r w:rsidR="00C02F33">
        <w:rPr>
          <w:b/>
          <w:i/>
          <w:color w:val="01717A"/>
        </w:rPr>
        <w:t>-</w:t>
      </w:r>
      <w:r>
        <w:rPr>
          <w:b/>
          <w:i/>
          <w:color w:val="01717A"/>
        </w:rPr>
        <w:t xml:space="preserve">mouth </w:t>
      </w:r>
      <w:commentRangeStart w:id="96"/>
      <w:commentRangeStart w:id="97"/>
      <w:r>
        <w:rPr>
          <w:b/>
          <w:i/>
          <w:color w:val="01717A"/>
        </w:rPr>
        <w:t>referrals</w:t>
      </w:r>
      <w:commentRangeEnd w:id="96"/>
      <w:r w:rsidR="00EE5FD1">
        <w:rPr>
          <w:rStyle w:val="CommentReference"/>
        </w:rPr>
        <w:commentReference w:id="96"/>
      </w:r>
      <w:commentRangeEnd w:id="97"/>
      <w:r w:rsidR="00EE5FD1">
        <w:rPr>
          <w:rStyle w:val="CommentReference"/>
        </w:rPr>
        <w:commentReference w:id="97"/>
      </w:r>
      <w:r>
        <w:rPr>
          <w:b/>
          <w:i/>
          <w:color w:val="01717A"/>
        </w:rPr>
        <w:t xml:space="preserve">. </w:t>
      </w:r>
    </w:p>
    <w:p w14:paraId="6C0F5DC9" w14:textId="7F568EBD" w:rsidR="002828CB" w:rsidRDefault="00B06ECB" w:rsidP="005F5672">
      <w:r>
        <w:t xml:space="preserve">Vendors also reported that they </w:t>
      </w:r>
      <w:r w:rsidR="00054D32">
        <w:t>conduct</w:t>
      </w:r>
      <w:r>
        <w:t xml:space="preserve"> limited formal marketing</w:t>
      </w:r>
      <w:r w:rsidR="00054D32">
        <w:t xml:space="preserve"> activities through print or online promotions</w:t>
      </w:r>
      <w:r>
        <w:t xml:space="preserve">, but </w:t>
      </w:r>
      <w:r w:rsidR="00054D32">
        <w:t xml:space="preserve">stated that </w:t>
      </w:r>
      <w:r>
        <w:t>the majority of their customers come from word</w:t>
      </w:r>
      <w:r w:rsidR="00C02F33">
        <w:t>-</w:t>
      </w:r>
      <w:r>
        <w:t>of</w:t>
      </w:r>
      <w:r w:rsidR="00C02F33">
        <w:t>-</w:t>
      </w:r>
      <w:r>
        <w:t xml:space="preserve">mouth referrals. A few vendors also </w:t>
      </w:r>
      <w:r w:rsidR="00C02F33">
        <w:t>thought</w:t>
      </w:r>
      <w:r>
        <w:t xml:space="preserve"> that overall program messaging from the utilities and Energize CT does not resonate well with customers and does not have much of an impact. </w:t>
      </w:r>
      <w:r w:rsidR="006F5D61">
        <w:t xml:space="preserve">One vendor </w:t>
      </w:r>
      <w:r w:rsidR="002828CB">
        <w:t>remarked, “</w:t>
      </w:r>
      <w:r w:rsidR="002828CB" w:rsidRPr="005F5672">
        <w:t>They have the generic EnergizeCT campaign, which absolutely means nothing and people have no idea what it means</w:t>
      </w:r>
      <w:r w:rsidR="002828CB" w:rsidRPr="003A3997">
        <w:t>.”</w:t>
      </w:r>
      <w:r w:rsidR="002828CB">
        <w:t xml:space="preserve"> Other vendors </w:t>
      </w:r>
      <w:r w:rsidR="00C02F33">
        <w:t>thought</w:t>
      </w:r>
      <w:r w:rsidR="002828CB">
        <w:t xml:space="preserve"> that the overall marketing was a start at connecting with customers, but that the messaging needs a </w:t>
      </w:r>
      <w:r w:rsidR="002828CB">
        <w:lastRenderedPageBreak/>
        <w:t>“call to action” or a way to communicate</w:t>
      </w:r>
      <w:r w:rsidR="00F84A99">
        <w:t xml:space="preserve"> a</w:t>
      </w:r>
      <w:r w:rsidR="002828CB">
        <w:t xml:space="preserve"> pathway to greater services for the customer, as evidenced in the following </w:t>
      </w:r>
      <w:r w:rsidR="00F84A99">
        <w:t>comment</w:t>
      </w:r>
      <w:r w:rsidR="002828CB">
        <w:t>:</w:t>
      </w:r>
    </w:p>
    <w:p w14:paraId="27D023B7" w14:textId="3C1EFDEA" w:rsidR="002828CB" w:rsidRPr="002828CB" w:rsidRDefault="002828CB" w:rsidP="002828CB">
      <w:pPr>
        <w:spacing w:after="160" w:line="259" w:lineRule="auto"/>
        <w:ind w:left="720"/>
        <w:rPr>
          <w:color w:val="0F673B" w:themeColor="accent1"/>
        </w:rPr>
      </w:pPr>
      <w:r w:rsidRPr="00911B0F">
        <w:rPr>
          <w:i/>
          <w:color w:val="0F673B" w:themeColor="accent1"/>
        </w:rPr>
        <w:t>Energize CT needs to promote that HES is a starting point to unlock the other rebate opportunities</w:t>
      </w:r>
      <w:r w:rsidR="00C02F33">
        <w:rPr>
          <w:i/>
          <w:color w:val="0F673B" w:themeColor="accent1"/>
        </w:rPr>
        <w:t>—</w:t>
      </w:r>
      <w:r w:rsidRPr="00911B0F">
        <w:rPr>
          <w:i/>
          <w:color w:val="0F673B" w:themeColor="accent1"/>
        </w:rPr>
        <w:t>broaden the message and laying the groundwork [for additional energy savings].</w:t>
      </w:r>
    </w:p>
    <w:p w14:paraId="2C6546FF" w14:textId="548896F0" w:rsidR="00B06ECB" w:rsidRDefault="00B06ECB" w:rsidP="005F5672">
      <w:r>
        <w:t xml:space="preserve">A </w:t>
      </w:r>
      <w:r w:rsidR="002828CB">
        <w:t>few</w:t>
      </w:r>
      <w:r>
        <w:t xml:space="preserve"> vendors additionally shared that they </w:t>
      </w:r>
      <w:r w:rsidR="004D1EC5">
        <w:t xml:space="preserve">thought </w:t>
      </w:r>
      <w:r>
        <w:t>the PAs are too restrictive with allowing the vendors to market the program as they see fit and that approvals for branded collatera</w:t>
      </w:r>
      <w:r w:rsidR="002828CB">
        <w:t>l take too long to turn around to be effective. One vendor suggested that the program should develop pre-approved marketing templates that allow the vendor to simply add their logo.</w:t>
      </w:r>
      <w:r w:rsidR="00F84A99">
        <w:t xml:space="preserve"> According to that vendor, the current process of submitting materials for approval is often very lengthy and by the time materials are approved, the window of opportunity has passed.</w:t>
      </w:r>
    </w:p>
    <w:p w14:paraId="387812F8" w14:textId="40FB7C72" w:rsidR="00F84A99" w:rsidRDefault="00F84A99" w:rsidP="005F5672">
      <w:pPr>
        <w:spacing w:after="160"/>
        <w:ind w:left="720"/>
      </w:pPr>
      <w:r w:rsidRPr="00911B0F">
        <w:rPr>
          <w:i/>
          <w:color w:val="0F673B" w:themeColor="accent1"/>
        </w:rPr>
        <w:t>It would be nice if we could get it approved by another agency instead of the utilities. Take that responsibility away from them. Maybe a board member on the EEB...</w:t>
      </w:r>
      <w:r w:rsidR="00C02F33">
        <w:rPr>
          <w:i/>
          <w:color w:val="0F673B" w:themeColor="accent1"/>
        </w:rPr>
        <w:t xml:space="preserve"> </w:t>
      </w:r>
      <w:r w:rsidRPr="00911B0F">
        <w:rPr>
          <w:i/>
          <w:color w:val="0F673B" w:themeColor="accent1"/>
        </w:rPr>
        <w:t>The utilities are the program administrators...</w:t>
      </w:r>
      <w:r w:rsidR="00C02F33">
        <w:rPr>
          <w:i/>
          <w:color w:val="0F673B" w:themeColor="accent1"/>
        </w:rPr>
        <w:t xml:space="preserve"> </w:t>
      </w:r>
      <w:r w:rsidRPr="00911B0F">
        <w:rPr>
          <w:i/>
          <w:color w:val="0F673B" w:themeColor="accent1"/>
        </w:rPr>
        <w:t>and to try to get stuff through them</w:t>
      </w:r>
      <w:r w:rsidR="00C02F33">
        <w:rPr>
          <w:i/>
          <w:color w:val="0F673B" w:themeColor="accent1"/>
        </w:rPr>
        <w:t>,</w:t>
      </w:r>
      <w:r w:rsidRPr="00911B0F">
        <w:rPr>
          <w:i/>
          <w:color w:val="0F673B" w:themeColor="accent1"/>
        </w:rPr>
        <w:t xml:space="preserve"> it takes weeks on end. There</w:t>
      </w:r>
      <w:r w:rsidR="00C02F33">
        <w:rPr>
          <w:i/>
          <w:color w:val="0F673B" w:themeColor="accent1"/>
        </w:rPr>
        <w:t>’</w:t>
      </w:r>
      <w:r w:rsidRPr="00911B0F">
        <w:rPr>
          <w:i/>
          <w:color w:val="0F673B" w:themeColor="accent1"/>
        </w:rPr>
        <w:t>s a lack of response, and then there</w:t>
      </w:r>
      <w:r w:rsidR="00C02F33">
        <w:rPr>
          <w:i/>
          <w:color w:val="0F673B" w:themeColor="accent1"/>
        </w:rPr>
        <w:t>’</w:t>
      </w:r>
      <w:r w:rsidRPr="00911B0F">
        <w:rPr>
          <w:i/>
          <w:color w:val="0F673B" w:themeColor="accent1"/>
        </w:rPr>
        <w:t>s a review time</w:t>
      </w:r>
      <w:r w:rsidR="00C02F33">
        <w:rPr>
          <w:i/>
          <w:color w:val="0F673B" w:themeColor="accent1"/>
        </w:rPr>
        <w:t>…</w:t>
      </w:r>
      <w:r w:rsidRPr="00911B0F">
        <w:rPr>
          <w:i/>
          <w:color w:val="0F673B" w:themeColor="accent1"/>
        </w:rPr>
        <w:t xml:space="preserve"> </w:t>
      </w:r>
      <w:r w:rsidR="00C02F33">
        <w:rPr>
          <w:i/>
          <w:color w:val="0F673B" w:themeColor="accent1"/>
        </w:rPr>
        <w:t>F</w:t>
      </w:r>
      <w:r w:rsidRPr="00911B0F">
        <w:rPr>
          <w:i/>
          <w:color w:val="0F673B" w:themeColor="accent1"/>
        </w:rPr>
        <w:t xml:space="preserve">or one simple little piece, it could take up to </w:t>
      </w:r>
      <w:r w:rsidR="00C02F33">
        <w:rPr>
          <w:i/>
          <w:color w:val="0F673B" w:themeColor="accent1"/>
        </w:rPr>
        <w:t>three to four</w:t>
      </w:r>
      <w:r w:rsidRPr="00911B0F">
        <w:rPr>
          <w:i/>
          <w:color w:val="0F673B" w:themeColor="accent1"/>
        </w:rPr>
        <w:t xml:space="preserve"> weeks to get approval</w:t>
      </w:r>
      <w:r w:rsidR="00C02F33">
        <w:rPr>
          <w:i/>
          <w:color w:val="0F673B" w:themeColor="accent1"/>
        </w:rPr>
        <w:t>,</w:t>
      </w:r>
      <w:r w:rsidRPr="00911B0F">
        <w:rPr>
          <w:i/>
          <w:color w:val="0F673B" w:themeColor="accent1"/>
        </w:rPr>
        <w:t xml:space="preserve"> and by that time the window of opportunity for that has gone and left</w:t>
      </w:r>
      <w:r w:rsidRPr="00F84A99">
        <w:t>.</w:t>
      </w:r>
    </w:p>
    <w:p w14:paraId="11C0262C" w14:textId="236CD195" w:rsidR="00736960" w:rsidRPr="0043484C" w:rsidRDefault="00071D0E" w:rsidP="0043484C">
      <w:pPr>
        <w:pStyle w:val="Heading3"/>
      </w:pPr>
      <w:bookmarkStart w:id="98" w:name="_Toc437344381"/>
      <w:r w:rsidRPr="0043484C">
        <w:t>HES-IE Landlord</w:t>
      </w:r>
      <w:r w:rsidR="00775483">
        <w:t>/</w:t>
      </w:r>
      <w:r w:rsidRPr="0043484C">
        <w:t>Property Managers’ Perspective</w:t>
      </w:r>
      <w:r w:rsidR="0043484C">
        <w:rPr>
          <w:rStyle w:val="FootnoteReference"/>
        </w:rPr>
        <w:footnoteReference w:id="21"/>
      </w:r>
      <w:bookmarkEnd w:id="98"/>
    </w:p>
    <w:p w14:paraId="6E36CC04" w14:textId="259F9E98" w:rsidR="00054D32" w:rsidRPr="000F5E31" w:rsidRDefault="00054D32" w:rsidP="00054D32">
      <w:pPr>
        <w:pStyle w:val="ListParagraph"/>
        <w:numPr>
          <w:ilvl w:val="0"/>
          <w:numId w:val="5"/>
        </w:numPr>
        <w:ind w:left="360"/>
        <w:rPr>
          <w:b/>
          <w:i/>
          <w:color w:val="01717A"/>
        </w:rPr>
      </w:pPr>
      <w:r>
        <w:rPr>
          <w:b/>
          <w:i/>
          <w:color w:val="01717A"/>
        </w:rPr>
        <w:t xml:space="preserve">Utility outreach to </w:t>
      </w:r>
      <w:r w:rsidR="00FA0E4E">
        <w:rPr>
          <w:b/>
          <w:i/>
          <w:color w:val="01717A"/>
        </w:rPr>
        <w:t xml:space="preserve">HES-IE </w:t>
      </w:r>
      <w:r>
        <w:rPr>
          <w:b/>
          <w:i/>
          <w:color w:val="01717A"/>
        </w:rPr>
        <w:t>landlords</w:t>
      </w:r>
      <w:r w:rsidR="000F656B">
        <w:rPr>
          <w:b/>
          <w:i/>
          <w:color w:val="01717A"/>
        </w:rPr>
        <w:t>/</w:t>
      </w:r>
      <w:r>
        <w:rPr>
          <w:b/>
          <w:i/>
          <w:color w:val="01717A"/>
        </w:rPr>
        <w:t xml:space="preserve">property manager is the most common </w:t>
      </w:r>
      <w:r w:rsidR="00FA0E4E">
        <w:rPr>
          <w:b/>
          <w:i/>
          <w:color w:val="01717A"/>
        </w:rPr>
        <w:t>program entry point.</w:t>
      </w:r>
    </w:p>
    <w:p w14:paraId="473D9A28" w14:textId="30CFBCAE" w:rsidR="00054D32" w:rsidRDefault="00054D32" w:rsidP="003A3997">
      <w:r>
        <w:t>HES-IE landlord</w:t>
      </w:r>
      <w:r w:rsidR="00775483">
        <w:t>/</w:t>
      </w:r>
      <w:r>
        <w:t xml:space="preserve">property manager participants </w:t>
      </w:r>
      <w:r w:rsidR="00A91277">
        <w:t xml:space="preserve">were </w:t>
      </w:r>
      <w:r>
        <w:t>most likely to enter the program after being contacted by the utility company (</w:t>
      </w:r>
      <w:r>
        <w:fldChar w:fldCharType="begin"/>
      </w:r>
      <w:r>
        <w:instrText xml:space="preserve"> REF _Ref435532823 \h </w:instrText>
      </w:r>
      <w:r>
        <w:fldChar w:fldCharType="separate"/>
      </w:r>
      <w:r w:rsidR="003A3997">
        <w:t xml:space="preserve">Figure </w:t>
      </w:r>
      <w:r w:rsidR="003A3997">
        <w:rPr>
          <w:noProof/>
        </w:rPr>
        <w:t>4</w:t>
      </w:r>
      <w:r>
        <w:fldChar w:fldCharType="end"/>
      </w:r>
      <w:r>
        <w:t>). Over one-third (11) of the interviewees originally got involved with the program after the u</w:t>
      </w:r>
      <w:r w:rsidRPr="007511B3">
        <w:t>tility contacted</w:t>
      </w:r>
      <w:r>
        <w:t xml:space="preserve"> them or other</w:t>
      </w:r>
      <w:r w:rsidRPr="007511B3">
        <w:t xml:space="preserve"> staff</w:t>
      </w:r>
      <w:r>
        <w:t xml:space="preserve"> members at their company. The next most common channels of program entry were the</w:t>
      </w:r>
      <w:r w:rsidRPr="007511B3">
        <w:t xml:space="preserve"> landlord/management staff</w:t>
      </w:r>
      <w:r>
        <w:t xml:space="preserve"> contacting the u</w:t>
      </w:r>
      <w:r w:rsidRPr="007511B3">
        <w:t>tility</w:t>
      </w:r>
      <w:r>
        <w:t xml:space="preserve"> (</w:t>
      </w:r>
      <w:r w:rsidR="00C02F33">
        <w:t>8</w:t>
      </w:r>
      <w:r>
        <w:t>) and a third-party vendor or contractor</w:t>
      </w:r>
      <w:r w:rsidR="00A91277">
        <w:t>, such as HES-IE program vendors or insulation contractors,</w:t>
      </w:r>
      <w:r>
        <w:t xml:space="preserve"> soliciting the landlord or property manager (</w:t>
      </w:r>
      <w:r w:rsidR="00C02F33">
        <w:t>7</w:t>
      </w:r>
      <w:r>
        <w:t xml:space="preserve">). </w:t>
      </w:r>
    </w:p>
    <w:p w14:paraId="214FCF2B" w14:textId="35446E04" w:rsidR="00054D32" w:rsidRDefault="00054D32" w:rsidP="00054D32">
      <w:pPr>
        <w:pStyle w:val="Caption"/>
      </w:pPr>
      <w:bookmarkStart w:id="99" w:name="_Ref435532823"/>
      <w:bookmarkStart w:id="100" w:name="_Toc437344422"/>
      <w:bookmarkStart w:id="101" w:name="_Toc435949161"/>
      <w:r>
        <w:lastRenderedPageBreak/>
        <w:t xml:space="preserve">Figure </w:t>
      </w:r>
      <w:r w:rsidR="009C2B2A">
        <w:fldChar w:fldCharType="begin"/>
      </w:r>
      <w:r w:rsidR="009C2B2A">
        <w:instrText xml:space="preserve"> SEQ Figure </w:instrText>
      </w:r>
      <w:r w:rsidR="009C2B2A">
        <w:instrText xml:space="preserve">\* ARABIC </w:instrText>
      </w:r>
      <w:r w:rsidR="009C2B2A">
        <w:fldChar w:fldCharType="separate"/>
      </w:r>
      <w:r w:rsidR="003A3997">
        <w:rPr>
          <w:noProof/>
        </w:rPr>
        <w:t>4</w:t>
      </w:r>
      <w:r w:rsidR="009C2B2A">
        <w:rPr>
          <w:noProof/>
        </w:rPr>
        <w:fldChar w:fldCharType="end"/>
      </w:r>
      <w:bookmarkEnd w:id="99"/>
      <w:r>
        <w:t>: Landlord</w:t>
      </w:r>
      <w:r w:rsidR="00FC539D">
        <w:t>s</w:t>
      </w:r>
      <w:r w:rsidR="00775483">
        <w:t>/</w:t>
      </w:r>
      <w:r>
        <w:t>Property Manager</w:t>
      </w:r>
      <w:r w:rsidR="00FC539D">
        <w:t>s Primarily Learned about the HES-IE Program from Utility Outreach</w:t>
      </w:r>
      <w:bookmarkEnd w:id="100"/>
      <w:r w:rsidR="00FC539D">
        <w:t xml:space="preserve"> </w:t>
      </w:r>
      <w:bookmarkEnd w:id="101"/>
    </w:p>
    <w:p w14:paraId="0DCB67E9" w14:textId="77777777" w:rsidR="00054D32" w:rsidRPr="00162FD5" w:rsidRDefault="00054D32" w:rsidP="00054D32">
      <w:pPr>
        <w:jc w:val="center"/>
      </w:pPr>
      <w:r>
        <w:rPr>
          <w:noProof/>
          <w:lang w:bidi="ar-SA"/>
        </w:rPr>
        <w:drawing>
          <wp:inline distT="0" distB="0" distL="0" distR="0" wp14:anchorId="4F5E0D77" wp14:editId="4B523646">
            <wp:extent cx="4868935" cy="269465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6759" cy="2693454"/>
                    </a:xfrm>
                    <a:prstGeom prst="rect">
                      <a:avLst/>
                    </a:prstGeom>
                    <a:noFill/>
                  </pic:spPr>
                </pic:pic>
              </a:graphicData>
            </a:graphic>
          </wp:inline>
        </w:drawing>
      </w:r>
    </w:p>
    <w:p w14:paraId="22F4917D" w14:textId="77777777" w:rsidR="008F19DB" w:rsidRDefault="008F19DB" w:rsidP="0075185C">
      <w:pPr>
        <w:sectPr w:rsidR="008F19DB" w:rsidSect="009B5AD3">
          <w:pgSz w:w="12240" w:h="15840"/>
          <w:pgMar w:top="1440" w:right="1872" w:bottom="1440" w:left="1440" w:header="0" w:footer="0" w:gutter="0"/>
          <w:cols w:space="720"/>
          <w:docGrid w:linePitch="272"/>
        </w:sectPr>
      </w:pPr>
    </w:p>
    <w:bookmarkStart w:id="102" w:name="_Toc437344382"/>
    <w:p w14:paraId="15295968" w14:textId="3E69914F" w:rsidR="009124DB" w:rsidRPr="00B54A2D" w:rsidRDefault="009124DB" w:rsidP="009124DB">
      <w:pPr>
        <w:pStyle w:val="Heading1"/>
      </w:pPr>
      <w:r>
        <w:lastRenderedPageBreak/>
        <mc:AlternateContent>
          <mc:Choice Requires="wps">
            <w:drawing>
              <wp:anchor distT="0" distB="0" distL="114300" distR="114300" simplePos="0" relativeHeight="251659776" behindDoc="0" locked="0" layoutInCell="1" allowOverlap="1" wp14:anchorId="1381F988" wp14:editId="2BF8F27F">
                <wp:simplePos x="0" y="0"/>
                <wp:positionH relativeFrom="column">
                  <wp:posOffset>12700</wp:posOffset>
                </wp:positionH>
                <wp:positionV relativeFrom="paragraph">
                  <wp:posOffset>53340</wp:posOffset>
                </wp:positionV>
                <wp:extent cx="1143000" cy="11430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A4464B" w14:textId="0AE24392" w:rsidR="003B5E13" w:rsidRPr="00691F20" w:rsidRDefault="003B5E13" w:rsidP="009124DB">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1F988" id="Text Box 31" o:spid="_x0000_s1033" type="#_x0000_t202" style="position:absolute;left:0;text-align:left;margin-left:1pt;margin-top:4.2pt;width:90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" fillcolor="#0f673b" stroked="f">
                <v:path arrowok="t"/>
                <v:textbox>
                  <w:txbxContent>
                    <w:p w14:paraId="0CA4464B" w14:textId="0AE24392" w:rsidR="003B5E13" w:rsidRPr="00691F20" w:rsidRDefault="003B5E13" w:rsidP="009124DB">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Participation Patterns, Drivers, and Barriers</w:t>
      </w:r>
      <w:bookmarkEnd w:id="102"/>
    </w:p>
    <w:p w14:paraId="268D1BBC" w14:textId="423BAF7B" w:rsidR="004827FE" w:rsidRDefault="003828E7" w:rsidP="005F5672">
      <w:r>
        <w:t>This section summarizes</w:t>
      </w:r>
      <w:r w:rsidR="00B74703" w:rsidRPr="00B74703">
        <w:t xml:space="preserve"> </w:t>
      </w:r>
      <w:r w:rsidR="00292A4C">
        <w:t xml:space="preserve">participation in both HES and HES-IE </w:t>
      </w:r>
      <w:r>
        <w:t>and identifies</w:t>
      </w:r>
      <w:r w:rsidR="00B74703" w:rsidRPr="00B74703">
        <w:t xml:space="preserve"> drivers </w:t>
      </w:r>
      <w:r w:rsidR="00C02F33">
        <w:t xml:space="preserve">of </w:t>
      </w:r>
      <w:r w:rsidR="00B74703" w:rsidRPr="00B74703">
        <w:t xml:space="preserve">and barriers to participation </w:t>
      </w:r>
      <w:r w:rsidR="00C02F33">
        <w:t>for landlords’/property managers’</w:t>
      </w:r>
      <w:r w:rsidR="00C02F33" w:rsidRPr="00B74703">
        <w:t xml:space="preserve"> </w:t>
      </w:r>
      <w:r w:rsidR="00B74703" w:rsidRPr="00B74703">
        <w:t>as well as other obstacles to fully implementing program measures. This analysis is based on</w:t>
      </w:r>
      <w:r w:rsidR="00741E2A">
        <w:t xml:space="preserve"> program data as well as </w:t>
      </w:r>
      <w:r w:rsidR="00B74703">
        <w:t xml:space="preserve">information </w:t>
      </w:r>
      <w:r w:rsidR="00390D9A">
        <w:t>from</w:t>
      </w:r>
      <w:r w:rsidR="00B74703">
        <w:t xml:space="preserve"> program staff, vendors, and landlords</w:t>
      </w:r>
      <w:r w:rsidR="000F656B">
        <w:t>/</w:t>
      </w:r>
      <w:r w:rsidR="00B74703">
        <w:t>property managers.</w:t>
      </w:r>
      <w:r w:rsidR="004827FE">
        <w:t xml:space="preserve"> Since landlords</w:t>
      </w:r>
      <w:r w:rsidR="000F656B">
        <w:t>/</w:t>
      </w:r>
      <w:r w:rsidR="004827FE">
        <w:t>property managers are most knowledgeable about their own drivers and barriers</w:t>
      </w:r>
      <w:r w:rsidR="004D1EC5">
        <w:t>,</w:t>
      </w:r>
      <w:r w:rsidR="004827FE">
        <w:t xml:space="preserve"> their results are more prominently featured and supplemented with perspectives from program staff and vendors.</w:t>
      </w:r>
      <w:r w:rsidR="00A12B8A">
        <w:t xml:space="preserve"> The key takeaways for this section are listed below</w:t>
      </w:r>
      <w:r w:rsidR="000601B3">
        <w:t>.</w:t>
      </w:r>
    </w:p>
    <w:p w14:paraId="6F926ADE" w14:textId="6AF8D1E7" w:rsidR="00CA1EE5" w:rsidRDefault="00CA1EE5" w:rsidP="005F5672">
      <w:pPr>
        <w:pStyle w:val="ListParagraph"/>
        <w:numPr>
          <w:ilvl w:val="0"/>
          <w:numId w:val="162"/>
        </w:numPr>
        <w:ind w:right="18"/>
        <w:rPr>
          <w:szCs w:val="20"/>
        </w:rPr>
      </w:pPr>
      <w:r w:rsidRPr="00911B0F">
        <w:rPr>
          <w:b/>
          <w:szCs w:val="20"/>
        </w:rPr>
        <w:t>Program participation:</w:t>
      </w:r>
      <w:r w:rsidR="00A12B8A">
        <w:rPr>
          <w:szCs w:val="20"/>
        </w:rPr>
        <w:t xml:space="preserve"> </w:t>
      </w:r>
      <w:commentRangeStart w:id="103"/>
      <w:r w:rsidR="008972C2">
        <w:rPr>
          <w:szCs w:val="20"/>
        </w:rPr>
        <w:t>P</w:t>
      </w:r>
      <w:r w:rsidR="00593538">
        <w:rPr>
          <w:szCs w:val="20"/>
        </w:rPr>
        <w:t>rogram data for July 2013 through April 2015 show</w:t>
      </w:r>
      <w:r w:rsidR="008972C2">
        <w:rPr>
          <w:szCs w:val="20"/>
        </w:rPr>
        <w:t xml:space="preserve"> that</w:t>
      </w:r>
      <w:r w:rsidR="00593538">
        <w:rPr>
          <w:szCs w:val="20"/>
        </w:rPr>
        <w:t xml:space="preserve"> over 570 projects involving nearly 48,000 </w:t>
      </w:r>
      <w:r w:rsidR="000974FA">
        <w:rPr>
          <w:szCs w:val="20"/>
        </w:rPr>
        <w:t xml:space="preserve">units </w:t>
      </w:r>
      <w:r w:rsidR="00593538">
        <w:rPr>
          <w:szCs w:val="20"/>
        </w:rPr>
        <w:t>were treated by HES and HES-IE.</w:t>
      </w:r>
      <w:r w:rsidR="00C67BD0">
        <w:rPr>
          <w:rStyle w:val="FootnoteReference"/>
          <w:szCs w:val="20"/>
        </w:rPr>
        <w:footnoteReference w:id="22"/>
      </w:r>
      <w:commentRangeEnd w:id="103"/>
      <w:r w:rsidR="003B5FB3">
        <w:rPr>
          <w:rStyle w:val="CommentReference"/>
        </w:rPr>
        <w:commentReference w:id="103"/>
      </w:r>
    </w:p>
    <w:p w14:paraId="61F9555E" w14:textId="5848D723" w:rsidR="00CA1EE5" w:rsidRDefault="00AB26E7" w:rsidP="005F5672">
      <w:pPr>
        <w:pStyle w:val="ListParagraph"/>
        <w:numPr>
          <w:ilvl w:val="0"/>
          <w:numId w:val="162"/>
        </w:numPr>
        <w:ind w:right="18"/>
        <w:rPr>
          <w:szCs w:val="20"/>
        </w:rPr>
      </w:pPr>
      <w:r>
        <w:rPr>
          <w:b/>
          <w:szCs w:val="20"/>
        </w:rPr>
        <w:t>D</w:t>
      </w:r>
      <w:r w:rsidR="00CA1EE5" w:rsidRPr="00A12B8A">
        <w:rPr>
          <w:b/>
          <w:szCs w:val="20"/>
        </w:rPr>
        <w:t>rivers:</w:t>
      </w:r>
      <w:r w:rsidR="00CA1EE5">
        <w:rPr>
          <w:szCs w:val="20"/>
        </w:rPr>
        <w:t xml:space="preserve"> </w:t>
      </w:r>
      <w:r w:rsidR="008972C2">
        <w:rPr>
          <w:szCs w:val="20"/>
        </w:rPr>
        <w:t>E</w:t>
      </w:r>
      <w:r w:rsidR="00CA1EE5">
        <w:rPr>
          <w:szCs w:val="20"/>
        </w:rPr>
        <w:t xml:space="preserve">valuation participants </w:t>
      </w:r>
      <w:r w:rsidR="00CA1EE5">
        <w:t xml:space="preserve">all consistently stated that the primary motivation to participate in HES or HES-IE </w:t>
      </w:r>
      <w:r w:rsidR="00CA1EE5" w:rsidRPr="004827FE">
        <w:t>stemmed from a desire to save money on energy costs or conserve energy.</w:t>
      </w:r>
    </w:p>
    <w:p w14:paraId="20097218" w14:textId="24585BEB" w:rsidR="00CA1EE5" w:rsidRPr="00D71FE6" w:rsidRDefault="00AB26E7" w:rsidP="005F5672">
      <w:pPr>
        <w:pStyle w:val="ListParagraph"/>
        <w:numPr>
          <w:ilvl w:val="0"/>
          <w:numId w:val="162"/>
        </w:numPr>
        <w:ind w:right="18"/>
        <w:rPr>
          <w:szCs w:val="20"/>
        </w:rPr>
      </w:pPr>
      <w:r>
        <w:rPr>
          <w:b/>
          <w:szCs w:val="20"/>
        </w:rPr>
        <w:t>B</w:t>
      </w:r>
      <w:r w:rsidR="00CA1EE5" w:rsidRPr="00A12B8A">
        <w:rPr>
          <w:b/>
          <w:szCs w:val="20"/>
        </w:rPr>
        <w:t>arriers:</w:t>
      </w:r>
      <w:r w:rsidR="00CA1EE5" w:rsidRPr="00B33D7B">
        <w:rPr>
          <w:szCs w:val="20"/>
        </w:rPr>
        <w:t xml:space="preserve"> </w:t>
      </w:r>
      <w:r w:rsidR="008972C2">
        <w:rPr>
          <w:szCs w:val="20"/>
        </w:rPr>
        <w:t>P</w:t>
      </w:r>
      <w:r w:rsidR="00B33D7B">
        <w:rPr>
          <w:szCs w:val="20"/>
        </w:rPr>
        <w:t xml:space="preserve">rogram staff and vendors reported that the most common barriers to </w:t>
      </w:r>
      <w:r w:rsidR="008972C2">
        <w:rPr>
          <w:szCs w:val="20"/>
        </w:rPr>
        <w:t xml:space="preserve">implementing </w:t>
      </w:r>
      <w:r w:rsidR="00B33D7B">
        <w:rPr>
          <w:szCs w:val="20"/>
        </w:rPr>
        <w:t>core services include health and safety hazards</w:t>
      </w:r>
      <w:r w:rsidR="002B33E7">
        <w:rPr>
          <w:szCs w:val="20"/>
        </w:rPr>
        <w:t xml:space="preserve"> </w:t>
      </w:r>
      <w:r w:rsidR="008972C2">
        <w:rPr>
          <w:szCs w:val="20"/>
        </w:rPr>
        <w:t>that</w:t>
      </w:r>
      <w:r w:rsidR="002B33E7">
        <w:rPr>
          <w:szCs w:val="20"/>
        </w:rPr>
        <w:t xml:space="preserve"> prevent the </w:t>
      </w:r>
      <w:r w:rsidR="00D71FE6">
        <w:rPr>
          <w:szCs w:val="20"/>
        </w:rPr>
        <w:t>prerequisite testing and installation of certain measures</w:t>
      </w:r>
      <w:r w:rsidR="00B33D7B">
        <w:rPr>
          <w:szCs w:val="20"/>
        </w:rPr>
        <w:t xml:space="preserve">, </w:t>
      </w:r>
      <w:r w:rsidR="00D71FE6">
        <w:rPr>
          <w:szCs w:val="20"/>
        </w:rPr>
        <w:t xml:space="preserve">vendors’ </w:t>
      </w:r>
      <w:r w:rsidR="00B33D7B">
        <w:rPr>
          <w:szCs w:val="20"/>
        </w:rPr>
        <w:t xml:space="preserve">lack of access to equipment or areas of the unit/building, and customers’ refusal. When it comes to add-on </w:t>
      </w:r>
      <w:r w:rsidR="00D71FE6">
        <w:rPr>
          <w:szCs w:val="20"/>
        </w:rPr>
        <w:t>measures</w:t>
      </w:r>
      <w:r w:rsidR="00B33D7B">
        <w:rPr>
          <w:szCs w:val="20"/>
        </w:rPr>
        <w:t>, program staff and vendors agreed that the most significant barrier is the high upfront costs of the equipment and upgrades.</w:t>
      </w:r>
    </w:p>
    <w:p w14:paraId="71A9C1EF" w14:textId="3AE1585B" w:rsidR="00B33D7B" w:rsidRDefault="00D71FE6" w:rsidP="005F5672">
      <w:pPr>
        <w:pStyle w:val="ListParagraph"/>
        <w:numPr>
          <w:ilvl w:val="1"/>
          <w:numId w:val="162"/>
        </w:numPr>
        <w:ind w:right="18"/>
        <w:rPr>
          <w:szCs w:val="20"/>
        </w:rPr>
      </w:pPr>
      <w:r w:rsidRPr="00D71FE6">
        <w:rPr>
          <w:szCs w:val="20"/>
        </w:rPr>
        <w:t>Other barriers cited by landlords</w:t>
      </w:r>
      <w:r w:rsidR="000F656B">
        <w:rPr>
          <w:szCs w:val="20"/>
        </w:rPr>
        <w:t>/</w:t>
      </w:r>
      <w:r w:rsidRPr="00D71FE6">
        <w:rPr>
          <w:szCs w:val="20"/>
        </w:rPr>
        <w:t>property managers include</w:t>
      </w:r>
      <w:r>
        <w:rPr>
          <w:szCs w:val="20"/>
        </w:rPr>
        <w:t xml:space="preserve"> lack of occupant buy-in, scheduling of core and add-on services, timing and duration of the measure installation, and inconsistent communications with the program staff and vendor contacts.</w:t>
      </w:r>
    </w:p>
    <w:p w14:paraId="378F3094" w14:textId="32E3F5D8" w:rsidR="00D71FE6" w:rsidRPr="00D71FE6" w:rsidRDefault="00D71FE6" w:rsidP="003A3997">
      <w:pPr>
        <w:ind w:right="18"/>
      </w:pPr>
      <w:r>
        <w:t>The remainder of this section explores these issues in greater depth.</w:t>
      </w:r>
    </w:p>
    <w:p w14:paraId="13F8C2C8" w14:textId="32E76E32" w:rsidR="009124DB" w:rsidRDefault="009124DB" w:rsidP="009124DB">
      <w:pPr>
        <w:pStyle w:val="Heading2"/>
      </w:pPr>
      <w:bookmarkStart w:id="104" w:name="_Toc437344383"/>
      <w:r>
        <w:t>Participation Patterns</w:t>
      </w:r>
      <w:bookmarkEnd w:id="104"/>
    </w:p>
    <w:p w14:paraId="24280002" w14:textId="77777777" w:rsidR="0083683C" w:rsidRPr="00572364" w:rsidRDefault="0083683C" w:rsidP="0083683C">
      <w:pPr>
        <w:rPr>
          <w:rFonts w:cs="Arial"/>
        </w:rPr>
      </w:pPr>
      <w:r w:rsidRPr="00572364">
        <w:rPr>
          <w:rFonts w:cs="Arial"/>
        </w:rPr>
        <w:t xml:space="preserve">According to HES and HES-IE participation data from July 2013 through April 2015 (note that UI only provided data for July 2013 through December 2014): </w:t>
      </w:r>
    </w:p>
    <w:p w14:paraId="2D95152F" w14:textId="239807AB" w:rsidR="0083683C" w:rsidRPr="00572364" w:rsidRDefault="0083683C" w:rsidP="0083683C">
      <w:pPr>
        <w:numPr>
          <w:ilvl w:val="0"/>
          <w:numId w:val="159"/>
        </w:numPr>
        <w:contextualSpacing/>
        <w:rPr>
          <w:rFonts w:eastAsia="Times New Roman" w:cs="Arial"/>
        </w:rPr>
      </w:pPr>
      <w:r w:rsidRPr="00572364">
        <w:rPr>
          <w:rFonts w:eastAsia="Times New Roman" w:cs="Arial"/>
        </w:rPr>
        <w:t>111 landlords</w:t>
      </w:r>
      <w:r w:rsidR="000F656B">
        <w:rPr>
          <w:rFonts w:eastAsia="Times New Roman" w:cs="Arial"/>
        </w:rPr>
        <w:t>/</w:t>
      </w:r>
      <w:r w:rsidRPr="00572364">
        <w:rPr>
          <w:rFonts w:eastAsia="Times New Roman" w:cs="Arial"/>
        </w:rPr>
        <w:t>property managers were involved with 144 HES projects</w:t>
      </w:r>
      <w:r w:rsidR="008972C2">
        <w:rPr>
          <w:rFonts w:eastAsia="Times New Roman" w:cs="Arial"/>
        </w:rPr>
        <w:t>,</w:t>
      </w:r>
      <w:r w:rsidRPr="00572364">
        <w:rPr>
          <w:rFonts w:eastAsia="Times New Roman" w:cs="Arial"/>
        </w:rPr>
        <w:t xml:space="preserve"> with an estimated 14,334 units that were treated by the program</w:t>
      </w:r>
    </w:p>
    <w:p w14:paraId="4B5A785A" w14:textId="130C8CAF" w:rsidR="0083683C" w:rsidRPr="00572364" w:rsidRDefault="0083683C" w:rsidP="0083683C">
      <w:pPr>
        <w:numPr>
          <w:ilvl w:val="0"/>
          <w:numId w:val="159"/>
        </w:numPr>
        <w:contextualSpacing/>
        <w:rPr>
          <w:rFonts w:eastAsia="Times New Roman" w:cs="Arial"/>
        </w:rPr>
      </w:pPr>
      <w:r w:rsidRPr="00572364">
        <w:rPr>
          <w:rFonts w:eastAsia="Times New Roman" w:cs="Arial"/>
        </w:rPr>
        <w:t>173 landlords</w:t>
      </w:r>
      <w:r w:rsidR="000F656B">
        <w:rPr>
          <w:rFonts w:eastAsia="Times New Roman" w:cs="Arial"/>
        </w:rPr>
        <w:t>/</w:t>
      </w:r>
      <w:r w:rsidRPr="00572364">
        <w:rPr>
          <w:rFonts w:eastAsia="Times New Roman" w:cs="Arial"/>
        </w:rPr>
        <w:t>property managers were involved with 429 HES</w:t>
      </w:r>
      <w:r w:rsidR="00A70D03">
        <w:rPr>
          <w:rFonts w:eastAsia="Times New Roman" w:cs="Arial"/>
        </w:rPr>
        <w:t>-IE</w:t>
      </w:r>
      <w:r w:rsidRPr="00572364">
        <w:rPr>
          <w:rFonts w:eastAsia="Times New Roman" w:cs="Arial"/>
        </w:rPr>
        <w:t xml:space="preserve"> projects</w:t>
      </w:r>
      <w:r w:rsidR="008972C2">
        <w:rPr>
          <w:rFonts w:eastAsia="Times New Roman" w:cs="Arial"/>
        </w:rPr>
        <w:t>,</w:t>
      </w:r>
      <w:r w:rsidRPr="00572364">
        <w:rPr>
          <w:rFonts w:eastAsia="Times New Roman" w:cs="Arial"/>
        </w:rPr>
        <w:t xml:space="preserve"> with an estimated 33,564 units that were treated by the program</w:t>
      </w:r>
    </w:p>
    <w:p w14:paraId="58929564" w14:textId="77777777" w:rsidR="0083683C" w:rsidRDefault="0083683C" w:rsidP="005F5672">
      <w:pPr>
        <w:pStyle w:val="Normalaftertable"/>
      </w:pPr>
      <w:r>
        <w:t>Table 3 shows participation by utility and overall.</w:t>
      </w:r>
    </w:p>
    <w:p w14:paraId="0A79F479" w14:textId="77777777" w:rsidR="0083683C" w:rsidRDefault="0083683C" w:rsidP="0083683C">
      <w:pPr>
        <w:keepNext/>
        <w:spacing w:before="240" w:after="60"/>
        <w:jc w:val="center"/>
        <w:rPr>
          <w:rFonts w:ascii="Arial Bold" w:hAnsi="Arial Bold" w:cs="Times New Roman"/>
          <w:b/>
          <w:bCs/>
          <w:color w:val="0F673B"/>
          <w:sz w:val="24"/>
          <w:szCs w:val="24"/>
        </w:rPr>
      </w:pPr>
      <w:r>
        <w:rPr>
          <w:rFonts w:ascii="Arial Bold" w:hAnsi="Arial Bold"/>
          <w:b/>
          <w:bCs/>
          <w:color w:val="0F673B"/>
          <w:sz w:val="24"/>
          <w:szCs w:val="24"/>
        </w:rPr>
        <w:lastRenderedPageBreak/>
        <w:t>Table 3: HES and HES-IE Multifamily Participation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9"/>
        <w:gridCol w:w="1293"/>
        <w:gridCol w:w="1294"/>
        <w:gridCol w:w="1293"/>
        <w:gridCol w:w="1294"/>
        <w:gridCol w:w="1293"/>
        <w:gridCol w:w="1294"/>
      </w:tblGrid>
      <w:tr w:rsidR="0083683C" w14:paraId="549B1C85" w14:textId="77777777" w:rsidTr="005F5672">
        <w:trPr>
          <w:trHeight w:val="300"/>
        </w:trPr>
        <w:tc>
          <w:tcPr>
            <w:tcW w:w="1329" w:type="dxa"/>
            <w:shd w:val="clear" w:color="auto" w:fill="0F673B"/>
            <w:noWrap/>
            <w:tcMar>
              <w:top w:w="0" w:type="dxa"/>
              <w:left w:w="108" w:type="dxa"/>
              <w:bottom w:w="0" w:type="dxa"/>
              <w:right w:w="108" w:type="dxa"/>
            </w:tcMar>
            <w:vAlign w:val="bottom"/>
            <w:hideMark/>
          </w:tcPr>
          <w:p w14:paraId="03A482F4" w14:textId="77777777" w:rsidR="0083683C" w:rsidRDefault="0083683C" w:rsidP="0083683C">
            <w:pPr>
              <w:spacing w:after="0" w:line="240" w:lineRule="auto"/>
              <w:rPr>
                <w:rFonts w:cs="Arial"/>
                <w:b/>
                <w:bCs/>
                <w:color w:val="FFFFFF"/>
                <w:lang w:eastAsia="ja-JP"/>
              </w:rPr>
            </w:pPr>
            <w:r>
              <w:rPr>
                <w:rFonts w:cs="Arial"/>
                <w:b/>
                <w:bCs/>
                <w:color w:val="FFFFFF"/>
                <w:lang w:eastAsia="ja-JP"/>
              </w:rPr>
              <w:t> </w:t>
            </w:r>
          </w:p>
        </w:tc>
        <w:tc>
          <w:tcPr>
            <w:tcW w:w="3880" w:type="dxa"/>
            <w:gridSpan w:val="3"/>
            <w:shd w:val="clear" w:color="auto" w:fill="0F673B"/>
            <w:tcMar>
              <w:top w:w="0" w:type="dxa"/>
              <w:left w:w="108" w:type="dxa"/>
              <w:bottom w:w="0" w:type="dxa"/>
              <w:right w:w="108" w:type="dxa"/>
            </w:tcMar>
            <w:vAlign w:val="bottom"/>
            <w:hideMark/>
          </w:tcPr>
          <w:p w14:paraId="59407892" w14:textId="77777777" w:rsidR="0083683C" w:rsidRDefault="0083683C" w:rsidP="0083683C">
            <w:pPr>
              <w:spacing w:after="0" w:line="240" w:lineRule="auto"/>
              <w:jc w:val="center"/>
              <w:rPr>
                <w:rFonts w:cs="Arial"/>
                <w:b/>
                <w:bCs/>
                <w:color w:val="FFFFFF"/>
                <w:lang w:eastAsia="ja-JP"/>
              </w:rPr>
            </w:pPr>
            <w:r>
              <w:rPr>
                <w:rFonts w:cs="Arial"/>
                <w:b/>
                <w:bCs/>
                <w:color w:val="FFFFFF"/>
                <w:lang w:eastAsia="ja-JP"/>
              </w:rPr>
              <w:t>HES</w:t>
            </w:r>
          </w:p>
        </w:tc>
        <w:tc>
          <w:tcPr>
            <w:tcW w:w="3881" w:type="dxa"/>
            <w:gridSpan w:val="3"/>
            <w:shd w:val="clear" w:color="auto" w:fill="0F673B"/>
            <w:tcMar>
              <w:top w:w="0" w:type="dxa"/>
              <w:left w:w="108" w:type="dxa"/>
              <w:bottom w:w="0" w:type="dxa"/>
              <w:right w:w="108" w:type="dxa"/>
            </w:tcMar>
            <w:vAlign w:val="bottom"/>
            <w:hideMark/>
          </w:tcPr>
          <w:p w14:paraId="195E6025" w14:textId="77777777" w:rsidR="0083683C" w:rsidRDefault="0083683C" w:rsidP="0083683C">
            <w:pPr>
              <w:spacing w:after="0" w:line="240" w:lineRule="auto"/>
              <w:jc w:val="center"/>
              <w:rPr>
                <w:rFonts w:cs="Arial"/>
                <w:b/>
                <w:bCs/>
                <w:color w:val="FFFFFF"/>
                <w:lang w:eastAsia="ja-JP"/>
              </w:rPr>
            </w:pPr>
            <w:r>
              <w:rPr>
                <w:rFonts w:cs="Arial"/>
                <w:b/>
                <w:bCs/>
                <w:color w:val="FFFFFF"/>
                <w:lang w:eastAsia="ja-JP"/>
              </w:rPr>
              <w:t>HES-IE</w:t>
            </w:r>
          </w:p>
        </w:tc>
      </w:tr>
      <w:tr w:rsidR="0083683C" w14:paraId="2EC5C4B0" w14:textId="77777777" w:rsidTr="005F5672">
        <w:trPr>
          <w:trHeight w:val="287"/>
        </w:trPr>
        <w:tc>
          <w:tcPr>
            <w:tcW w:w="1329" w:type="dxa"/>
            <w:shd w:val="clear" w:color="auto" w:fill="595959"/>
            <w:tcMar>
              <w:top w:w="0" w:type="dxa"/>
              <w:left w:w="108" w:type="dxa"/>
              <w:bottom w:w="0" w:type="dxa"/>
              <w:right w:w="108" w:type="dxa"/>
            </w:tcMar>
            <w:vAlign w:val="bottom"/>
            <w:hideMark/>
          </w:tcPr>
          <w:p w14:paraId="5DA1F32E" w14:textId="77777777" w:rsidR="0083683C" w:rsidRDefault="0083683C" w:rsidP="0083683C">
            <w:pPr>
              <w:spacing w:after="0" w:line="240" w:lineRule="auto"/>
              <w:rPr>
                <w:rFonts w:cs="Arial"/>
                <w:color w:val="FFFFFF"/>
                <w:lang w:eastAsia="ja-JP"/>
              </w:rPr>
            </w:pPr>
            <w:r>
              <w:rPr>
                <w:rFonts w:cs="Arial"/>
                <w:color w:val="FFFFFF"/>
                <w:lang w:eastAsia="ja-JP"/>
              </w:rPr>
              <w:t> </w:t>
            </w:r>
          </w:p>
        </w:tc>
        <w:tc>
          <w:tcPr>
            <w:tcW w:w="1293" w:type="dxa"/>
            <w:shd w:val="clear" w:color="auto" w:fill="595959"/>
            <w:tcMar>
              <w:top w:w="0" w:type="dxa"/>
              <w:left w:w="108" w:type="dxa"/>
              <w:bottom w:w="0" w:type="dxa"/>
              <w:right w:w="108" w:type="dxa"/>
            </w:tcMar>
            <w:vAlign w:val="bottom"/>
            <w:hideMark/>
          </w:tcPr>
          <w:p w14:paraId="28FB15E3" w14:textId="77777777" w:rsidR="0083683C" w:rsidRDefault="0083683C" w:rsidP="0083683C">
            <w:pPr>
              <w:spacing w:after="0" w:line="240" w:lineRule="auto"/>
              <w:jc w:val="center"/>
              <w:rPr>
                <w:rFonts w:cs="Arial"/>
                <w:color w:val="FFFFFF"/>
                <w:vertAlign w:val="superscript"/>
                <w:lang w:eastAsia="ja-JP"/>
              </w:rPr>
            </w:pPr>
            <w:r>
              <w:rPr>
                <w:rFonts w:cs="Arial"/>
                <w:color w:val="FFFFFF"/>
                <w:lang w:eastAsia="ja-JP"/>
              </w:rPr>
              <w:t>Landlords</w:t>
            </w:r>
            <w:r>
              <w:rPr>
                <w:rFonts w:cs="Arial"/>
                <w:color w:val="FFFFFF"/>
                <w:vertAlign w:val="superscript"/>
                <w:lang w:eastAsia="ja-JP"/>
              </w:rPr>
              <w:t>1</w:t>
            </w:r>
          </w:p>
        </w:tc>
        <w:tc>
          <w:tcPr>
            <w:tcW w:w="1294" w:type="dxa"/>
            <w:shd w:val="clear" w:color="auto" w:fill="595959"/>
            <w:tcMar>
              <w:top w:w="0" w:type="dxa"/>
              <w:left w:w="108" w:type="dxa"/>
              <w:bottom w:w="0" w:type="dxa"/>
              <w:right w:w="108" w:type="dxa"/>
            </w:tcMar>
            <w:vAlign w:val="bottom"/>
            <w:hideMark/>
          </w:tcPr>
          <w:p w14:paraId="438367B4" w14:textId="77777777" w:rsidR="0083683C" w:rsidRDefault="0083683C" w:rsidP="0083683C">
            <w:pPr>
              <w:spacing w:after="0" w:line="240" w:lineRule="auto"/>
              <w:jc w:val="center"/>
              <w:rPr>
                <w:rFonts w:cs="Arial"/>
                <w:color w:val="FFFFFF"/>
                <w:lang w:eastAsia="ja-JP"/>
              </w:rPr>
            </w:pPr>
            <w:r>
              <w:rPr>
                <w:rFonts w:cs="Arial"/>
                <w:color w:val="FFFFFF"/>
                <w:lang w:eastAsia="ja-JP"/>
              </w:rPr>
              <w:t>Projects</w:t>
            </w:r>
          </w:p>
        </w:tc>
        <w:tc>
          <w:tcPr>
            <w:tcW w:w="1293" w:type="dxa"/>
            <w:shd w:val="clear" w:color="auto" w:fill="595959"/>
            <w:tcMar>
              <w:top w:w="0" w:type="dxa"/>
              <w:left w:w="108" w:type="dxa"/>
              <w:bottom w:w="0" w:type="dxa"/>
              <w:right w:w="108" w:type="dxa"/>
            </w:tcMar>
            <w:vAlign w:val="bottom"/>
            <w:hideMark/>
          </w:tcPr>
          <w:p w14:paraId="232E2DBF" w14:textId="77777777" w:rsidR="0083683C" w:rsidRDefault="0083683C" w:rsidP="0083683C">
            <w:pPr>
              <w:spacing w:after="0" w:line="240" w:lineRule="auto"/>
              <w:jc w:val="center"/>
              <w:rPr>
                <w:rFonts w:cs="Arial"/>
                <w:color w:val="FFFFFF"/>
                <w:lang w:eastAsia="ja-JP"/>
              </w:rPr>
            </w:pPr>
            <w:r>
              <w:rPr>
                <w:rFonts w:cs="Arial"/>
                <w:color w:val="FFFFFF"/>
                <w:lang w:eastAsia="ja-JP"/>
              </w:rPr>
              <w:t>Units</w:t>
            </w:r>
          </w:p>
        </w:tc>
        <w:tc>
          <w:tcPr>
            <w:tcW w:w="1294" w:type="dxa"/>
            <w:shd w:val="clear" w:color="auto" w:fill="595959"/>
            <w:tcMar>
              <w:top w:w="0" w:type="dxa"/>
              <w:left w:w="108" w:type="dxa"/>
              <w:bottom w:w="0" w:type="dxa"/>
              <w:right w:w="108" w:type="dxa"/>
            </w:tcMar>
            <w:vAlign w:val="bottom"/>
            <w:hideMark/>
          </w:tcPr>
          <w:p w14:paraId="3D9DCB8F" w14:textId="77777777" w:rsidR="0083683C" w:rsidRDefault="0083683C" w:rsidP="0083683C">
            <w:pPr>
              <w:spacing w:after="0" w:line="240" w:lineRule="auto"/>
              <w:jc w:val="center"/>
              <w:rPr>
                <w:rFonts w:cs="Arial"/>
                <w:color w:val="FFFFFF"/>
                <w:vertAlign w:val="superscript"/>
                <w:lang w:eastAsia="ja-JP"/>
              </w:rPr>
            </w:pPr>
            <w:r>
              <w:rPr>
                <w:rFonts w:cs="Arial"/>
                <w:color w:val="FFFFFF"/>
                <w:lang w:eastAsia="ja-JP"/>
              </w:rPr>
              <w:t>Landlords</w:t>
            </w:r>
          </w:p>
        </w:tc>
        <w:tc>
          <w:tcPr>
            <w:tcW w:w="1293" w:type="dxa"/>
            <w:shd w:val="clear" w:color="auto" w:fill="595959"/>
            <w:tcMar>
              <w:top w:w="0" w:type="dxa"/>
              <w:left w:w="108" w:type="dxa"/>
              <w:bottom w:w="0" w:type="dxa"/>
              <w:right w:w="108" w:type="dxa"/>
            </w:tcMar>
            <w:vAlign w:val="bottom"/>
            <w:hideMark/>
          </w:tcPr>
          <w:p w14:paraId="6996F840" w14:textId="77777777" w:rsidR="0083683C" w:rsidRDefault="0083683C" w:rsidP="0083683C">
            <w:pPr>
              <w:spacing w:after="0" w:line="240" w:lineRule="auto"/>
              <w:jc w:val="center"/>
              <w:rPr>
                <w:rFonts w:cs="Arial"/>
                <w:color w:val="FFFFFF"/>
                <w:lang w:eastAsia="ja-JP"/>
              </w:rPr>
            </w:pPr>
            <w:r>
              <w:rPr>
                <w:rFonts w:cs="Arial"/>
                <w:color w:val="FFFFFF"/>
                <w:lang w:eastAsia="ja-JP"/>
              </w:rPr>
              <w:t>Projects</w:t>
            </w:r>
          </w:p>
        </w:tc>
        <w:tc>
          <w:tcPr>
            <w:tcW w:w="1294" w:type="dxa"/>
            <w:shd w:val="clear" w:color="auto" w:fill="595959"/>
            <w:tcMar>
              <w:top w:w="0" w:type="dxa"/>
              <w:left w:w="108" w:type="dxa"/>
              <w:bottom w:w="0" w:type="dxa"/>
              <w:right w:w="108" w:type="dxa"/>
            </w:tcMar>
            <w:vAlign w:val="bottom"/>
            <w:hideMark/>
          </w:tcPr>
          <w:p w14:paraId="5FBE9E24" w14:textId="77777777" w:rsidR="0083683C" w:rsidRDefault="0083683C" w:rsidP="0083683C">
            <w:pPr>
              <w:spacing w:after="0" w:line="240" w:lineRule="auto"/>
              <w:jc w:val="center"/>
              <w:rPr>
                <w:rFonts w:cs="Arial"/>
                <w:color w:val="FFFFFF"/>
                <w:lang w:eastAsia="ja-JP"/>
              </w:rPr>
            </w:pPr>
            <w:r>
              <w:rPr>
                <w:rFonts w:cs="Arial"/>
                <w:color w:val="FFFFFF"/>
                <w:lang w:eastAsia="ja-JP"/>
              </w:rPr>
              <w:t>Units</w:t>
            </w:r>
          </w:p>
        </w:tc>
      </w:tr>
      <w:tr w:rsidR="0083683C" w:rsidRPr="00572364" w14:paraId="0873A168" w14:textId="77777777" w:rsidTr="005F5672">
        <w:trPr>
          <w:trHeight w:val="300"/>
        </w:trPr>
        <w:tc>
          <w:tcPr>
            <w:tcW w:w="1329" w:type="dxa"/>
            <w:noWrap/>
            <w:tcMar>
              <w:top w:w="0" w:type="dxa"/>
              <w:left w:w="108" w:type="dxa"/>
              <w:bottom w:w="0" w:type="dxa"/>
              <w:right w:w="108" w:type="dxa"/>
            </w:tcMar>
            <w:vAlign w:val="bottom"/>
            <w:hideMark/>
          </w:tcPr>
          <w:p w14:paraId="74176635" w14:textId="77777777" w:rsidR="0083683C" w:rsidRPr="00572364" w:rsidRDefault="0083683C" w:rsidP="0083683C">
            <w:pPr>
              <w:spacing w:after="0" w:line="240" w:lineRule="auto"/>
              <w:rPr>
                <w:rFonts w:cs="Arial"/>
                <w:lang w:eastAsia="ja-JP"/>
              </w:rPr>
            </w:pPr>
            <w:r w:rsidRPr="00572364">
              <w:rPr>
                <w:rFonts w:cs="Arial"/>
                <w:lang w:eastAsia="ja-JP"/>
              </w:rPr>
              <w:t>Eversource</w:t>
            </w:r>
          </w:p>
        </w:tc>
        <w:tc>
          <w:tcPr>
            <w:tcW w:w="1293" w:type="dxa"/>
            <w:tcMar>
              <w:top w:w="0" w:type="dxa"/>
              <w:left w:w="108" w:type="dxa"/>
              <w:bottom w:w="0" w:type="dxa"/>
              <w:right w:w="108" w:type="dxa"/>
            </w:tcMar>
            <w:vAlign w:val="bottom"/>
            <w:hideMark/>
          </w:tcPr>
          <w:p w14:paraId="40B8EA07" w14:textId="77777777" w:rsidR="0083683C" w:rsidRPr="00572364" w:rsidRDefault="0083683C" w:rsidP="0083683C">
            <w:pPr>
              <w:spacing w:after="0" w:line="240" w:lineRule="auto"/>
              <w:jc w:val="center"/>
              <w:rPr>
                <w:rFonts w:cs="Arial"/>
                <w:lang w:eastAsia="ja-JP"/>
              </w:rPr>
            </w:pPr>
            <w:r w:rsidRPr="00572364">
              <w:rPr>
                <w:rFonts w:cs="Arial"/>
                <w:lang w:eastAsia="ja-JP"/>
              </w:rPr>
              <w:t>109</w:t>
            </w:r>
          </w:p>
        </w:tc>
        <w:tc>
          <w:tcPr>
            <w:tcW w:w="1294" w:type="dxa"/>
            <w:noWrap/>
            <w:tcMar>
              <w:top w:w="0" w:type="dxa"/>
              <w:left w:w="108" w:type="dxa"/>
              <w:bottom w:w="0" w:type="dxa"/>
              <w:right w:w="108" w:type="dxa"/>
            </w:tcMar>
            <w:vAlign w:val="bottom"/>
            <w:hideMark/>
          </w:tcPr>
          <w:p w14:paraId="10F6E23E" w14:textId="77777777" w:rsidR="0083683C" w:rsidRPr="00572364" w:rsidRDefault="0083683C" w:rsidP="0083683C">
            <w:pPr>
              <w:spacing w:after="0" w:line="240" w:lineRule="auto"/>
              <w:jc w:val="center"/>
              <w:rPr>
                <w:rFonts w:cs="Arial"/>
                <w:lang w:eastAsia="ja-JP"/>
              </w:rPr>
            </w:pPr>
            <w:r w:rsidRPr="00572364">
              <w:rPr>
                <w:rFonts w:cs="Arial"/>
                <w:lang w:eastAsia="ja-JP"/>
              </w:rPr>
              <w:t>131</w:t>
            </w:r>
          </w:p>
        </w:tc>
        <w:tc>
          <w:tcPr>
            <w:tcW w:w="1293" w:type="dxa"/>
            <w:shd w:val="clear" w:color="auto" w:fill="auto"/>
            <w:noWrap/>
            <w:tcMar>
              <w:top w:w="0" w:type="dxa"/>
              <w:left w:w="108" w:type="dxa"/>
              <w:bottom w:w="0" w:type="dxa"/>
              <w:right w:w="108" w:type="dxa"/>
            </w:tcMar>
            <w:vAlign w:val="bottom"/>
            <w:hideMark/>
          </w:tcPr>
          <w:p w14:paraId="6A5213E0" w14:textId="77777777" w:rsidR="0083683C" w:rsidRPr="00572364" w:rsidRDefault="0083683C" w:rsidP="0083683C">
            <w:pPr>
              <w:spacing w:after="0" w:line="240" w:lineRule="auto"/>
              <w:jc w:val="center"/>
              <w:rPr>
                <w:rFonts w:cs="Arial"/>
                <w:lang w:eastAsia="ja-JP"/>
              </w:rPr>
            </w:pPr>
            <w:r w:rsidRPr="00572364">
              <w:rPr>
                <w:rFonts w:cs="Arial"/>
                <w:lang w:eastAsia="ja-JP"/>
              </w:rPr>
              <w:t>13,138</w:t>
            </w:r>
            <w:r w:rsidRPr="00572364">
              <w:rPr>
                <w:rFonts w:cs="Arial"/>
                <w:vertAlign w:val="superscript"/>
                <w:lang w:eastAsia="ja-JP"/>
              </w:rPr>
              <w:t>2</w:t>
            </w:r>
          </w:p>
        </w:tc>
        <w:tc>
          <w:tcPr>
            <w:tcW w:w="1294" w:type="dxa"/>
            <w:tcMar>
              <w:top w:w="0" w:type="dxa"/>
              <w:left w:w="108" w:type="dxa"/>
              <w:bottom w:w="0" w:type="dxa"/>
              <w:right w:w="108" w:type="dxa"/>
            </w:tcMar>
            <w:vAlign w:val="bottom"/>
            <w:hideMark/>
          </w:tcPr>
          <w:p w14:paraId="69D170C8" w14:textId="77777777" w:rsidR="0083683C" w:rsidRPr="00572364" w:rsidRDefault="0083683C" w:rsidP="0083683C">
            <w:pPr>
              <w:spacing w:after="0" w:line="240" w:lineRule="auto"/>
              <w:jc w:val="center"/>
              <w:rPr>
                <w:rFonts w:cs="Arial"/>
                <w:lang w:eastAsia="ja-JP"/>
              </w:rPr>
            </w:pPr>
            <w:r w:rsidRPr="00572364">
              <w:rPr>
                <w:rFonts w:cs="Arial"/>
                <w:lang w:eastAsia="ja-JP"/>
              </w:rPr>
              <w:t>173</w:t>
            </w:r>
          </w:p>
        </w:tc>
        <w:tc>
          <w:tcPr>
            <w:tcW w:w="1293" w:type="dxa"/>
            <w:tcMar>
              <w:top w:w="0" w:type="dxa"/>
              <w:left w:w="108" w:type="dxa"/>
              <w:bottom w:w="0" w:type="dxa"/>
              <w:right w:w="108" w:type="dxa"/>
            </w:tcMar>
            <w:vAlign w:val="bottom"/>
            <w:hideMark/>
          </w:tcPr>
          <w:p w14:paraId="22E0A4E4" w14:textId="77777777" w:rsidR="0083683C" w:rsidRPr="00572364" w:rsidRDefault="0083683C" w:rsidP="0083683C">
            <w:pPr>
              <w:spacing w:after="0" w:line="240" w:lineRule="auto"/>
              <w:jc w:val="center"/>
              <w:rPr>
                <w:rFonts w:cs="Arial"/>
                <w:lang w:eastAsia="ja-JP"/>
              </w:rPr>
            </w:pPr>
            <w:r w:rsidRPr="00572364">
              <w:rPr>
                <w:rFonts w:cs="Arial"/>
                <w:lang w:eastAsia="ja-JP"/>
              </w:rPr>
              <w:t>263</w:t>
            </w:r>
          </w:p>
        </w:tc>
        <w:tc>
          <w:tcPr>
            <w:tcW w:w="1294" w:type="dxa"/>
            <w:tcMar>
              <w:top w:w="0" w:type="dxa"/>
              <w:left w:w="108" w:type="dxa"/>
              <w:bottom w:w="0" w:type="dxa"/>
              <w:right w:w="108" w:type="dxa"/>
            </w:tcMar>
            <w:vAlign w:val="bottom"/>
            <w:hideMark/>
          </w:tcPr>
          <w:p w14:paraId="1F227873" w14:textId="77777777" w:rsidR="0083683C" w:rsidRPr="00572364" w:rsidRDefault="0083683C" w:rsidP="0083683C">
            <w:pPr>
              <w:spacing w:after="0" w:line="240" w:lineRule="auto"/>
              <w:jc w:val="center"/>
              <w:rPr>
                <w:rFonts w:cs="Arial"/>
                <w:lang w:eastAsia="ja-JP"/>
              </w:rPr>
            </w:pPr>
            <w:r w:rsidRPr="00572364">
              <w:rPr>
                <w:rFonts w:cs="Arial"/>
                <w:lang w:eastAsia="ja-JP"/>
              </w:rPr>
              <w:t>20,433</w:t>
            </w:r>
          </w:p>
        </w:tc>
      </w:tr>
      <w:tr w:rsidR="0083683C" w:rsidRPr="00572364" w14:paraId="540FF3BF" w14:textId="77777777" w:rsidTr="005F5672">
        <w:trPr>
          <w:trHeight w:val="300"/>
        </w:trPr>
        <w:tc>
          <w:tcPr>
            <w:tcW w:w="1329" w:type="dxa"/>
            <w:shd w:val="clear" w:color="auto" w:fill="D9D9D9"/>
            <w:noWrap/>
            <w:tcMar>
              <w:top w:w="0" w:type="dxa"/>
              <w:left w:w="108" w:type="dxa"/>
              <w:bottom w:w="0" w:type="dxa"/>
              <w:right w:w="108" w:type="dxa"/>
            </w:tcMar>
            <w:vAlign w:val="bottom"/>
            <w:hideMark/>
          </w:tcPr>
          <w:p w14:paraId="5703CD26" w14:textId="77777777" w:rsidR="0083683C" w:rsidRPr="00572364" w:rsidRDefault="0083683C" w:rsidP="0083683C">
            <w:pPr>
              <w:spacing w:after="0" w:line="240" w:lineRule="auto"/>
              <w:rPr>
                <w:rFonts w:cs="Arial"/>
                <w:vertAlign w:val="superscript"/>
                <w:lang w:eastAsia="ja-JP"/>
              </w:rPr>
            </w:pPr>
            <w:r w:rsidRPr="00572364">
              <w:rPr>
                <w:rFonts w:cs="Arial"/>
                <w:lang w:eastAsia="ja-JP"/>
              </w:rPr>
              <w:t>UI</w:t>
            </w:r>
          </w:p>
        </w:tc>
        <w:tc>
          <w:tcPr>
            <w:tcW w:w="1293" w:type="dxa"/>
            <w:shd w:val="clear" w:color="auto" w:fill="D9D9D9"/>
            <w:tcMar>
              <w:top w:w="0" w:type="dxa"/>
              <w:left w:w="108" w:type="dxa"/>
              <w:bottom w:w="0" w:type="dxa"/>
              <w:right w:w="108" w:type="dxa"/>
            </w:tcMar>
            <w:vAlign w:val="bottom"/>
            <w:hideMark/>
          </w:tcPr>
          <w:p w14:paraId="47E217C0" w14:textId="77777777" w:rsidR="0083683C" w:rsidRPr="00572364" w:rsidRDefault="0083683C" w:rsidP="0083683C">
            <w:pPr>
              <w:spacing w:after="0" w:line="240" w:lineRule="auto"/>
              <w:jc w:val="center"/>
              <w:rPr>
                <w:rFonts w:cs="Arial"/>
                <w:lang w:eastAsia="ja-JP"/>
              </w:rPr>
            </w:pPr>
            <w:r w:rsidRPr="00572364">
              <w:rPr>
                <w:rFonts w:cs="Arial"/>
                <w:lang w:eastAsia="ja-JP"/>
              </w:rPr>
              <w:t>7</w:t>
            </w:r>
          </w:p>
        </w:tc>
        <w:tc>
          <w:tcPr>
            <w:tcW w:w="1294" w:type="dxa"/>
            <w:shd w:val="clear" w:color="auto" w:fill="D9D9D9"/>
            <w:noWrap/>
            <w:tcMar>
              <w:top w:w="0" w:type="dxa"/>
              <w:left w:w="108" w:type="dxa"/>
              <w:bottom w:w="0" w:type="dxa"/>
              <w:right w:w="108" w:type="dxa"/>
            </w:tcMar>
            <w:vAlign w:val="bottom"/>
            <w:hideMark/>
          </w:tcPr>
          <w:p w14:paraId="47B5FEA3" w14:textId="77777777" w:rsidR="0083683C" w:rsidRPr="00572364" w:rsidRDefault="0083683C" w:rsidP="0083683C">
            <w:pPr>
              <w:spacing w:after="0" w:line="240" w:lineRule="auto"/>
              <w:jc w:val="center"/>
              <w:rPr>
                <w:rFonts w:cs="Arial"/>
                <w:lang w:eastAsia="ja-JP"/>
              </w:rPr>
            </w:pPr>
            <w:r w:rsidRPr="00572364">
              <w:rPr>
                <w:rFonts w:cs="Arial"/>
                <w:lang w:eastAsia="ja-JP"/>
              </w:rPr>
              <w:t>13</w:t>
            </w:r>
          </w:p>
        </w:tc>
        <w:tc>
          <w:tcPr>
            <w:tcW w:w="1293" w:type="dxa"/>
            <w:shd w:val="clear" w:color="auto" w:fill="D9D9D9"/>
            <w:noWrap/>
            <w:tcMar>
              <w:top w:w="0" w:type="dxa"/>
              <w:left w:w="108" w:type="dxa"/>
              <w:bottom w:w="0" w:type="dxa"/>
              <w:right w:w="108" w:type="dxa"/>
            </w:tcMar>
            <w:vAlign w:val="bottom"/>
            <w:hideMark/>
          </w:tcPr>
          <w:p w14:paraId="2BF67D8C" w14:textId="77777777" w:rsidR="0083683C" w:rsidRPr="00572364" w:rsidRDefault="0083683C" w:rsidP="0083683C">
            <w:pPr>
              <w:spacing w:after="0" w:line="240" w:lineRule="auto"/>
              <w:jc w:val="center"/>
              <w:rPr>
                <w:rFonts w:cs="Arial"/>
                <w:lang w:eastAsia="ja-JP"/>
              </w:rPr>
            </w:pPr>
            <w:r w:rsidRPr="00572364">
              <w:rPr>
                <w:rFonts w:cs="Arial"/>
                <w:lang w:eastAsia="ja-JP"/>
              </w:rPr>
              <w:t>1,196</w:t>
            </w:r>
          </w:p>
        </w:tc>
        <w:tc>
          <w:tcPr>
            <w:tcW w:w="1294" w:type="dxa"/>
            <w:shd w:val="clear" w:color="auto" w:fill="D9D9D9"/>
            <w:tcMar>
              <w:top w:w="0" w:type="dxa"/>
              <w:left w:w="108" w:type="dxa"/>
              <w:bottom w:w="0" w:type="dxa"/>
              <w:right w:w="108" w:type="dxa"/>
            </w:tcMar>
            <w:vAlign w:val="bottom"/>
            <w:hideMark/>
          </w:tcPr>
          <w:p w14:paraId="2A3B1E88" w14:textId="77777777" w:rsidR="0083683C" w:rsidRPr="00572364" w:rsidRDefault="0083683C" w:rsidP="0083683C">
            <w:pPr>
              <w:spacing w:after="0" w:line="240" w:lineRule="auto"/>
              <w:jc w:val="center"/>
              <w:rPr>
                <w:rFonts w:cs="Arial"/>
                <w:lang w:eastAsia="ja-JP"/>
              </w:rPr>
            </w:pPr>
            <w:r w:rsidRPr="00572364">
              <w:rPr>
                <w:rFonts w:cs="Arial"/>
                <w:lang w:eastAsia="ja-JP"/>
              </w:rPr>
              <w:t>46</w:t>
            </w:r>
          </w:p>
        </w:tc>
        <w:tc>
          <w:tcPr>
            <w:tcW w:w="1293" w:type="dxa"/>
            <w:shd w:val="clear" w:color="auto" w:fill="D9D9D9"/>
            <w:tcMar>
              <w:top w:w="0" w:type="dxa"/>
              <w:left w:w="108" w:type="dxa"/>
              <w:bottom w:w="0" w:type="dxa"/>
              <w:right w:w="108" w:type="dxa"/>
            </w:tcMar>
            <w:vAlign w:val="bottom"/>
            <w:hideMark/>
          </w:tcPr>
          <w:p w14:paraId="390F0380" w14:textId="77777777" w:rsidR="0083683C" w:rsidRPr="00572364" w:rsidRDefault="0083683C" w:rsidP="0083683C">
            <w:pPr>
              <w:spacing w:after="0" w:line="240" w:lineRule="auto"/>
              <w:jc w:val="center"/>
              <w:rPr>
                <w:rFonts w:cs="Arial"/>
                <w:lang w:eastAsia="ja-JP"/>
              </w:rPr>
            </w:pPr>
            <w:r w:rsidRPr="00572364">
              <w:rPr>
                <w:rFonts w:cs="Arial"/>
                <w:lang w:eastAsia="ja-JP"/>
              </w:rPr>
              <w:t>166</w:t>
            </w:r>
          </w:p>
        </w:tc>
        <w:tc>
          <w:tcPr>
            <w:tcW w:w="1294" w:type="dxa"/>
            <w:shd w:val="clear" w:color="auto" w:fill="D9D9D9"/>
            <w:tcMar>
              <w:top w:w="0" w:type="dxa"/>
              <w:left w:w="108" w:type="dxa"/>
              <w:bottom w:w="0" w:type="dxa"/>
              <w:right w:w="108" w:type="dxa"/>
            </w:tcMar>
            <w:vAlign w:val="bottom"/>
            <w:hideMark/>
          </w:tcPr>
          <w:p w14:paraId="100612E7" w14:textId="77777777" w:rsidR="0083683C" w:rsidRPr="00572364" w:rsidRDefault="0083683C" w:rsidP="0083683C">
            <w:pPr>
              <w:spacing w:after="0" w:line="240" w:lineRule="auto"/>
              <w:jc w:val="center"/>
              <w:rPr>
                <w:rFonts w:cs="Arial"/>
                <w:lang w:eastAsia="ja-JP"/>
              </w:rPr>
            </w:pPr>
            <w:r w:rsidRPr="00572364">
              <w:rPr>
                <w:rFonts w:cs="Arial"/>
                <w:lang w:eastAsia="ja-JP"/>
              </w:rPr>
              <w:t>13,131</w:t>
            </w:r>
            <w:r w:rsidRPr="00572364">
              <w:rPr>
                <w:rFonts w:cs="Arial"/>
                <w:vertAlign w:val="superscript"/>
                <w:lang w:eastAsia="ja-JP"/>
              </w:rPr>
              <w:t>2</w:t>
            </w:r>
          </w:p>
        </w:tc>
      </w:tr>
      <w:tr w:rsidR="0083683C" w:rsidRPr="00572364" w14:paraId="0F0FF986" w14:textId="77777777" w:rsidTr="005F5672">
        <w:trPr>
          <w:trHeight w:val="300"/>
        </w:trPr>
        <w:tc>
          <w:tcPr>
            <w:tcW w:w="1329" w:type="dxa"/>
            <w:noWrap/>
            <w:tcMar>
              <w:top w:w="0" w:type="dxa"/>
              <w:left w:w="108" w:type="dxa"/>
              <w:bottom w:w="0" w:type="dxa"/>
              <w:right w:w="108" w:type="dxa"/>
            </w:tcMar>
            <w:vAlign w:val="bottom"/>
            <w:hideMark/>
          </w:tcPr>
          <w:p w14:paraId="0306B956" w14:textId="77777777" w:rsidR="0083683C" w:rsidRPr="00572364" w:rsidRDefault="0083683C" w:rsidP="0083683C">
            <w:pPr>
              <w:spacing w:after="0" w:line="240" w:lineRule="auto"/>
              <w:rPr>
                <w:rFonts w:cs="Arial"/>
                <w:b/>
                <w:bCs/>
                <w:lang w:eastAsia="ja-JP"/>
              </w:rPr>
            </w:pPr>
            <w:r w:rsidRPr="00572364">
              <w:rPr>
                <w:rFonts w:cs="Arial"/>
                <w:b/>
                <w:bCs/>
                <w:lang w:eastAsia="ja-JP"/>
              </w:rPr>
              <w:t>Overall</w:t>
            </w:r>
          </w:p>
        </w:tc>
        <w:tc>
          <w:tcPr>
            <w:tcW w:w="1293" w:type="dxa"/>
            <w:tcMar>
              <w:top w:w="0" w:type="dxa"/>
              <w:left w:w="108" w:type="dxa"/>
              <w:bottom w:w="0" w:type="dxa"/>
              <w:right w:w="108" w:type="dxa"/>
            </w:tcMar>
            <w:vAlign w:val="bottom"/>
            <w:hideMark/>
          </w:tcPr>
          <w:p w14:paraId="3400CEA4"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111</w:t>
            </w:r>
          </w:p>
        </w:tc>
        <w:tc>
          <w:tcPr>
            <w:tcW w:w="1294" w:type="dxa"/>
            <w:noWrap/>
            <w:tcMar>
              <w:top w:w="0" w:type="dxa"/>
              <w:left w:w="108" w:type="dxa"/>
              <w:bottom w:w="0" w:type="dxa"/>
              <w:right w:w="108" w:type="dxa"/>
            </w:tcMar>
            <w:vAlign w:val="bottom"/>
            <w:hideMark/>
          </w:tcPr>
          <w:p w14:paraId="1E043E7A"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144</w:t>
            </w:r>
          </w:p>
        </w:tc>
        <w:tc>
          <w:tcPr>
            <w:tcW w:w="1293" w:type="dxa"/>
            <w:noWrap/>
            <w:tcMar>
              <w:top w:w="0" w:type="dxa"/>
              <w:left w:w="108" w:type="dxa"/>
              <w:bottom w:w="0" w:type="dxa"/>
              <w:right w:w="108" w:type="dxa"/>
            </w:tcMar>
            <w:vAlign w:val="bottom"/>
            <w:hideMark/>
          </w:tcPr>
          <w:p w14:paraId="23DD9115"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14,334</w:t>
            </w:r>
          </w:p>
        </w:tc>
        <w:tc>
          <w:tcPr>
            <w:tcW w:w="1294" w:type="dxa"/>
            <w:tcMar>
              <w:top w:w="0" w:type="dxa"/>
              <w:left w:w="108" w:type="dxa"/>
              <w:bottom w:w="0" w:type="dxa"/>
              <w:right w:w="108" w:type="dxa"/>
            </w:tcMar>
            <w:vAlign w:val="bottom"/>
            <w:hideMark/>
          </w:tcPr>
          <w:p w14:paraId="0613A667"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219</w:t>
            </w:r>
          </w:p>
        </w:tc>
        <w:tc>
          <w:tcPr>
            <w:tcW w:w="1293" w:type="dxa"/>
            <w:tcMar>
              <w:top w:w="0" w:type="dxa"/>
              <w:left w:w="108" w:type="dxa"/>
              <w:bottom w:w="0" w:type="dxa"/>
              <w:right w:w="108" w:type="dxa"/>
            </w:tcMar>
            <w:vAlign w:val="bottom"/>
            <w:hideMark/>
          </w:tcPr>
          <w:p w14:paraId="3AE373BE"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429</w:t>
            </w:r>
          </w:p>
        </w:tc>
        <w:tc>
          <w:tcPr>
            <w:tcW w:w="1294" w:type="dxa"/>
            <w:tcMar>
              <w:top w:w="0" w:type="dxa"/>
              <w:left w:w="108" w:type="dxa"/>
              <w:bottom w:w="0" w:type="dxa"/>
              <w:right w:w="108" w:type="dxa"/>
            </w:tcMar>
            <w:vAlign w:val="bottom"/>
            <w:hideMark/>
          </w:tcPr>
          <w:p w14:paraId="42DC0DF3" w14:textId="77777777" w:rsidR="0083683C" w:rsidRPr="00572364" w:rsidRDefault="0083683C" w:rsidP="0083683C">
            <w:pPr>
              <w:spacing w:after="0" w:line="240" w:lineRule="auto"/>
              <w:jc w:val="center"/>
              <w:rPr>
                <w:rFonts w:cs="Arial"/>
                <w:b/>
                <w:bCs/>
                <w:lang w:eastAsia="ja-JP"/>
              </w:rPr>
            </w:pPr>
            <w:r w:rsidRPr="00572364">
              <w:rPr>
                <w:rFonts w:cs="Arial"/>
                <w:b/>
                <w:bCs/>
                <w:lang w:eastAsia="ja-JP"/>
              </w:rPr>
              <w:t>33,564</w:t>
            </w:r>
          </w:p>
        </w:tc>
      </w:tr>
    </w:tbl>
    <w:p w14:paraId="72E43FC6" w14:textId="6EE9A31D" w:rsidR="0083683C" w:rsidRPr="00572364" w:rsidRDefault="0083683C" w:rsidP="005F5672">
      <w:pPr>
        <w:spacing w:after="0"/>
        <w:rPr>
          <w:rFonts w:eastAsiaTheme="minorHAnsi"/>
          <w:sz w:val="18"/>
        </w:rPr>
      </w:pPr>
      <w:r w:rsidRPr="00572364">
        <w:rPr>
          <w:sz w:val="18"/>
          <w:vertAlign w:val="superscript"/>
        </w:rPr>
        <w:t>1</w:t>
      </w:r>
      <w:r w:rsidRPr="00572364">
        <w:rPr>
          <w:sz w:val="18"/>
        </w:rPr>
        <w:t xml:space="preserve"> Note that several landlords</w:t>
      </w:r>
      <w:r w:rsidR="000F656B">
        <w:rPr>
          <w:sz w:val="18"/>
        </w:rPr>
        <w:t>/</w:t>
      </w:r>
      <w:r w:rsidRPr="00572364">
        <w:rPr>
          <w:sz w:val="18"/>
        </w:rPr>
        <w:t xml:space="preserve">property managers were involved with both Eversource and UI HES projects. </w:t>
      </w:r>
    </w:p>
    <w:p w14:paraId="396F94AD" w14:textId="00059269" w:rsidR="0083683C" w:rsidRPr="00572364" w:rsidRDefault="0083683C" w:rsidP="0083683C">
      <w:pPr>
        <w:rPr>
          <w:sz w:val="18"/>
        </w:rPr>
      </w:pPr>
      <w:r w:rsidRPr="00572364">
        <w:rPr>
          <w:sz w:val="18"/>
          <w:vertAlign w:val="superscript"/>
        </w:rPr>
        <w:t>2</w:t>
      </w:r>
      <w:r w:rsidRPr="00572364">
        <w:rPr>
          <w:sz w:val="18"/>
        </w:rPr>
        <w:t xml:space="preserve"> Due to missing data, </w:t>
      </w:r>
      <w:r w:rsidR="002E7D81">
        <w:rPr>
          <w:sz w:val="18"/>
        </w:rPr>
        <w:t>the evaluation</w:t>
      </w:r>
      <w:r w:rsidRPr="00572364">
        <w:rPr>
          <w:sz w:val="18"/>
        </w:rPr>
        <w:t xml:space="preserve"> estimate</w:t>
      </w:r>
      <w:r w:rsidR="002E7D81">
        <w:rPr>
          <w:sz w:val="18"/>
        </w:rPr>
        <w:t>s</w:t>
      </w:r>
      <w:r w:rsidRPr="00572364">
        <w:rPr>
          <w:sz w:val="18"/>
        </w:rPr>
        <w:t xml:space="preserve"> the number of units in some Eversource HES projects and </w:t>
      </w:r>
      <w:r w:rsidR="001D3248">
        <w:rPr>
          <w:sz w:val="18"/>
        </w:rPr>
        <w:t>in</w:t>
      </w:r>
      <w:r w:rsidRPr="00572364">
        <w:rPr>
          <w:sz w:val="18"/>
        </w:rPr>
        <w:t xml:space="preserve"> all UI HES-IE projects by using the average number of units per project associated with other similar program projects.</w:t>
      </w:r>
    </w:p>
    <w:p w14:paraId="65763790" w14:textId="38973186" w:rsidR="009124DB" w:rsidRPr="00845601" w:rsidRDefault="009124DB" w:rsidP="009124DB">
      <w:pPr>
        <w:pStyle w:val="Heading2"/>
      </w:pPr>
      <w:bookmarkStart w:id="105" w:name="_Toc437344384"/>
      <w:r>
        <w:t>Participation Drivers</w:t>
      </w:r>
      <w:bookmarkEnd w:id="105"/>
    </w:p>
    <w:p w14:paraId="0C579D51" w14:textId="77777777" w:rsidR="00BC0321" w:rsidRDefault="00BC0321" w:rsidP="00BC0321">
      <w:pPr>
        <w:pStyle w:val="Heading3"/>
      </w:pPr>
      <w:bookmarkStart w:id="106" w:name="_Toc437344385"/>
      <w:commentRangeStart w:id="107"/>
      <w:r>
        <w:t xml:space="preserve">Program Staff </w:t>
      </w:r>
      <w:commentRangeEnd w:id="107"/>
      <w:r w:rsidR="00E2130F">
        <w:rPr>
          <w:rStyle w:val="CommentReference"/>
          <w:rFonts w:ascii="Arial" w:eastAsiaTheme="minorEastAsia" w:hAnsi="Arial" w:cstheme="minorBidi"/>
          <w:b w:val="0"/>
          <w:bCs w:val="0"/>
          <w:color w:val="auto"/>
        </w:rPr>
        <w:commentReference w:id="107"/>
      </w:r>
      <w:r>
        <w:t>and Vendors’ Perspectives</w:t>
      </w:r>
      <w:bookmarkEnd w:id="106"/>
    </w:p>
    <w:p w14:paraId="53F33F1B" w14:textId="25355AE4" w:rsidR="0099701B" w:rsidRDefault="0080434F" w:rsidP="0099701B">
      <w:pPr>
        <w:pStyle w:val="ListParagraph"/>
        <w:numPr>
          <w:ilvl w:val="0"/>
          <w:numId w:val="5"/>
        </w:numPr>
        <w:ind w:left="360"/>
        <w:rPr>
          <w:b/>
          <w:i/>
          <w:color w:val="01717A"/>
        </w:rPr>
      </w:pPr>
      <w:r>
        <w:rPr>
          <w:b/>
          <w:i/>
          <w:color w:val="01717A"/>
        </w:rPr>
        <w:t>According to program staff and vendors, p</w:t>
      </w:r>
      <w:r w:rsidR="0099701B" w:rsidRPr="00316230">
        <w:rPr>
          <w:b/>
          <w:i/>
          <w:color w:val="01717A"/>
        </w:rPr>
        <w:t>articipation</w:t>
      </w:r>
      <w:r w:rsidR="0099701B">
        <w:rPr>
          <w:b/>
          <w:i/>
          <w:color w:val="01717A"/>
        </w:rPr>
        <w:t xml:space="preserve"> in HES and HES-IE is</w:t>
      </w:r>
      <w:r w:rsidR="0099701B" w:rsidRPr="00316230">
        <w:rPr>
          <w:b/>
          <w:i/>
          <w:color w:val="01717A"/>
        </w:rPr>
        <w:t xml:space="preserve"> driven by financial </w:t>
      </w:r>
      <w:r>
        <w:rPr>
          <w:b/>
          <w:i/>
          <w:color w:val="01717A"/>
        </w:rPr>
        <w:t xml:space="preserve">and energy </w:t>
      </w:r>
      <w:r w:rsidR="0099701B" w:rsidRPr="00316230">
        <w:rPr>
          <w:b/>
          <w:i/>
          <w:color w:val="01717A"/>
        </w:rPr>
        <w:t>savings</w:t>
      </w:r>
      <w:r>
        <w:rPr>
          <w:b/>
          <w:i/>
          <w:color w:val="01717A"/>
        </w:rPr>
        <w:t xml:space="preserve"> and comfort</w:t>
      </w:r>
      <w:r w:rsidR="0099701B">
        <w:rPr>
          <w:b/>
          <w:i/>
          <w:color w:val="01717A"/>
        </w:rPr>
        <w:t>.</w:t>
      </w:r>
    </w:p>
    <w:p w14:paraId="183AE7C6" w14:textId="408D8504" w:rsidR="00BC0321" w:rsidRDefault="00BC0321" w:rsidP="00BC0321">
      <w:r>
        <w:t>Program staff and vendors</w:t>
      </w:r>
      <w:r w:rsidR="001D3248">
        <w:t>’</w:t>
      </w:r>
      <w:r>
        <w:t xml:space="preserve"> assessment of participation drivers were consistent with those shared by landlords</w:t>
      </w:r>
      <w:r w:rsidR="000F656B">
        <w:t>/</w:t>
      </w:r>
      <w:r>
        <w:t>property managers (presented below). Interestingly, although program staff and vendors frequently mentioned that increased comfort from the energy upgrades was a primary motivation to participate in the HES and HES-IE</w:t>
      </w:r>
      <w:r w:rsidR="001D3248">
        <w:t xml:space="preserve"> programs</w:t>
      </w:r>
      <w:r>
        <w:t xml:space="preserve">, this was not cited by landlords or property managers. </w:t>
      </w:r>
      <w:r>
        <w:fldChar w:fldCharType="begin"/>
      </w:r>
      <w:r>
        <w:instrText xml:space="preserve"> REF _Ref436043812 \h </w:instrText>
      </w:r>
      <w:r>
        <w:fldChar w:fldCharType="separate"/>
      </w:r>
      <w:r w:rsidR="003A3997">
        <w:t xml:space="preserve">Figure </w:t>
      </w:r>
      <w:r w:rsidR="003A3997">
        <w:rPr>
          <w:noProof/>
        </w:rPr>
        <w:t>5</w:t>
      </w:r>
      <w:r>
        <w:fldChar w:fldCharType="end"/>
      </w:r>
      <w:r>
        <w:t xml:space="preserve"> below shows the drivers most commonly identified by vendors.</w:t>
      </w:r>
    </w:p>
    <w:p w14:paraId="26DA4503" w14:textId="60A244C3" w:rsidR="00BC0321" w:rsidRDefault="00BC0321" w:rsidP="00BC0321">
      <w:pPr>
        <w:pStyle w:val="Caption"/>
      </w:pPr>
      <w:bookmarkStart w:id="108" w:name="_Ref436043812"/>
      <w:bookmarkStart w:id="109" w:name="_Toc437344423"/>
      <w:r>
        <w:t xml:space="preserve">Figure </w:t>
      </w:r>
      <w:r w:rsidR="009C2B2A">
        <w:fldChar w:fldCharType="begin"/>
      </w:r>
      <w:r w:rsidR="009C2B2A">
        <w:instrText xml:space="preserve"> SEQ Figure \* ARABIC </w:instrText>
      </w:r>
      <w:r w:rsidR="009C2B2A">
        <w:fldChar w:fldCharType="separate"/>
      </w:r>
      <w:r w:rsidR="003A3997">
        <w:rPr>
          <w:noProof/>
        </w:rPr>
        <w:t>5</w:t>
      </w:r>
      <w:r w:rsidR="009C2B2A">
        <w:rPr>
          <w:noProof/>
        </w:rPr>
        <w:fldChar w:fldCharType="end"/>
      </w:r>
      <w:bookmarkEnd w:id="108"/>
      <w:r>
        <w:t>: Participation Drivers</w:t>
      </w:r>
      <w:r w:rsidR="00FC539D">
        <w:t xml:space="preserve"> (Cited by Vendors)</w:t>
      </w:r>
      <w:bookmarkEnd w:id="109"/>
    </w:p>
    <w:p w14:paraId="1E9652C4" w14:textId="77777777" w:rsidR="00BC0321" w:rsidRPr="003E34D7" w:rsidRDefault="00BC0321" w:rsidP="00BC0321">
      <w:pPr>
        <w:keepNext/>
        <w:jc w:val="center"/>
      </w:pPr>
      <w:r>
        <w:t>(Multiple responses)</w:t>
      </w:r>
    </w:p>
    <w:p w14:paraId="07F1F868" w14:textId="77777777" w:rsidR="00BC0321" w:rsidRPr="00BA7E99" w:rsidRDefault="00BC0321" w:rsidP="00BC0321">
      <w:r>
        <w:rPr>
          <w:noProof/>
          <w:lang w:bidi="ar-SA"/>
        </w:rPr>
        <w:drawing>
          <wp:inline distT="0" distB="0" distL="0" distR="0" wp14:anchorId="68D36108" wp14:editId="087BCE87">
            <wp:extent cx="5035550" cy="320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5550" cy="3206750"/>
                    </a:xfrm>
                    <a:prstGeom prst="rect">
                      <a:avLst/>
                    </a:prstGeom>
                    <a:noFill/>
                  </pic:spPr>
                </pic:pic>
              </a:graphicData>
            </a:graphic>
          </wp:inline>
        </w:drawing>
      </w:r>
    </w:p>
    <w:p w14:paraId="04B9A053" w14:textId="549A5490" w:rsidR="00026DB0" w:rsidRDefault="00026DB0" w:rsidP="00026DB0">
      <w:pPr>
        <w:pStyle w:val="Heading3"/>
      </w:pPr>
      <w:bookmarkStart w:id="110" w:name="_Toc437344386"/>
      <w:r>
        <w:lastRenderedPageBreak/>
        <w:t>HES Landlord</w:t>
      </w:r>
      <w:r w:rsidR="001D3248">
        <w:t>s’</w:t>
      </w:r>
      <w:r w:rsidR="000F656B">
        <w:t>/</w:t>
      </w:r>
      <w:r w:rsidR="00617764">
        <w:t>P</w:t>
      </w:r>
      <w:r>
        <w:t xml:space="preserve">roperty </w:t>
      </w:r>
      <w:r w:rsidR="00617764">
        <w:t>M</w:t>
      </w:r>
      <w:r w:rsidR="00476441">
        <w:t>anagers’ P</w:t>
      </w:r>
      <w:r>
        <w:t>erspective</w:t>
      </w:r>
      <w:bookmarkEnd w:id="110"/>
    </w:p>
    <w:p w14:paraId="36164C36" w14:textId="69EC8B85" w:rsidR="00ED0402" w:rsidRPr="00AA6B5C" w:rsidRDefault="00AA6B5C" w:rsidP="00ED0402">
      <w:pPr>
        <w:pStyle w:val="ListParagraph"/>
        <w:numPr>
          <w:ilvl w:val="0"/>
          <w:numId w:val="5"/>
        </w:numPr>
        <w:ind w:left="360"/>
        <w:rPr>
          <w:b/>
          <w:i/>
          <w:color w:val="01717A"/>
        </w:rPr>
      </w:pPr>
      <w:r w:rsidRPr="00AA6B5C">
        <w:rPr>
          <w:b/>
          <w:i/>
          <w:color w:val="01717A"/>
        </w:rPr>
        <w:t>HES landlords</w:t>
      </w:r>
      <w:r w:rsidR="000F656B">
        <w:rPr>
          <w:b/>
          <w:i/>
          <w:color w:val="01717A"/>
        </w:rPr>
        <w:t>/</w:t>
      </w:r>
      <w:r w:rsidRPr="00AA6B5C">
        <w:rPr>
          <w:b/>
          <w:i/>
          <w:color w:val="01717A"/>
        </w:rPr>
        <w:t>property managers indicated that their primary driver was to reduce energy bills for both tenants and management.</w:t>
      </w:r>
    </w:p>
    <w:p w14:paraId="72F10891" w14:textId="15CE2EBE" w:rsidR="00607BC4" w:rsidRDefault="00556C0F" w:rsidP="00607BC4">
      <w:r>
        <w:t>During the</w:t>
      </w:r>
      <w:r w:rsidR="00CA1EE5">
        <w:t xml:space="preserve"> HES landlord</w:t>
      </w:r>
      <w:r w:rsidR="00775483">
        <w:t>/</w:t>
      </w:r>
      <w:r w:rsidR="00CA1EE5">
        <w:t>property manager</w:t>
      </w:r>
      <w:r>
        <w:t xml:space="preserve"> focus group</w:t>
      </w:r>
      <w:r w:rsidR="00CA1EE5">
        <w:t>,</w:t>
      </w:r>
      <w:r>
        <w:t xml:space="preserve"> </w:t>
      </w:r>
      <w:r w:rsidR="00607BC4">
        <w:t>attendees stated that they and their companies or condominium associations decided to participate primarily to save money on energy bills for themselves, as property managers, and in some cases for their occupants. One interviewee asserted, “[</w:t>
      </w:r>
      <w:r w:rsidR="001D3248">
        <w:t>L</w:t>
      </w:r>
      <w:r w:rsidR="00607BC4">
        <w:t>andlords and property managers] have nothing to lose and everything to gain.” An additional interviewee added that her condominium association participated to prevent ice dams (and later said that the program measures in fact prevented ice dams from recurring).</w:t>
      </w:r>
    </w:p>
    <w:p w14:paraId="23E28C67" w14:textId="41B0F4ED" w:rsidR="00607BC4" w:rsidRDefault="00607BC4" w:rsidP="00607BC4">
      <w:r>
        <w:t xml:space="preserve">When the focus group moderator asked about split-incentives (i.e., a landlord or property manager invests time and/or money, but may not reap all of the positive benefits </w:t>
      </w:r>
      <w:r w:rsidR="006B0313">
        <w:t>him- or herself</w:t>
      </w:r>
      <w:r>
        <w:t xml:space="preserve">), two property managers expressed reservations. One of them explained, </w:t>
      </w:r>
    </w:p>
    <w:p w14:paraId="45310A48" w14:textId="14704131" w:rsidR="00607BC4" w:rsidRPr="00607BC4" w:rsidRDefault="00607BC4" w:rsidP="00607BC4">
      <w:pPr>
        <w:ind w:left="270"/>
        <w:rPr>
          <w:color w:val="0F673B"/>
          <w:sz w:val="28"/>
          <w:szCs w:val="28"/>
        </w:rPr>
      </w:pPr>
      <w:r w:rsidRPr="00911B0F">
        <w:rPr>
          <w:i/>
          <w:color w:val="0F673B"/>
          <w:szCs w:val="28"/>
        </w:rPr>
        <w:t>When we did it, the work in the units was fully paid for</w:t>
      </w:r>
      <w:r w:rsidR="006B0313">
        <w:rPr>
          <w:i/>
          <w:color w:val="0F673B"/>
          <w:szCs w:val="28"/>
        </w:rPr>
        <w:t>—</w:t>
      </w:r>
      <w:r w:rsidRPr="00911B0F">
        <w:rPr>
          <w:i/>
          <w:color w:val="0F673B"/>
          <w:szCs w:val="28"/>
        </w:rPr>
        <w:t>we paid nothing out of pocket. When that happens, it</w:t>
      </w:r>
      <w:r w:rsidR="006B0313">
        <w:rPr>
          <w:i/>
          <w:color w:val="0F673B"/>
          <w:szCs w:val="28"/>
        </w:rPr>
        <w:t>’</w:t>
      </w:r>
      <w:r w:rsidRPr="00911B0F">
        <w:rPr>
          <w:i/>
          <w:color w:val="0F673B"/>
          <w:szCs w:val="28"/>
        </w:rPr>
        <w:t>s a no</w:t>
      </w:r>
      <w:r w:rsidR="006B0313">
        <w:rPr>
          <w:i/>
          <w:color w:val="0F673B"/>
          <w:szCs w:val="28"/>
        </w:rPr>
        <w:t>-</w:t>
      </w:r>
      <w:r w:rsidRPr="00911B0F">
        <w:rPr>
          <w:i/>
          <w:color w:val="0F673B"/>
          <w:szCs w:val="28"/>
        </w:rPr>
        <w:t>brainer. But it’s very hard to put up money for something that you are ultimately not going to see the return on unless it significantly impacts the residents’ utility usage, which we</w:t>
      </w:r>
      <w:r w:rsidR="006B0313">
        <w:rPr>
          <w:i/>
          <w:color w:val="0F673B"/>
          <w:szCs w:val="28"/>
        </w:rPr>
        <w:t>’</w:t>
      </w:r>
      <w:r w:rsidRPr="00911B0F">
        <w:rPr>
          <w:i/>
          <w:color w:val="0F673B"/>
          <w:szCs w:val="28"/>
        </w:rPr>
        <w:t>ve seen is somewhat marginal</w:t>
      </w:r>
      <w:r w:rsidRPr="00607BC4">
        <w:rPr>
          <w:color w:val="0F673B"/>
          <w:szCs w:val="28"/>
        </w:rPr>
        <w:t>.</w:t>
      </w:r>
    </w:p>
    <w:p w14:paraId="10764748" w14:textId="58A280A0" w:rsidR="00026DB0" w:rsidRDefault="00026DB0" w:rsidP="00026DB0">
      <w:pPr>
        <w:pStyle w:val="Heading3"/>
      </w:pPr>
      <w:bookmarkStart w:id="111" w:name="_Toc437344387"/>
      <w:r>
        <w:t>HES-IE Landlord</w:t>
      </w:r>
      <w:r w:rsidR="006B0313">
        <w:t>s’</w:t>
      </w:r>
      <w:r w:rsidR="00B032FB">
        <w:t>/</w:t>
      </w:r>
      <w:r w:rsidR="00617764">
        <w:t>P</w:t>
      </w:r>
      <w:r>
        <w:t xml:space="preserve">roperty </w:t>
      </w:r>
      <w:r w:rsidR="00617764">
        <w:t>M</w:t>
      </w:r>
      <w:r>
        <w:t xml:space="preserve">anagers’ </w:t>
      </w:r>
      <w:r w:rsidR="00476441">
        <w:t>P</w:t>
      </w:r>
      <w:r>
        <w:t>erspective</w:t>
      </w:r>
      <w:bookmarkEnd w:id="111"/>
    </w:p>
    <w:p w14:paraId="3011E82F" w14:textId="53024B4E" w:rsidR="00ED0402" w:rsidRPr="00AA6B5C" w:rsidRDefault="00AA6B5C" w:rsidP="00ED0402">
      <w:pPr>
        <w:pStyle w:val="ListParagraph"/>
        <w:numPr>
          <w:ilvl w:val="0"/>
          <w:numId w:val="5"/>
        </w:numPr>
        <w:ind w:left="360"/>
        <w:rPr>
          <w:b/>
          <w:i/>
          <w:color w:val="01717A"/>
        </w:rPr>
      </w:pPr>
      <w:r w:rsidRPr="00AA6B5C">
        <w:rPr>
          <w:b/>
          <w:i/>
          <w:color w:val="01717A"/>
        </w:rPr>
        <w:t>HES-IE landlords</w:t>
      </w:r>
      <w:r w:rsidR="00B032FB">
        <w:rPr>
          <w:b/>
          <w:i/>
          <w:color w:val="01717A"/>
        </w:rPr>
        <w:t>/</w:t>
      </w:r>
      <w:r w:rsidRPr="00AA6B5C">
        <w:rPr>
          <w:b/>
          <w:i/>
          <w:color w:val="01717A"/>
        </w:rPr>
        <w:t xml:space="preserve">property managers </w:t>
      </w:r>
      <w:r>
        <w:rPr>
          <w:b/>
          <w:i/>
          <w:color w:val="01717A"/>
        </w:rPr>
        <w:t xml:space="preserve">also </w:t>
      </w:r>
      <w:r w:rsidRPr="00AA6B5C">
        <w:rPr>
          <w:b/>
          <w:i/>
          <w:color w:val="01717A"/>
        </w:rPr>
        <w:t xml:space="preserve">reported that </w:t>
      </w:r>
      <w:r>
        <w:rPr>
          <w:b/>
          <w:i/>
          <w:color w:val="01717A"/>
        </w:rPr>
        <w:t xml:space="preserve">their participation in </w:t>
      </w:r>
      <w:r w:rsidR="006B0313">
        <w:rPr>
          <w:b/>
          <w:i/>
          <w:color w:val="01717A"/>
        </w:rPr>
        <w:t xml:space="preserve">the program </w:t>
      </w:r>
      <w:r>
        <w:rPr>
          <w:b/>
          <w:i/>
          <w:color w:val="01717A"/>
        </w:rPr>
        <w:t xml:space="preserve">was motivated by a desire to reduce overall building and in-unit </w:t>
      </w:r>
      <w:r w:rsidRPr="00AA6B5C">
        <w:rPr>
          <w:b/>
          <w:i/>
          <w:color w:val="01717A"/>
        </w:rPr>
        <w:t>energy bills.</w:t>
      </w:r>
      <w:r w:rsidR="00F31289" w:rsidRPr="005F5672">
        <w:rPr>
          <w:rStyle w:val="FootnoteReference"/>
          <w:b/>
          <w:color w:val="01717A" w:themeColor="accent6"/>
        </w:rPr>
        <w:footnoteReference w:id="23"/>
      </w:r>
    </w:p>
    <w:p w14:paraId="0FCAB8CB" w14:textId="49EA68F9" w:rsidR="00607BC4" w:rsidRDefault="00607BC4" w:rsidP="00607BC4">
      <w:r>
        <w:t>The interviews with HES-IE landlords</w:t>
      </w:r>
      <w:r w:rsidR="00B032FB">
        <w:t>/</w:t>
      </w:r>
      <w:r>
        <w:t xml:space="preserve">property managers support the </w:t>
      </w:r>
      <w:r w:rsidR="0008121E">
        <w:t xml:space="preserve">comments shared in the HES focus group. The results show that </w:t>
      </w:r>
      <w:r>
        <w:t>HES-IE landlord</w:t>
      </w:r>
      <w:r w:rsidR="00775483">
        <w:t>/</w:t>
      </w:r>
      <w:r>
        <w:t>property manager interviewees most commonly wanted to participate in the program in the first place out of a desire to reduce energy bills for their tenants (</w:t>
      </w:r>
      <w:r w:rsidR="006B0313">
        <w:t>8</w:t>
      </w:r>
      <w:r>
        <w:t>), themselves (</w:t>
      </w:r>
      <w:r w:rsidR="006B0313">
        <w:t>5</w:t>
      </w:r>
      <w:r>
        <w:t>), or generally (</w:t>
      </w:r>
      <w:r w:rsidR="006B0313">
        <w:t>6</w:t>
      </w:r>
      <w:r>
        <w:t>). The next most common reason was to save energy (</w:t>
      </w:r>
      <w:r w:rsidR="006B0313">
        <w:t>8</w:t>
      </w:r>
      <w:r>
        <w:t>), followed by the minimal cost to participate in the program (</w:t>
      </w:r>
      <w:r w:rsidR="006B0313">
        <w:t>4</w:t>
      </w:r>
      <w:r>
        <w:t>). Interviewees were also motivated to participate in an effort to develop goodwill with tenants, receive upgrades that they found appealing, create room in their budgets to make other non-energy upgrades, and to install what they believed to be specific and necessary program measures such as insulation or lighting equipment (</w:t>
      </w:r>
      <w:r>
        <w:fldChar w:fldCharType="begin"/>
      </w:r>
      <w:r>
        <w:instrText xml:space="preserve"> REF _Ref435532607 \h </w:instrText>
      </w:r>
      <w:r>
        <w:fldChar w:fldCharType="separate"/>
      </w:r>
      <w:r w:rsidR="003A3997">
        <w:t xml:space="preserve">Figure </w:t>
      </w:r>
      <w:r w:rsidR="003A3997">
        <w:rPr>
          <w:noProof/>
        </w:rPr>
        <w:t>6</w:t>
      </w:r>
      <w:r>
        <w:fldChar w:fldCharType="end"/>
      </w:r>
      <w:r>
        <w:t xml:space="preserve">). </w:t>
      </w:r>
    </w:p>
    <w:p w14:paraId="6F1FFB1E" w14:textId="1F415532" w:rsidR="00607BC4" w:rsidRDefault="00607BC4" w:rsidP="00607BC4">
      <w:pPr>
        <w:pStyle w:val="Caption"/>
      </w:pPr>
      <w:bookmarkStart w:id="112" w:name="_Ref435532607"/>
      <w:bookmarkStart w:id="113" w:name="_Toc435949159"/>
      <w:bookmarkStart w:id="114" w:name="_Toc437344424"/>
      <w:r>
        <w:lastRenderedPageBreak/>
        <w:t xml:space="preserve">Figure </w:t>
      </w:r>
      <w:r w:rsidR="009C2B2A">
        <w:fldChar w:fldCharType="begin"/>
      </w:r>
      <w:r w:rsidR="009C2B2A">
        <w:instrText xml:space="preserve"> SEQ Figure \* ARABIC </w:instrText>
      </w:r>
      <w:r w:rsidR="009C2B2A">
        <w:fldChar w:fldCharType="separate"/>
      </w:r>
      <w:r w:rsidR="003A3997">
        <w:rPr>
          <w:noProof/>
        </w:rPr>
        <w:t>6</w:t>
      </w:r>
      <w:r w:rsidR="009C2B2A">
        <w:rPr>
          <w:noProof/>
        </w:rPr>
        <w:fldChar w:fldCharType="end"/>
      </w:r>
      <w:bookmarkEnd w:id="112"/>
      <w:r>
        <w:t>: HES-IE Landlord</w:t>
      </w:r>
      <w:r w:rsidR="006B0313">
        <w:t>s’</w:t>
      </w:r>
      <w:r w:rsidR="00FC539D">
        <w:t>/</w:t>
      </w:r>
      <w:r>
        <w:t>Property Manager</w:t>
      </w:r>
      <w:r w:rsidR="00FC539D">
        <w:t>s’</w:t>
      </w:r>
      <w:r w:rsidR="00AA6B5C">
        <w:t xml:space="preserve"> </w:t>
      </w:r>
      <w:bookmarkEnd w:id="113"/>
      <w:r w:rsidR="00026DB0">
        <w:t>Participation Drivers</w:t>
      </w:r>
      <w:bookmarkEnd w:id="114"/>
    </w:p>
    <w:p w14:paraId="38F190A8" w14:textId="77777777" w:rsidR="00607BC4" w:rsidRDefault="00607BC4" w:rsidP="00607BC4">
      <w:pPr>
        <w:keepNext/>
        <w:jc w:val="center"/>
      </w:pPr>
      <w:r>
        <w:t>(Multiple responses)</w:t>
      </w:r>
    </w:p>
    <w:p w14:paraId="26474018" w14:textId="77777777" w:rsidR="00607BC4" w:rsidRDefault="00607BC4" w:rsidP="00607BC4">
      <w:pPr>
        <w:jc w:val="center"/>
      </w:pPr>
      <w:r>
        <w:rPr>
          <w:noProof/>
          <w:lang w:bidi="ar-SA"/>
        </w:rPr>
        <w:drawing>
          <wp:inline distT="0" distB="0" distL="0" distR="0" wp14:anchorId="749DE850" wp14:editId="10AEC319">
            <wp:extent cx="4924021" cy="450903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643" cy="4509606"/>
                    </a:xfrm>
                    <a:prstGeom prst="rect">
                      <a:avLst/>
                    </a:prstGeom>
                    <a:noFill/>
                  </pic:spPr>
                </pic:pic>
              </a:graphicData>
            </a:graphic>
          </wp:inline>
        </w:drawing>
      </w:r>
    </w:p>
    <w:p w14:paraId="1672A200" w14:textId="4B5B7D9C" w:rsidR="00607BC4" w:rsidRDefault="0008121E" w:rsidP="00607BC4">
      <w:pPr>
        <w:keepLines/>
      </w:pPr>
      <w:r>
        <w:t>The HES-IE landlords</w:t>
      </w:r>
      <w:r w:rsidR="00B032FB">
        <w:t>/</w:t>
      </w:r>
      <w:r>
        <w:t xml:space="preserve">property managers were further asked to </w:t>
      </w:r>
      <w:r w:rsidR="00607BC4">
        <w:t>rate the</w:t>
      </w:r>
      <w:r w:rsidR="00607BC4" w:rsidRPr="00D42A5A">
        <w:t xml:space="preserve"> importan</w:t>
      </w:r>
      <w:r w:rsidR="00607BC4">
        <w:t>ce of</w:t>
      </w:r>
      <w:r w:rsidR="00607BC4" w:rsidRPr="00D42A5A">
        <w:t xml:space="preserve"> the savings that </w:t>
      </w:r>
      <w:r w:rsidR="00607BC4">
        <w:t>they</w:t>
      </w:r>
      <w:r w:rsidR="00607BC4" w:rsidRPr="00D42A5A">
        <w:t xml:space="preserve"> expected in </w:t>
      </w:r>
      <w:r w:rsidR="00607BC4">
        <w:t>their</w:t>
      </w:r>
      <w:r w:rsidR="00607BC4" w:rsidRPr="00D42A5A">
        <w:t xml:space="preserve"> overall building energy bill </w:t>
      </w:r>
      <w:r w:rsidR="00607BC4">
        <w:t xml:space="preserve">and their tenants’ energy bills </w:t>
      </w:r>
      <w:r w:rsidR="00607BC4" w:rsidRPr="00D42A5A">
        <w:t xml:space="preserve">in </w:t>
      </w:r>
      <w:r w:rsidR="00607BC4">
        <w:t xml:space="preserve">their </w:t>
      </w:r>
      <w:r w:rsidR="00607BC4" w:rsidRPr="00D42A5A">
        <w:t>decision to participate</w:t>
      </w:r>
      <w:r w:rsidR="00607BC4">
        <w:t>.</w:t>
      </w:r>
      <w:r w:rsidR="00607BC4" w:rsidRPr="00D42A5A">
        <w:t xml:space="preserve"> On a scale of 1 to 5</w:t>
      </w:r>
      <w:r w:rsidR="00CB2E80">
        <w:t>,</w:t>
      </w:r>
      <w:r w:rsidR="00607BC4" w:rsidRPr="00D42A5A">
        <w:t xml:space="preserve"> where 1 </w:t>
      </w:r>
      <w:r w:rsidR="00607BC4">
        <w:t>means</w:t>
      </w:r>
      <w:r w:rsidR="00607BC4" w:rsidRPr="00D42A5A">
        <w:t xml:space="preserve"> “not at all important” and 5 </w:t>
      </w:r>
      <w:r w:rsidR="00607BC4">
        <w:t>means</w:t>
      </w:r>
      <w:r w:rsidR="00607BC4" w:rsidRPr="00D42A5A">
        <w:t xml:space="preserve"> “very important,”</w:t>
      </w:r>
      <w:r w:rsidR="00607BC4">
        <w:t xml:space="preserve"> they gave an average rating of </w:t>
      </w:r>
      <w:r w:rsidR="00607BC4" w:rsidRPr="00515398">
        <w:t>4.</w:t>
      </w:r>
      <w:r w:rsidR="0083683C">
        <w:t>5</w:t>
      </w:r>
      <w:r w:rsidR="00607BC4" w:rsidRPr="00515398">
        <w:t xml:space="preserve"> for importance for their own energy bills (n=28) and 4.5 for their tenants’ energy bills (n=23).</w:t>
      </w:r>
      <w:r w:rsidR="00607BC4" w:rsidRPr="00515398">
        <w:rPr>
          <w:rStyle w:val="FootnoteReference"/>
        </w:rPr>
        <w:footnoteReference w:id="24"/>
      </w:r>
      <w:r w:rsidR="00607BC4" w:rsidRPr="00515398">
        <w:t xml:space="preserve"> After rating the importance of reducing tenants’ bills </w:t>
      </w:r>
      <w:r w:rsidR="00CB2E80">
        <w:t>at</w:t>
      </w:r>
      <w:r w:rsidR="00607BC4" w:rsidRPr="00515398">
        <w:t xml:space="preserve"> 5,</w:t>
      </w:r>
      <w:r w:rsidR="00607BC4">
        <w:t xml:space="preserve"> one property manager explained the rationale behind it:</w:t>
      </w:r>
    </w:p>
    <w:p w14:paraId="46BDA634" w14:textId="2A0FE6DC" w:rsidR="00607BC4" w:rsidRPr="00067F69" w:rsidRDefault="00607BC4" w:rsidP="00607BC4">
      <w:pPr>
        <w:ind w:left="270"/>
        <w:rPr>
          <w:color w:val="0F673B"/>
          <w:szCs w:val="28"/>
        </w:rPr>
      </w:pPr>
      <w:r w:rsidRPr="00911B0F">
        <w:rPr>
          <w:i/>
          <w:color w:val="0F673B"/>
          <w:szCs w:val="28"/>
        </w:rPr>
        <w:t>I mean, it is low-income housing and some people struggle</w:t>
      </w:r>
      <w:r w:rsidR="00CB2E80">
        <w:rPr>
          <w:i/>
          <w:color w:val="0F673B"/>
          <w:szCs w:val="28"/>
        </w:rPr>
        <w:t>,</w:t>
      </w:r>
      <w:r w:rsidRPr="00911B0F">
        <w:rPr>
          <w:i/>
          <w:color w:val="0F673B"/>
          <w:szCs w:val="28"/>
        </w:rPr>
        <w:t xml:space="preserve"> especially in the winter with the electric heat. So the more reasonable [tenants’ living] costs are, the higher the likelihood of us receiving our rent is</w:t>
      </w:r>
      <w:r w:rsidRPr="00067F69">
        <w:rPr>
          <w:color w:val="0F673B"/>
          <w:szCs w:val="28"/>
        </w:rPr>
        <w:t>.</w:t>
      </w:r>
    </w:p>
    <w:p w14:paraId="0C7A2D29" w14:textId="52E8300E" w:rsidR="009124DB" w:rsidRDefault="009124DB" w:rsidP="009124DB">
      <w:pPr>
        <w:pStyle w:val="Heading2"/>
      </w:pPr>
      <w:bookmarkStart w:id="115" w:name="_Toc437344388"/>
      <w:r>
        <w:lastRenderedPageBreak/>
        <w:t>Participation Barriers</w:t>
      </w:r>
      <w:bookmarkEnd w:id="115"/>
    </w:p>
    <w:p w14:paraId="10FFCADD" w14:textId="756CCFF7" w:rsidR="00BC0321" w:rsidRDefault="00BC0321" w:rsidP="00BC0321">
      <w:r>
        <w:t xml:space="preserve">In addition </w:t>
      </w:r>
      <w:r w:rsidR="00CB2E80">
        <w:t xml:space="preserve">to </w:t>
      </w:r>
      <w:r>
        <w:t>discussing participation drivers, program stakeholders were asked to identify barriers to participating in HES and HES-IE. The main findings from their responses are presented below.</w:t>
      </w:r>
    </w:p>
    <w:p w14:paraId="1EE3EC27" w14:textId="2F0A1996" w:rsidR="00BC0321" w:rsidRDefault="00BC0321" w:rsidP="00BC0321">
      <w:pPr>
        <w:pStyle w:val="Heading3"/>
      </w:pPr>
      <w:bookmarkStart w:id="116" w:name="_Toc437344389"/>
      <w:r>
        <w:t>Program Staff and Vendors’ Perspective</w:t>
      </w:r>
      <w:bookmarkEnd w:id="116"/>
    </w:p>
    <w:p w14:paraId="0BF1AD8D" w14:textId="6678C943" w:rsidR="00D72B84" w:rsidRPr="00841B9A" w:rsidRDefault="00841B9A" w:rsidP="00D72B84">
      <w:pPr>
        <w:pStyle w:val="ListParagraph"/>
        <w:numPr>
          <w:ilvl w:val="0"/>
          <w:numId w:val="5"/>
        </w:numPr>
        <w:ind w:left="360"/>
        <w:rPr>
          <w:b/>
          <w:i/>
          <w:color w:val="01717A"/>
        </w:rPr>
      </w:pPr>
      <w:r w:rsidRPr="00841B9A">
        <w:rPr>
          <w:b/>
          <w:i/>
          <w:color w:val="01717A"/>
        </w:rPr>
        <w:t xml:space="preserve">According to program vendors, health and safety hazards, lack of access to equipment or areas of the unit/building, and customers’ refusal to install certain measures are the most significant barriers to </w:t>
      </w:r>
      <w:r w:rsidR="00CB2E80">
        <w:rPr>
          <w:b/>
          <w:i/>
          <w:color w:val="01717A"/>
        </w:rPr>
        <w:t xml:space="preserve">implementing </w:t>
      </w:r>
      <w:r w:rsidRPr="00841B9A">
        <w:rPr>
          <w:b/>
          <w:i/>
          <w:color w:val="01717A"/>
        </w:rPr>
        <w:t xml:space="preserve">core services. The upfront cost of upgrades is the primary barrier to </w:t>
      </w:r>
      <w:r w:rsidR="00CB2E80">
        <w:rPr>
          <w:b/>
          <w:i/>
          <w:color w:val="01717A"/>
        </w:rPr>
        <w:t xml:space="preserve">implementing </w:t>
      </w:r>
      <w:r w:rsidRPr="00841B9A">
        <w:rPr>
          <w:b/>
          <w:i/>
          <w:color w:val="01717A"/>
        </w:rPr>
        <w:t>add-on on services.</w:t>
      </w:r>
    </w:p>
    <w:p w14:paraId="28E75E20" w14:textId="7701B48D" w:rsidR="00BC0321" w:rsidRDefault="00BC0321" w:rsidP="00E14AFF">
      <w:r>
        <w:t xml:space="preserve">According to program staff and vendors, the most common barriers to </w:t>
      </w:r>
      <w:r w:rsidR="00CB2E80">
        <w:t xml:space="preserve">implementing </w:t>
      </w:r>
      <w:r>
        <w:t xml:space="preserve">core services include presence of health and safety issues, lack of access to equipment or areas of the unit/building, </w:t>
      </w:r>
      <w:commentRangeStart w:id="117"/>
      <w:r w:rsidR="00EE1228" w:rsidRPr="00EE1228">
        <w:t>ideal starting</w:t>
      </w:r>
      <w:r w:rsidRPr="00EE1228">
        <w:t xml:space="preserve"> minimum ventilation guidelines (MVG)</w:t>
      </w:r>
      <w:r>
        <w:t xml:space="preserve">, </w:t>
      </w:r>
      <w:commentRangeEnd w:id="117"/>
      <w:r w:rsidR="007B6265">
        <w:rPr>
          <w:rStyle w:val="CommentReference"/>
        </w:rPr>
        <w:commentReference w:id="117"/>
      </w:r>
      <w:r>
        <w:t xml:space="preserve">and </w:t>
      </w:r>
      <w:r w:rsidRPr="00617353">
        <w:t>customers’ refus</w:t>
      </w:r>
      <w:r w:rsidR="00CB2E80">
        <w:t>al</w:t>
      </w:r>
      <w:r w:rsidRPr="00617353">
        <w:t xml:space="preserve"> to install measures because of aesthetics</w:t>
      </w:r>
      <w:r w:rsidR="00CB2E80">
        <w:t xml:space="preserve"> or other reasons</w:t>
      </w:r>
      <w:r w:rsidRPr="00617353">
        <w:t>.</w:t>
      </w:r>
      <w:r>
        <w:t xml:space="preserve"> </w:t>
      </w:r>
      <w:commentRangeStart w:id="118"/>
      <w:r w:rsidR="00E14AFF">
        <w:t xml:space="preserve">Vendors estimated that the presence of health and safety issues prevents them from performing core services </w:t>
      </w:r>
      <w:r w:rsidR="002C76B7">
        <w:t xml:space="preserve">at </w:t>
      </w:r>
      <w:r w:rsidR="0039784F">
        <w:t xml:space="preserve">as </w:t>
      </w:r>
      <w:r w:rsidR="00CB2E80">
        <w:t xml:space="preserve">many </w:t>
      </w:r>
      <w:r w:rsidR="0039784F">
        <w:t xml:space="preserve">as </w:t>
      </w:r>
      <w:commentRangeStart w:id="119"/>
      <w:r w:rsidR="0039784F">
        <w:t>40%</w:t>
      </w:r>
      <w:r w:rsidR="00E14AFF">
        <w:t xml:space="preserve"> of all projects</w:t>
      </w:r>
      <w:commentRangeEnd w:id="119"/>
      <w:r w:rsidR="007B6265">
        <w:rPr>
          <w:rStyle w:val="CommentReference"/>
        </w:rPr>
        <w:commentReference w:id="119"/>
      </w:r>
      <w:r w:rsidR="00E14AFF">
        <w:t>.</w:t>
      </w:r>
      <w:commentRangeEnd w:id="118"/>
      <w:r w:rsidR="007B6265">
        <w:rPr>
          <w:rStyle w:val="CommentReference"/>
        </w:rPr>
        <w:commentReference w:id="118"/>
      </w:r>
      <w:r w:rsidR="00E14AFF">
        <w:t xml:space="preserve"> </w:t>
      </w:r>
      <w:r w:rsidR="002C76B7">
        <w:t xml:space="preserve">The most common issues cited by vendors include asbestos, mold, carbon monoxide leaks, and gas leaks. </w:t>
      </w:r>
      <w:r w:rsidR="00E14AFF">
        <w:t xml:space="preserve">However, both </w:t>
      </w:r>
      <w:r>
        <w:t>program staff and vendors reported that health and safety issues are not as prevalent in the multifamily sector because landlords</w:t>
      </w:r>
      <w:r w:rsidR="00B032FB">
        <w:t>/</w:t>
      </w:r>
      <w:r>
        <w:t xml:space="preserve">property owners are required by </w:t>
      </w:r>
      <w:r w:rsidR="00CB2E80">
        <w:t xml:space="preserve">law </w:t>
      </w:r>
      <w:r>
        <w:t xml:space="preserve">to maintain safe living environments for their </w:t>
      </w:r>
      <w:commentRangeStart w:id="120"/>
      <w:r>
        <w:t>occupants.</w:t>
      </w:r>
      <w:r w:rsidR="00533C21">
        <w:rPr>
          <w:rStyle w:val="FootnoteReference"/>
        </w:rPr>
        <w:footnoteReference w:id="25"/>
      </w:r>
      <w:r>
        <w:t xml:space="preserve"> </w:t>
      </w:r>
      <w:commentRangeEnd w:id="120"/>
      <w:r w:rsidR="007B6265">
        <w:rPr>
          <w:rStyle w:val="CommentReference"/>
        </w:rPr>
        <w:commentReference w:id="120"/>
      </w:r>
      <w:r>
        <w:t xml:space="preserve">The most common barrier to installing add-on measures, according to program staff and vendors, is the high upfront costs for such upgrades. </w:t>
      </w:r>
      <w:r w:rsidR="00EE1228">
        <w:fldChar w:fldCharType="begin"/>
      </w:r>
      <w:r w:rsidR="00EE1228">
        <w:instrText xml:space="preserve"> REF _Ref436596445 \h </w:instrText>
      </w:r>
      <w:r w:rsidR="00EE1228">
        <w:fldChar w:fldCharType="separate"/>
      </w:r>
      <w:r w:rsidR="003A3997">
        <w:t xml:space="preserve">Figure </w:t>
      </w:r>
      <w:r w:rsidR="003A3997">
        <w:rPr>
          <w:noProof/>
        </w:rPr>
        <w:t>7</w:t>
      </w:r>
      <w:r w:rsidR="00EE1228">
        <w:fldChar w:fldCharType="end"/>
      </w:r>
      <w:r>
        <w:t xml:space="preserve"> shows the participation barriers that vendors mentioned during their interviews.</w:t>
      </w:r>
    </w:p>
    <w:p w14:paraId="4F12AFD1" w14:textId="3D485BBF" w:rsidR="00BC0321" w:rsidRDefault="00EE1228" w:rsidP="00EE1228">
      <w:pPr>
        <w:pStyle w:val="Caption"/>
      </w:pPr>
      <w:bookmarkStart w:id="121" w:name="_Ref436596445"/>
      <w:bookmarkStart w:id="122" w:name="_Toc437344425"/>
      <w:r>
        <w:lastRenderedPageBreak/>
        <w:t xml:space="preserve">Figure </w:t>
      </w:r>
      <w:r w:rsidR="009C2B2A">
        <w:fldChar w:fldCharType="begin"/>
      </w:r>
      <w:r w:rsidR="009C2B2A">
        <w:instrText xml:space="preserve"> SEQ Figure \* ARABIC </w:instrText>
      </w:r>
      <w:r w:rsidR="009C2B2A">
        <w:fldChar w:fldCharType="separate"/>
      </w:r>
      <w:r w:rsidR="003A3997">
        <w:rPr>
          <w:noProof/>
        </w:rPr>
        <w:t>7</w:t>
      </w:r>
      <w:r w:rsidR="009C2B2A">
        <w:rPr>
          <w:noProof/>
        </w:rPr>
        <w:fldChar w:fldCharType="end"/>
      </w:r>
      <w:bookmarkEnd w:id="121"/>
      <w:r w:rsidR="00BC0321">
        <w:t>: Barriers to Participation (cited by Vendors)</w:t>
      </w:r>
      <w:bookmarkEnd w:id="122"/>
    </w:p>
    <w:p w14:paraId="01067F7C" w14:textId="5BEA6AE8" w:rsidR="00BC0321" w:rsidRDefault="00BC0321" w:rsidP="00EE1228">
      <w:pPr>
        <w:keepNext/>
        <w:jc w:val="center"/>
      </w:pPr>
      <w:r>
        <w:t>(Multiple responses)</w:t>
      </w:r>
    </w:p>
    <w:p w14:paraId="72B4D734" w14:textId="7FF75760" w:rsidR="00841B9A" w:rsidRDefault="00841B9A" w:rsidP="00BC0321">
      <w:pPr>
        <w:spacing w:after="0" w:line="240" w:lineRule="auto"/>
        <w:rPr>
          <w:szCs w:val="20"/>
        </w:rPr>
      </w:pPr>
      <w:r>
        <w:rPr>
          <w:noProof/>
          <w:szCs w:val="20"/>
          <w:lang w:bidi="ar-SA"/>
        </w:rPr>
        <w:drawing>
          <wp:inline distT="0" distB="0" distL="0" distR="0" wp14:anchorId="2BF2996B" wp14:editId="69E13691">
            <wp:extent cx="5505450" cy="3682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3682365"/>
                    </a:xfrm>
                    <a:prstGeom prst="rect">
                      <a:avLst/>
                    </a:prstGeom>
                    <a:noFill/>
                  </pic:spPr>
                </pic:pic>
              </a:graphicData>
            </a:graphic>
          </wp:inline>
        </w:drawing>
      </w:r>
    </w:p>
    <w:p w14:paraId="4776F9BF" w14:textId="075F944D" w:rsidR="00BC0321" w:rsidRDefault="0041248E" w:rsidP="00BC0321">
      <w:pPr>
        <w:pStyle w:val="Heading3"/>
      </w:pPr>
      <w:bookmarkStart w:id="123" w:name="_Toc437344390"/>
      <w:r>
        <w:t xml:space="preserve">HES </w:t>
      </w:r>
      <w:r w:rsidR="00BC0321">
        <w:t>Landlord</w:t>
      </w:r>
      <w:r w:rsidR="00CB2E80">
        <w:t>s’</w:t>
      </w:r>
      <w:r w:rsidR="00775483">
        <w:t>/</w:t>
      </w:r>
      <w:r w:rsidR="00BC0321">
        <w:t>Property Managers’ Perspective</w:t>
      </w:r>
      <w:bookmarkEnd w:id="123"/>
    </w:p>
    <w:p w14:paraId="6F16B033" w14:textId="079D7FD8" w:rsidR="000B4450" w:rsidRPr="00980782" w:rsidRDefault="008F19DB" w:rsidP="000B4450">
      <w:pPr>
        <w:pStyle w:val="ListParagraph"/>
        <w:keepNext/>
        <w:numPr>
          <w:ilvl w:val="0"/>
          <w:numId w:val="5"/>
        </w:numPr>
        <w:ind w:left="360"/>
        <w:rPr>
          <w:b/>
          <w:i/>
          <w:color w:val="01717A"/>
        </w:rPr>
      </w:pPr>
      <w:r>
        <w:rPr>
          <w:b/>
          <w:i/>
          <w:color w:val="01717A"/>
        </w:rPr>
        <w:t xml:space="preserve">HES </w:t>
      </w:r>
      <w:r w:rsidR="00335F02">
        <w:rPr>
          <w:b/>
          <w:i/>
          <w:color w:val="01717A"/>
        </w:rPr>
        <w:t>l</w:t>
      </w:r>
      <w:r w:rsidR="000B4450">
        <w:rPr>
          <w:b/>
          <w:i/>
          <w:color w:val="01717A"/>
        </w:rPr>
        <w:t>andlords</w:t>
      </w:r>
      <w:r w:rsidR="00B032FB">
        <w:rPr>
          <w:b/>
          <w:i/>
          <w:color w:val="01717A"/>
        </w:rPr>
        <w:t>/</w:t>
      </w:r>
      <w:r w:rsidR="000B4450">
        <w:rPr>
          <w:b/>
          <w:i/>
          <w:color w:val="01717A"/>
        </w:rPr>
        <w:t xml:space="preserve">property managers </w:t>
      </w:r>
      <w:r w:rsidR="00335F02">
        <w:rPr>
          <w:b/>
          <w:i/>
          <w:color w:val="01717A"/>
        </w:rPr>
        <w:t>cited</w:t>
      </w:r>
      <w:r w:rsidR="000B4450">
        <w:rPr>
          <w:b/>
          <w:i/>
          <w:color w:val="01717A"/>
        </w:rPr>
        <w:t xml:space="preserve"> occupant buy-in</w:t>
      </w:r>
      <w:r w:rsidR="00335F02">
        <w:rPr>
          <w:b/>
          <w:i/>
          <w:color w:val="01717A"/>
        </w:rPr>
        <w:t xml:space="preserve"> as a barrier to participation</w:t>
      </w:r>
      <w:r>
        <w:rPr>
          <w:b/>
          <w:i/>
          <w:color w:val="01717A"/>
        </w:rPr>
        <w:t>.</w:t>
      </w:r>
    </w:p>
    <w:p w14:paraId="3D047E6E" w14:textId="2FE91DE9" w:rsidR="008256D2" w:rsidRDefault="004A638C" w:rsidP="008256D2">
      <w:r>
        <w:t xml:space="preserve">During the HES focus group, </w:t>
      </w:r>
      <w:r w:rsidR="00335F02">
        <w:t xml:space="preserve">attendees stated that </w:t>
      </w:r>
      <w:r>
        <w:t xml:space="preserve">occupant buy-in </w:t>
      </w:r>
      <w:r w:rsidR="00335F02">
        <w:t>is</w:t>
      </w:r>
      <w:r>
        <w:t xml:space="preserve"> a barrier to participation. T</w:t>
      </w:r>
      <w:r w:rsidR="008256D2">
        <w:t xml:space="preserve">he condominium association representatives emphasized that getting their fellow occupants to actually participate in the program was the greatest challenge because the auditors could not gain access to all of the building units when their neighbors were not “on board.” </w:t>
      </w:r>
      <w:commentRangeStart w:id="124"/>
      <w:r w:rsidR="008256D2">
        <w:t>The property managers noted that, because they generally have rights over the property, they were able to simply notify tenants that the program would be servicing the units and</w:t>
      </w:r>
      <w:r w:rsidR="00CB2E80">
        <w:t>,</w:t>
      </w:r>
      <w:r w:rsidR="008256D2">
        <w:t xml:space="preserve"> as such, did not need to seek occupant buy-in.</w:t>
      </w:r>
      <w:commentRangeEnd w:id="124"/>
      <w:r w:rsidR="001C5911">
        <w:rPr>
          <w:rStyle w:val="CommentReference"/>
        </w:rPr>
        <w:commentReference w:id="124"/>
      </w:r>
      <w:r w:rsidR="008256D2">
        <w:t xml:space="preserve"> Some interviewees, both condominium association representatives and property managers, suggested that the audit vendors </w:t>
      </w:r>
      <w:r w:rsidR="00CB2E80">
        <w:t xml:space="preserve">should </w:t>
      </w:r>
      <w:r w:rsidR="008256D2">
        <w:t xml:space="preserve">provide occupants with hand-outs, such as flyers to slip under doors, to </w:t>
      </w:r>
      <w:commentRangeStart w:id="125"/>
      <w:r w:rsidR="008256D2">
        <w:t>help solicit their participation</w:t>
      </w:r>
      <w:commentRangeEnd w:id="125"/>
      <w:r w:rsidR="001C5911">
        <w:rPr>
          <w:rStyle w:val="CommentReference"/>
        </w:rPr>
        <w:commentReference w:id="125"/>
      </w:r>
      <w:r w:rsidR="00CB2E80">
        <w:t xml:space="preserve">. </w:t>
      </w:r>
      <w:r w:rsidR="00CB2E80">
        <w:rPr>
          <w:caps/>
        </w:rPr>
        <w:t>A</w:t>
      </w:r>
      <w:r w:rsidR="00CB2E80">
        <w:t>s one property manager noted:</w:t>
      </w:r>
    </w:p>
    <w:p w14:paraId="70731BB9" w14:textId="79CC9F18" w:rsidR="008256D2" w:rsidRPr="004A638C" w:rsidRDefault="008256D2" w:rsidP="008256D2">
      <w:pPr>
        <w:ind w:left="270"/>
        <w:rPr>
          <w:color w:val="0F673B"/>
          <w:szCs w:val="28"/>
        </w:rPr>
      </w:pPr>
      <w:r w:rsidRPr="00911B0F">
        <w:rPr>
          <w:i/>
          <w:color w:val="0F673B"/>
          <w:szCs w:val="28"/>
        </w:rPr>
        <w:t>The only hang-up that we had was getting people informed [about the program]. I heard somebody mention [here] that [the vendors] were handing out flyers, but the onus was kind of on us to put a flyer together and [give] notice [to] the community, and it really just got a bunch of phone calls to me with questions that I couldn</w:t>
      </w:r>
      <w:r w:rsidR="00CB2E80">
        <w:rPr>
          <w:i/>
          <w:color w:val="0F673B"/>
          <w:szCs w:val="28"/>
        </w:rPr>
        <w:t>’</w:t>
      </w:r>
      <w:r w:rsidRPr="00911B0F">
        <w:rPr>
          <w:i/>
          <w:color w:val="0F673B"/>
          <w:szCs w:val="28"/>
        </w:rPr>
        <w:t>t answer. If they had a detailed flyer or pamphlet that we could distribute with all the bullet points answered, that probably would</w:t>
      </w:r>
      <w:r w:rsidR="00CB2E80">
        <w:rPr>
          <w:i/>
          <w:color w:val="0F673B"/>
          <w:szCs w:val="28"/>
        </w:rPr>
        <w:t>’</w:t>
      </w:r>
      <w:r w:rsidRPr="00911B0F">
        <w:rPr>
          <w:i/>
          <w:color w:val="0F673B"/>
          <w:szCs w:val="28"/>
        </w:rPr>
        <w:t>ve been helpful</w:t>
      </w:r>
      <w:r w:rsidRPr="004A638C">
        <w:rPr>
          <w:color w:val="0F673B"/>
          <w:szCs w:val="28"/>
        </w:rPr>
        <w:t>.</w:t>
      </w:r>
    </w:p>
    <w:p w14:paraId="6B7D3C4F" w14:textId="3A0054E1" w:rsidR="008256D2" w:rsidRDefault="00CB2E80" w:rsidP="008256D2">
      <w:commentRangeStart w:id="126"/>
      <w:r>
        <w:lastRenderedPageBreak/>
        <w:t>Another</w:t>
      </w:r>
      <w:r w:rsidR="008256D2">
        <w:t xml:space="preserve"> property manager noted, however, that the audit vendor that his company used had in fact distributed this type of handout without much success.</w:t>
      </w:r>
      <w:r w:rsidR="008256D2">
        <w:rPr>
          <w:rStyle w:val="FootnoteReference"/>
        </w:rPr>
        <w:footnoteReference w:id="26"/>
      </w:r>
      <w:r w:rsidR="008256D2">
        <w:t xml:space="preserve"> Another said that her vendor </w:t>
      </w:r>
      <w:r>
        <w:t xml:space="preserve">had </w:t>
      </w:r>
      <w:r w:rsidR="008256D2">
        <w:t>hosted a party for the residents to try and stir interest in participation</w:t>
      </w:r>
      <w:r w:rsidR="00D54890">
        <w:t>, without much success</w:t>
      </w:r>
      <w:r w:rsidR="008256D2">
        <w:t>.</w:t>
      </w:r>
      <w:commentRangeEnd w:id="126"/>
      <w:r w:rsidR="001C5911">
        <w:rPr>
          <w:rStyle w:val="CommentReference"/>
        </w:rPr>
        <w:commentReference w:id="126"/>
      </w:r>
    </w:p>
    <w:p w14:paraId="25D30468" w14:textId="5735F351" w:rsidR="0041248E" w:rsidRDefault="0041248E" w:rsidP="0041248E">
      <w:pPr>
        <w:pStyle w:val="Heading3"/>
      </w:pPr>
      <w:bookmarkStart w:id="127" w:name="_Toc437344391"/>
      <w:r>
        <w:t>HES-IE Landlord</w:t>
      </w:r>
      <w:r w:rsidR="00CB2E80">
        <w:t>s’</w:t>
      </w:r>
      <w:r w:rsidR="00775483">
        <w:t>/</w:t>
      </w:r>
      <w:r>
        <w:t>Property Managers’ Perspective</w:t>
      </w:r>
      <w:r w:rsidR="000A1C81">
        <w:rPr>
          <w:rStyle w:val="FootnoteReference"/>
        </w:rPr>
        <w:footnoteReference w:id="27"/>
      </w:r>
      <w:bookmarkEnd w:id="127"/>
    </w:p>
    <w:p w14:paraId="30D44BC0" w14:textId="26E8C3FF" w:rsidR="0041248E" w:rsidRPr="000F5E31" w:rsidRDefault="00335F02" w:rsidP="0041248E">
      <w:pPr>
        <w:pStyle w:val="ListParagraph"/>
        <w:numPr>
          <w:ilvl w:val="0"/>
          <w:numId w:val="5"/>
        </w:numPr>
        <w:ind w:left="360"/>
        <w:rPr>
          <w:b/>
          <w:i/>
          <w:color w:val="01717A"/>
        </w:rPr>
      </w:pPr>
      <w:r>
        <w:rPr>
          <w:b/>
          <w:i/>
          <w:color w:val="01717A"/>
        </w:rPr>
        <w:t>HES-IE landlords</w:t>
      </w:r>
      <w:r w:rsidR="00B032FB">
        <w:rPr>
          <w:b/>
          <w:i/>
          <w:color w:val="01717A"/>
        </w:rPr>
        <w:t>/</w:t>
      </w:r>
      <w:r>
        <w:rPr>
          <w:b/>
          <w:i/>
          <w:color w:val="01717A"/>
        </w:rPr>
        <w:t>property managers reported that h</w:t>
      </w:r>
      <w:r w:rsidR="0041248E">
        <w:rPr>
          <w:b/>
          <w:i/>
          <w:color w:val="01717A"/>
        </w:rPr>
        <w:t>ealth and safety issues were found and remediated without causing delays</w:t>
      </w:r>
      <w:r>
        <w:rPr>
          <w:b/>
          <w:i/>
          <w:color w:val="01717A"/>
        </w:rPr>
        <w:t>.</w:t>
      </w:r>
    </w:p>
    <w:p w14:paraId="5B6ACF4D" w14:textId="509FFA1F" w:rsidR="0041248E" w:rsidRDefault="0041248E" w:rsidP="003A3997">
      <w:r>
        <w:t xml:space="preserve">Five of the </w:t>
      </w:r>
      <w:r w:rsidR="00D54890">
        <w:t xml:space="preserve">thirty </w:t>
      </w:r>
      <w:r>
        <w:t>HES-IE landlord</w:t>
      </w:r>
      <w:r w:rsidR="00775483">
        <w:t>/</w:t>
      </w:r>
      <w:r>
        <w:t>property manager interviewees said that auditors identified health or safety problems during the energy assessment, delaying the initial assessment at only one of the five properties until maintenance staff had remediated the problem. All problems were resolved</w:t>
      </w:r>
      <w:r w:rsidR="00AD6E19">
        <w:t>.</w:t>
      </w:r>
      <w:r>
        <w:t xml:space="preserve"> </w:t>
      </w:r>
      <w:commentRangeStart w:id="128"/>
      <w:r w:rsidRPr="005C2A0B">
        <w:t>(</w:t>
      </w:r>
      <w:r w:rsidR="00AD6E19">
        <w:t>A</w:t>
      </w:r>
      <w:r w:rsidRPr="005C2A0B">
        <w:t xml:space="preserve">dditional details </w:t>
      </w:r>
      <w:r w:rsidR="00AD6E19">
        <w:t xml:space="preserve">can be found </w:t>
      </w:r>
      <w:r w:rsidRPr="005C2A0B">
        <w:t xml:space="preserve">in </w:t>
      </w:r>
      <w:r w:rsidR="005C2A0B" w:rsidRPr="005C2A0B">
        <w:fldChar w:fldCharType="begin"/>
      </w:r>
      <w:r w:rsidR="005C2A0B" w:rsidRPr="005C2A0B">
        <w:instrText xml:space="preserve"> REF _Ref435950609 \h </w:instrText>
      </w:r>
      <w:r w:rsidR="005C2A0B">
        <w:instrText xml:space="preserve"> \* MERGEFORMAT </w:instrText>
      </w:r>
      <w:r w:rsidR="005C2A0B" w:rsidRPr="005C2A0B">
        <w:fldChar w:fldCharType="separate"/>
      </w:r>
      <w:r w:rsidR="003A3997">
        <w:t xml:space="preserve">Table </w:t>
      </w:r>
      <w:r w:rsidR="003A3997">
        <w:rPr>
          <w:noProof/>
        </w:rPr>
        <w:t>10</w:t>
      </w:r>
      <w:r w:rsidR="005C2A0B" w:rsidRPr="005C2A0B">
        <w:fldChar w:fldCharType="end"/>
      </w:r>
      <w:r w:rsidR="005C2A0B" w:rsidRPr="005C2A0B">
        <w:t xml:space="preserve"> </w:t>
      </w:r>
      <w:r w:rsidRPr="005C2A0B">
        <w:t>in Appendix</w:t>
      </w:r>
      <w:r w:rsidR="005C2A0B" w:rsidRPr="005C2A0B">
        <w:t xml:space="preserve"> </w:t>
      </w:r>
      <w:r w:rsidR="005C2A0B" w:rsidRPr="005C2A0B">
        <w:fldChar w:fldCharType="begin"/>
      </w:r>
      <w:r w:rsidR="005C2A0B" w:rsidRPr="005C2A0B">
        <w:instrText xml:space="preserve"> REF _Ref436597393 \r \h </w:instrText>
      </w:r>
      <w:r w:rsidR="005C2A0B">
        <w:instrText xml:space="preserve"> \* MERGEFORMAT </w:instrText>
      </w:r>
      <w:r w:rsidR="005C2A0B" w:rsidRPr="005C2A0B">
        <w:fldChar w:fldCharType="separate"/>
      </w:r>
      <w:r w:rsidR="003A3997">
        <w:t>C.1</w:t>
      </w:r>
      <w:r w:rsidR="005C2A0B" w:rsidRPr="005C2A0B">
        <w:fldChar w:fldCharType="end"/>
      </w:r>
      <w:r w:rsidR="00AD6E19">
        <w:t>:</w:t>
      </w:r>
      <w:r w:rsidR="005C2A0B" w:rsidRPr="005C2A0B">
        <w:t xml:space="preserve"> </w:t>
      </w:r>
      <w:r w:rsidR="005C2A0B" w:rsidRPr="005C2A0B">
        <w:fldChar w:fldCharType="begin"/>
      </w:r>
      <w:r w:rsidR="005C2A0B" w:rsidRPr="005C2A0B">
        <w:instrText xml:space="preserve"> REF _Ref436597393 \h </w:instrText>
      </w:r>
      <w:r w:rsidR="005C2A0B">
        <w:instrText xml:space="preserve"> \* MERGEFORMAT </w:instrText>
      </w:r>
      <w:r w:rsidR="005C2A0B" w:rsidRPr="005C2A0B">
        <w:fldChar w:fldCharType="separate"/>
      </w:r>
      <w:r w:rsidR="003A3997">
        <w:t>Health and Safety</w:t>
      </w:r>
      <w:r w:rsidR="005C2A0B" w:rsidRPr="005C2A0B">
        <w:fldChar w:fldCharType="end"/>
      </w:r>
      <w:r w:rsidR="00AD6E19">
        <w:t>.</w:t>
      </w:r>
      <w:r w:rsidRPr="005C2A0B">
        <w:t>)</w:t>
      </w:r>
      <w:commentRangeEnd w:id="128"/>
      <w:r w:rsidR="001C5911">
        <w:rPr>
          <w:rStyle w:val="CommentReference"/>
        </w:rPr>
        <w:commentReference w:id="128"/>
      </w:r>
    </w:p>
    <w:p w14:paraId="73DEF157" w14:textId="253F0F2B" w:rsidR="00335F02" w:rsidRPr="00980782" w:rsidRDefault="00335F02" w:rsidP="00335F02">
      <w:pPr>
        <w:pStyle w:val="ListParagraph"/>
        <w:keepNext/>
        <w:numPr>
          <w:ilvl w:val="0"/>
          <w:numId w:val="5"/>
        </w:numPr>
        <w:ind w:left="360"/>
        <w:rPr>
          <w:b/>
          <w:i/>
          <w:color w:val="01717A"/>
        </w:rPr>
      </w:pPr>
      <w:r>
        <w:rPr>
          <w:b/>
          <w:i/>
          <w:color w:val="01717A"/>
        </w:rPr>
        <w:t>HES-IE landlords</w:t>
      </w:r>
      <w:r w:rsidR="00B032FB">
        <w:rPr>
          <w:b/>
          <w:i/>
          <w:color w:val="01717A"/>
        </w:rPr>
        <w:t>/</w:t>
      </w:r>
      <w:r>
        <w:rPr>
          <w:b/>
          <w:i/>
          <w:color w:val="01717A"/>
        </w:rPr>
        <w:t>property managers had few participation challenges</w:t>
      </w:r>
      <w:r w:rsidR="00AD6E19">
        <w:rPr>
          <w:b/>
          <w:i/>
          <w:color w:val="01717A"/>
        </w:rPr>
        <w:t>,</w:t>
      </w:r>
      <w:r>
        <w:rPr>
          <w:b/>
          <w:i/>
          <w:color w:val="01717A"/>
        </w:rPr>
        <w:t xml:space="preserve"> mentioning issues with timing, quality, and communication</w:t>
      </w:r>
      <w:r w:rsidR="00AD6E19">
        <w:rPr>
          <w:b/>
          <w:i/>
          <w:color w:val="01717A"/>
        </w:rPr>
        <w:t>.</w:t>
      </w:r>
    </w:p>
    <w:p w14:paraId="7FA02376" w14:textId="7F1EC0AD" w:rsidR="00F63583" w:rsidRDefault="00305273" w:rsidP="003A3997">
      <w:r>
        <w:t>Besides health and safety issues, t</w:t>
      </w:r>
      <w:r w:rsidR="00F63583">
        <w:t>he interviews with HES-IE landlords</w:t>
      </w:r>
      <w:r w:rsidR="00B032FB">
        <w:t>/</w:t>
      </w:r>
      <w:r w:rsidR="00F63583">
        <w:t xml:space="preserve">property managers revealed </w:t>
      </w:r>
      <w:r w:rsidR="0075185C">
        <w:t xml:space="preserve">a few other difficulties or challenges during their </w:t>
      </w:r>
      <w:r w:rsidR="00D54890">
        <w:t xml:space="preserve">participation </w:t>
      </w:r>
      <w:r w:rsidR="0075185C">
        <w:t xml:space="preserve">in the program. </w:t>
      </w:r>
      <w:r w:rsidR="00F63583">
        <w:t xml:space="preserve">As illustrated in </w:t>
      </w:r>
      <w:r w:rsidR="00F63583">
        <w:fldChar w:fldCharType="begin"/>
      </w:r>
      <w:r w:rsidR="00F63583">
        <w:instrText xml:space="preserve"> REF _Ref435432393 \h </w:instrText>
      </w:r>
      <w:r w:rsidR="00F63583">
        <w:fldChar w:fldCharType="separate"/>
      </w:r>
      <w:r w:rsidR="003A3997">
        <w:t xml:space="preserve">Figure </w:t>
      </w:r>
      <w:r w:rsidR="003A3997">
        <w:rPr>
          <w:noProof/>
        </w:rPr>
        <w:t>8</w:t>
      </w:r>
      <w:r w:rsidR="00F63583">
        <w:fldChar w:fldCharType="end"/>
      </w:r>
      <w:r w:rsidR="00F63583">
        <w:t>, only one-third of the HES-IE landlord</w:t>
      </w:r>
      <w:r w:rsidR="00775483">
        <w:t>/</w:t>
      </w:r>
      <w:r w:rsidR="00F63583">
        <w:t xml:space="preserve">property manager interviewees (ten) identified </w:t>
      </w:r>
      <w:r w:rsidR="0075185C">
        <w:t>specific issues</w:t>
      </w:r>
      <w:r w:rsidR="00AD6E19">
        <w:t>.</w:t>
      </w:r>
    </w:p>
    <w:p w14:paraId="3D7D5596" w14:textId="02C9D786" w:rsidR="00F63583" w:rsidRDefault="00F63583" w:rsidP="003C349F">
      <w:pPr>
        <w:pStyle w:val="ListParagraph"/>
        <w:numPr>
          <w:ilvl w:val="0"/>
          <w:numId w:val="43"/>
        </w:numPr>
      </w:pPr>
      <w:r w:rsidRPr="004E32F9">
        <w:rPr>
          <w:b/>
        </w:rPr>
        <w:t>Time span.</w:t>
      </w:r>
      <w:r>
        <w:t xml:space="preserve"> Most often, they found that the entire process took longer than they </w:t>
      </w:r>
      <w:r w:rsidR="00AD6E19">
        <w:t xml:space="preserve">had </w:t>
      </w:r>
      <w:r>
        <w:t>expected</w:t>
      </w:r>
      <w:r w:rsidR="00AD6E19">
        <w:t>,</w:t>
      </w:r>
      <w:r>
        <w:t xml:space="preserve"> </w:t>
      </w:r>
      <w:r w:rsidR="00AD6E19">
        <w:t>w</w:t>
      </w:r>
      <w:r>
        <w:t>ith four of them saying that it took months to schedule installations or that the project lasted more than one year.</w:t>
      </w:r>
    </w:p>
    <w:p w14:paraId="0C492EBE" w14:textId="34C50B7A" w:rsidR="00F63583" w:rsidRDefault="00F63583" w:rsidP="003C349F">
      <w:pPr>
        <w:pStyle w:val="ListParagraph"/>
        <w:numPr>
          <w:ilvl w:val="0"/>
          <w:numId w:val="43"/>
        </w:numPr>
      </w:pPr>
      <w:r w:rsidRPr="004E32F9">
        <w:rPr>
          <w:b/>
        </w:rPr>
        <w:t>Measure quality.</w:t>
      </w:r>
      <w:r>
        <w:t xml:space="preserve"> Only three interviewees indicated that they were less than 100% satisfied; these three voiced problems such as the new light bulbs not </w:t>
      </w:r>
      <w:r w:rsidR="00AD6E19">
        <w:t xml:space="preserve">being </w:t>
      </w:r>
      <w:r>
        <w:t xml:space="preserve">bright enough or </w:t>
      </w:r>
      <w:r w:rsidR="00AD6E19">
        <w:t>being</w:t>
      </w:r>
      <w:r>
        <w:t xml:space="preserve"> expensive to replace, “sloppy” contractor work, and tenants complain</w:t>
      </w:r>
      <w:r w:rsidR="00AD6E19">
        <w:t>ing</w:t>
      </w:r>
      <w:r>
        <w:t xml:space="preserve"> that they did not physically observe major improvements.</w:t>
      </w:r>
    </w:p>
    <w:p w14:paraId="6E92DAEE" w14:textId="67D0023D" w:rsidR="00F63583" w:rsidRPr="003A3997" w:rsidRDefault="00F63583" w:rsidP="003C349F">
      <w:pPr>
        <w:pStyle w:val="ListParagraph"/>
        <w:numPr>
          <w:ilvl w:val="0"/>
          <w:numId w:val="43"/>
        </w:numPr>
      </w:pPr>
      <w:r w:rsidRPr="004E32F9">
        <w:rPr>
          <w:b/>
        </w:rPr>
        <w:t>Communications.</w:t>
      </w:r>
      <w:r>
        <w:t xml:space="preserve"> Three interviewees expressed frustration with program communications, including unreturned phone calls and emails to a program contact, discontinuity in communication following the retirement of a program staff member, and a lack of communication with the contractor about important details of the work being done. That said</w:t>
      </w:r>
      <w:r w:rsidR="00AD6E19">
        <w:t>,</w:t>
      </w:r>
      <w:r>
        <w:t xml:space="preserve"> one interviewee made a point to comment on the positive communication with the program staff and vendors, saying</w:t>
      </w:r>
      <w:r w:rsidR="00AD6E19">
        <w:t>,</w:t>
      </w:r>
      <w:r>
        <w:t xml:space="preserve"> </w:t>
      </w:r>
      <w:r w:rsidRPr="001013A2">
        <w:t>“</w:t>
      </w:r>
      <w:r w:rsidRPr="005F5672">
        <w:t>The people I’ve worked with have been excellent.</w:t>
      </w:r>
      <w:r w:rsidRPr="003A3997">
        <w:t>”</w:t>
      </w:r>
    </w:p>
    <w:p w14:paraId="12E5C73D" w14:textId="31CFCD3B" w:rsidR="00F63583" w:rsidRDefault="00F63583" w:rsidP="00F63583">
      <w:pPr>
        <w:pStyle w:val="Caption"/>
      </w:pPr>
      <w:bookmarkStart w:id="129" w:name="_Ref435432393"/>
      <w:bookmarkStart w:id="130" w:name="_Toc435949160"/>
      <w:bookmarkStart w:id="131" w:name="_Toc437344426"/>
      <w:r>
        <w:lastRenderedPageBreak/>
        <w:t xml:space="preserve">Figure </w:t>
      </w:r>
      <w:r w:rsidR="009C2B2A">
        <w:fldChar w:fldCharType="begin"/>
      </w:r>
      <w:r w:rsidR="009C2B2A">
        <w:instrText xml:space="preserve"> SEQ Figure \* ARABIC </w:instrText>
      </w:r>
      <w:r w:rsidR="009C2B2A">
        <w:fldChar w:fldCharType="separate"/>
      </w:r>
      <w:r w:rsidR="003A3997">
        <w:rPr>
          <w:noProof/>
        </w:rPr>
        <w:t>8</w:t>
      </w:r>
      <w:r w:rsidR="009C2B2A">
        <w:rPr>
          <w:noProof/>
        </w:rPr>
        <w:fldChar w:fldCharType="end"/>
      </w:r>
      <w:bookmarkEnd w:id="129"/>
      <w:r>
        <w:t xml:space="preserve">: HES-IE </w:t>
      </w:r>
      <w:r w:rsidR="00FC539D">
        <w:t>Landlords/</w:t>
      </w:r>
      <w:r>
        <w:t>Property Manager</w:t>
      </w:r>
      <w:r w:rsidR="00FC539D">
        <w:t xml:space="preserve">s Generally did not Experience </w:t>
      </w:r>
      <w:r>
        <w:t>Participation Challenges</w:t>
      </w:r>
      <w:bookmarkEnd w:id="130"/>
      <w:bookmarkEnd w:id="131"/>
    </w:p>
    <w:p w14:paraId="14191C7F" w14:textId="77777777" w:rsidR="00F63583" w:rsidRPr="003E34D7" w:rsidRDefault="00F63583" w:rsidP="00F63583">
      <w:pPr>
        <w:keepNext/>
        <w:jc w:val="center"/>
      </w:pPr>
      <w:r>
        <w:t>(Multiple responses)</w:t>
      </w:r>
    </w:p>
    <w:p w14:paraId="2266E37E" w14:textId="77777777" w:rsidR="00F63583" w:rsidRDefault="00F63583" w:rsidP="00F63583">
      <w:r>
        <w:rPr>
          <w:noProof/>
          <w:lang w:bidi="ar-SA"/>
        </w:rPr>
        <w:drawing>
          <wp:inline distT="0" distB="0" distL="0" distR="0" wp14:anchorId="7FA19027" wp14:editId="7F242E60">
            <wp:extent cx="5575300" cy="269169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5300" cy="2691696"/>
                    </a:xfrm>
                    <a:prstGeom prst="rect">
                      <a:avLst/>
                    </a:prstGeom>
                    <a:noFill/>
                  </pic:spPr>
                </pic:pic>
              </a:graphicData>
            </a:graphic>
          </wp:inline>
        </w:drawing>
      </w:r>
    </w:p>
    <w:p w14:paraId="5871DBAA" w14:textId="77777777" w:rsidR="008F19DB" w:rsidRDefault="008F19DB" w:rsidP="0075185C"/>
    <w:p w14:paraId="2304E1A0" w14:textId="77777777" w:rsidR="008F19DB" w:rsidRDefault="008F19DB" w:rsidP="0075185C">
      <w:pPr>
        <w:sectPr w:rsidR="008F19DB" w:rsidSect="009B5AD3">
          <w:pgSz w:w="12240" w:h="15840"/>
          <w:pgMar w:top="1440" w:right="1872" w:bottom="1440" w:left="1440" w:header="0" w:footer="0" w:gutter="0"/>
          <w:cols w:space="720"/>
          <w:docGrid w:linePitch="272"/>
        </w:sectPr>
      </w:pPr>
    </w:p>
    <w:bookmarkStart w:id="132" w:name="_Toc437344392"/>
    <w:p w14:paraId="5B379F6C" w14:textId="6009DF52" w:rsidR="0099701B" w:rsidRPr="00B54A2D" w:rsidRDefault="0099701B" w:rsidP="0099701B">
      <w:pPr>
        <w:pStyle w:val="Heading1"/>
      </w:pPr>
      <w:r>
        <w:lastRenderedPageBreak/>
        <mc:AlternateContent>
          <mc:Choice Requires="wps">
            <w:drawing>
              <wp:anchor distT="0" distB="0" distL="114300" distR="114300" simplePos="0" relativeHeight="251663872" behindDoc="0" locked="0" layoutInCell="1" allowOverlap="1" wp14:anchorId="6381E93E" wp14:editId="2A140659">
                <wp:simplePos x="0" y="0"/>
                <wp:positionH relativeFrom="column">
                  <wp:posOffset>12700</wp:posOffset>
                </wp:positionH>
                <wp:positionV relativeFrom="paragraph">
                  <wp:posOffset>53340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CE4B9D" w14:textId="547B18A8" w:rsidR="003B5E13" w:rsidRPr="00691F20" w:rsidRDefault="003B5E13" w:rsidP="0099701B">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1E93E" id="Text Box 7" o:spid="_x0000_s1034" type="#_x0000_t202" style="position:absolute;left:0;text-align:left;margin-left:1pt;margin-top:4.2pt;width:90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" fillcolor="#0f673b" stroked="f">
                <v:path arrowok="t"/>
                <v:textbox>
                  <w:txbxContent>
                    <w:p w14:paraId="4ECE4B9D" w14:textId="547B18A8" w:rsidR="003B5E13" w:rsidRPr="00691F20" w:rsidRDefault="003B5E13" w:rsidP="0099701B">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t xml:space="preserve">Strengths and </w:t>
      </w:r>
      <w:r w:rsidR="00236DF6">
        <w:t>Challenges</w:t>
      </w:r>
      <w:bookmarkEnd w:id="132"/>
    </w:p>
    <w:p w14:paraId="4F488CB8" w14:textId="78E92712" w:rsidR="00B25656" w:rsidRDefault="00A003CB" w:rsidP="005F5672">
      <w:r>
        <w:t>Program staff and vendors were asked to describe the primary strengths and challenges of the HES and HES-IE programs, particularly as they relate to the MF Initiative. This sec</w:t>
      </w:r>
      <w:r w:rsidR="00B12EA9">
        <w:t xml:space="preserve">tion summarizes their responses and presents related </w:t>
      </w:r>
      <w:r w:rsidR="0004752B">
        <w:t>findings</w:t>
      </w:r>
      <w:r w:rsidR="00B12EA9">
        <w:t xml:space="preserve"> from the focus group and interviews with HES and HES-IE landlords</w:t>
      </w:r>
      <w:r w:rsidR="00B032FB">
        <w:t>/</w:t>
      </w:r>
      <w:r w:rsidR="00B12EA9">
        <w:t>property managers.</w:t>
      </w:r>
      <w:r w:rsidR="001206BC">
        <w:t xml:space="preserve"> The highlights from the different evaluation stakeholders are recapped below</w:t>
      </w:r>
      <w:r w:rsidR="00810F61">
        <w:t>.</w:t>
      </w:r>
    </w:p>
    <w:p w14:paraId="610E46F6" w14:textId="238CD19B" w:rsidR="00A37FD0" w:rsidRDefault="00A37FD0" w:rsidP="005F5672">
      <w:pPr>
        <w:pStyle w:val="ListParagraph"/>
        <w:numPr>
          <w:ilvl w:val="0"/>
          <w:numId w:val="163"/>
        </w:numPr>
        <w:ind w:right="18"/>
        <w:rPr>
          <w:szCs w:val="20"/>
        </w:rPr>
      </w:pPr>
      <w:r w:rsidRPr="00C55A72">
        <w:rPr>
          <w:b/>
          <w:szCs w:val="20"/>
        </w:rPr>
        <w:t>S</w:t>
      </w:r>
      <w:r w:rsidR="00C967DA" w:rsidRPr="00C55A72">
        <w:rPr>
          <w:b/>
          <w:szCs w:val="20"/>
        </w:rPr>
        <w:t>trengths:</w:t>
      </w:r>
      <w:r w:rsidR="00C967DA">
        <w:rPr>
          <w:szCs w:val="20"/>
        </w:rPr>
        <w:t xml:space="preserve"> </w:t>
      </w:r>
      <w:r w:rsidR="00810F61">
        <w:rPr>
          <w:szCs w:val="20"/>
        </w:rPr>
        <w:t>E</w:t>
      </w:r>
      <w:r w:rsidR="00C967DA">
        <w:rPr>
          <w:szCs w:val="20"/>
        </w:rPr>
        <w:t>valuation participants cited similar issues</w:t>
      </w:r>
      <w:r>
        <w:rPr>
          <w:szCs w:val="20"/>
        </w:rPr>
        <w:t xml:space="preserve"> when discussing the MF Initiative and specific strengths of the HES and HES-IE programs. </w:t>
      </w:r>
    </w:p>
    <w:p w14:paraId="15BBB233" w14:textId="1D59CAA4" w:rsidR="00A60F60" w:rsidRDefault="00A37FD0" w:rsidP="005F5672">
      <w:pPr>
        <w:pStyle w:val="ListParagraph"/>
        <w:numPr>
          <w:ilvl w:val="1"/>
          <w:numId w:val="163"/>
        </w:numPr>
        <w:ind w:right="18"/>
        <w:rPr>
          <w:szCs w:val="20"/>
        </w:rPr>
      </w:pPr>
      <w:r>
        <w:rPr>
          <w:szCs w:val="20"/>
        </w:rPr>
        <w:t>Program staff and vendors commonly cited benefits to multifamily landlords</w:t>
      </w:r>
      <w:r w:rsidR="00B032FB">
        <w:rPr>
          <w:szCs w:val="20"/>
        </w:rPr>
        <w:t>/</w:t>
      </w:r>
      <w:r>
        <w:rPr>
          <w:szCs w:val="20"/>
        </w:rPr>
        <w:t>property owners, including improvements in energy efficiency and related costs</w:t>
      </w:r>
      <w:r w:rsidR="00810F61">
        <w:rPr>
          <w:szCs w:val="20"/>
        </w:rPr>
        <w:t xml:space="preserve"> and</w:t>
      </w:r>
      <w:r>
        <w:rPr>
          <w:szCs w:val="20"/>
        </w:rPr>
        <w:t xml:space="preserve"> greater customer awareness and education.</w:t>
      </w:r>
    </w:p>
    <w:p w14:paraId="3D5A96C8" w14:textId="48DCC726" w:rsidR="00A37FD0" w:rsidRDefault="009A6E8E" w:rsidP="005F5672">
      <w:pPr>
        <w:pStyle w:val="ListParagraph"/>
        <w:numPr>
          <w:ilvl w:val="1"/>
          <w:numId w:val="163"/>
        </w:numPr>
        <w:ind w:right="18"/>
        <w:rPr>
          <w:szCs w:val="20"/>
        </w:rPr>
      </w:pPr>
      <w:r>
        <w:rPr>
          <w:szCs w:val="20"/>
        </w:rPr>
        <w:t xml:space="preserve">HES </w:t>
      </w:r>
      <w:r w:rsidR="00A37FD0">
        <w:rPr>
          <w:szCs w:val="20"/>
        </w:rPr>
        <w:t>Landlords</w:t>
      </w:r>
      <w:r w:rsidR="00B032FB">
        <w:rPr>
          <w:szCs w:val="20"/>
        </w:rPr>
        <w:t>/</w:t>
      </w:r>
      <w:r w:rsidR="00A37FD0">
        <w:rPr>
          <w:szCs w:val="20"/>
        </w:rPr>
        <w:t>property owners also cited the benefits of the energy and cost savings.</w:t>
      </w:r>
    </w:p>
    <w:p w14:paraId="66C9A1C0" w14:textId="19B9B9B0" w:rsidR="00C967DA" w:rsidRDefault="00A37FD0" w:rsidP="005F5672">
      <w:pPr>
        <w:pStyle w:val="ListParagraph"/>
        <w:numPr>
          <w:ilvl w:val="0"/>
          <w:numId w:val="163"/>
        </w:numPr>
        <w:ind w:right="18"/>
        <w:rPr>
          <w:szCs w:val="20"/>
        </w:rPr>
      </w:pPr>
      <w:r w:rsidRPr="00C55A72">
        <w:rPr>
          <w:b/>
          <w:szCs w:val="20"/>
        </w:rPr>
        <w:t>C</w:t>
      </w:r>
      <w:r w:rsidR="00C967DA" w:rsidRPr="00C55A72">
        <w:rPr>
          <w:b/>
          <w:szCs w:val="20"/>
        </w:rPr>
        <w:t>hallenges:</w:t>
      </w:r>
      <w:r w:rsidR="00C967DA">
        <w:rPr>
          <w:szCs w:val="20"/>
        </w:rPr>
        <w:t xml:space="preserve"> </w:t>
      </w:r>
      <w:r w:rsidR="00810F61">
        <w:rPr>
          <w:szCs w:val="20"/>
        </w:rPr>
        <w:t>W</w:t>
      </w:r>
      <w:r>
        <w:rPr>
          <w:szCs w:val="20"/>
        </w:rPr>
        <w:t>hen asked about their challenges with the MF Initiative (and experiences specific to HES and HES-IE)</w:t>
      </w:r>
      <w:r w:rsidR="00810F61">
        <w:rPr>
          <w:szCs w:val="20"/>
        </w:rPr>
        <w:t>,</w:t>
      </w:r>
      <w:r>
        <w:rPr>
          <w:szCs w:val="20"/>
        </w:rPr>
        <w:t xml:space="preserve"> evaluation participants referenced a range of issues</w:t>
      </w:r>
      <w:r w:rsidR="00810F61">
        <w:rPr>
          <w:szCs w:val="20"/>
        </w:rPr>
        <w:t>.</w:t>
      </w:r>
    </w:p>
    <w:p w14:paraId="56270564" w14:textId="14D3C617" w:rsidR="00A37FD0" w:rsidRDefault="00A37FD0" w:rsidP="005F5672">
      <w:pPr>
        <w:pStyle w:val="ListParagraph"/>
        <w:numPr>
          <w:ilvl w:val="1"/>
          <w:numId w:val="163"/>
        </w:numPr>
        <w:ind w:right="18"/>
        <w:rPr>
          <w:szCs w:val="20"/>
        </w:rPr>
      </w:pPr>
      <w:r>
        <w:rPr>
          <w:szCs w:val="20"/>
        </w:rPr>
        <w:t xml:space="preserve">Program staff </w:t>
      </w:r>
      <w:r w:rsidR="001D795A">
        <w:rPr>
          <w:szCs w:val="20"/>
        </w:rPr>
        <w:t xml:space="preserve">described a number of obstacles they face working in the multifamily sector, including the limited pool of qualified vendors and the </w:t>
      </w:r>
      <w:r w:rsidR="00C55A72">
        <w:rPr>
          <w:szCs w:val="20"/>
        </w:rPr>
        <w:t>complexities of working with a vast array of stakeholders.</w:t>
      </w:r>
    </w:p>
    <w:p w14:paraId="3669D316" w14:textId="65E4C55E" w:rsidR="00C55A72" w:rsidRDefault="00AB26E7" w:rsidP="005F5672">
      <w:pPr>
        <w:pStyle w:val="ListParagraph"/>
        <w:numPr>
          <w:ilvl w:val="1"/>
          <w:numId w:val="163"/>
        </w:numPr>
        <w:ind w:right="18"/>
        <w:rPr>
          <w:szCs w:val="20"/>
        </w:rPr>
      </w:pPr>
      <w:r>
        <w:rPr>
          <w:szCs w:val="20"/>
        </w:rPr>
        <w:t xml:space="preserve">In addition to discussing </w:t>
      </w:r>
      <w:r w:rsidR="00C55A72">
        <w:rPr>
          <w:szCs w:val="20"/>
        </w:rPr>
        <w:t xml:space="preserve">the prevalence of health and safety issues, vendors also </w:t>
      </w:r>
      <w:r>
        <w:rPr>
          <w:szCs w:val="20"/>
        </w:rPr>
        <w:t>shared</w:t>
      </w:r>
      <w:r w:rsidR="00C55A72">
        <w:rPr>
          <w:szCs w:val="20"/>
        </w:rPr>
        <w:t xml:space="preserve"> the challenges they face coordinating with PAs, including issues stemming from staff restructuring and lack of clarity regarding protocols specific to processing multifamily projects.</w:t>
      </w:r>
    </w:p>
    <w:p w14:paraId="02FEC899" w14:textId="0C14155A" w:rsidR="003F744F" w:rsidRDefault="003F744F" w:rsidP="005F5672">
      <w:pPr>
        <w:pStyle w:val="ListParagraph"/>
        <w:numPr>
          <w:ilvl w:val="1"/>
          <w:numId w:val="163"/>
        </w:numPr>
        <w:ind w:right="18"/>
        <w:rPr>
          <w:szCs w:val="20"/>
        </w:rPr>
      </w:pPr>
      <w:r>
        <w:rPr>
          <w:szCs w:val="20"/>
        </w:rPr>
        <w:t xml:space="preserve">HES-IE landlords/property managers voiced mixed opinions on the accuracy of the estimated savings when the audit was conducted. </w:t>
      </w:r>
      <w:r w:rsidR="00B5510E">
        <w:rPr>
          <w:szCs w:val="20"/>
        </w:rPr>
        <w:t>Ten of the 29</w:t>
      </w:r>
      <w:r>
        <w:rPr>
          <w:szCs w:val="20"/>
        </w:rPr>
        <w:t xml:space="preserve"> interviewees felt it was accurate, another </w:t>
      </w:r>
      <w:r w:rsidR="00B5510E">
        <w:rPr>
          <w:szCs w:val="20"/>
        </w:rPr>
        <w:t xml:space="preserve">nine </w:t>
      </w:r>
      <w:r>
        <w:rPr>
          <w:szCs w:val="20"/>
        </w:rPr>
        <w:t>stated that it was inaccurate and the majority felt that vendor overestimated savings</w:t>
      </w:r>
      <w:r w:rsidR="00B5510E">
        <w:rPr>
          <w:szCs w:val="20"/>
        </w:rPr>
        <w:t xml:space="preserve"> (6 of the 9)</w:t>
      </w:r>
      <w:r>
        <w:rPr>
          <w:szCs w:val="20"/>
        </w:rPr>
        <w:t xml:space="preserve">, and </w:t>
      </w:r>
      <w:r w:rsidR="00B5510E">
        <w:rPr>
          <w:szCs w:val="20"/>
        </w:rPr>
        <w:t>the remaining interviewees said that don’t know how accurate the estimate was (7) or that they did not receive one (3).</w:t>
      </w:r>
    </w:p>
    <w:p w14:paraId="394B8BA0" w14:textId="0AECABA8" w:rsidR="00C55A72" w:rsidRDefault="00B032FB" w:rsidP="005F5672">
      <w:pPr>
        <w:pStyle w:val="ListParagraph"/>
        <w:numPr>
          <w:ilvl w:val="1"/>
          <w:numId w:val="163"/>
        </w:numPr>
        <w:ind w:right="18"/>
        <w:rPr>
          <w:szCs w:val="20"/>
        </w:rPr>
      </w:pPr>
      <w:r>
        <w:rPr>
          <w:szCs w:val="20"/>
        </w:rPr>
        <w:t xml:space="preserve">HES-IE landlords/property managers cited few </w:t>
      </w:r>
      <w:r w:rsidR="003F744F">
        <w:rPr>
          <w:szCs w:val="20"/>
        </w:rPr>
        <w:t>suggestions for improving</w:t>
      </w:r>
      <w:r>
        <w:rPr>
          <w:szCs w:val="20"/>
        </w:rPr>
        <w:t xml:space="preserve"> the program. The main issue that they mentioned </w:t>
      </w:r>
      <w:r w:rsidR="00810F61">
        <w:rPr>
          <w:szCs w:val="20"/>
        </w:rPr>
        <w:t xml:space="preserve">is </w:t>
      </w:r>
      <w:r>
        <w:rPr>
          <w:szCs w:val="20"/>
        </w:rPr>
        <w:t>inconsistent communications with program staff and/or vendor</w:t>
      </w:r>
      <w:r w:rsidR="00810F61">
        <w:rPr>
          <w:szCs w:val="20"/>
        </w:rPr>
        <w:t>s</w:t>
      </w:r>
      <w:r>
        <w:rPr>
          <w:szCs w:val="20"/>
        </w:rPr>
        <w:t xml:space="preserve">, which they </w:t>
      </w:r>
      <w:r w:rsidR="00810F61">
        <w:rPr>
          <w:szCs w:val="20"/>
        </w:rPr>
        <w:t>believe</w:t>
      </w:r>
      <w:r>
        <w:rPr>
          <w:szCs w:val="20"/>
        </w:rPr>
        <w:t xml:space="preserve"> could be improved by streamlining program contacts, providing </w:t>
      </w:r>
      <w:r w:rsidR="00810F61">
        <w:rPr>
          <w:szCs w:val="20"/>
        </w:rPr>
        <w:t xml:space="preserve">a </w:t>
      </w:r>
      <w:r>
        <w:rPr>
          <w:szCs w:val="20"/>
        </w:rPr>
        <w:t>clearer explanation of the audit process, and outlining the role and expectations of program vendors.</w:t>
      </w:r>
    </w:p>
    <w:p w14:paraId="3157B1BE" w14:textId="4B9D627D" w:rsidR="00775483" w:rsidRDefault="00775483" w:rsidP="005F5672">
      <w:pPr>
        <w:pStyle w:val="ListParagraph"/>
        <w:numPr>
          <w:ilvl w:val="1"/>
          <w:numId w:val="163"/>
        </w:numPr>
        <w:ind w:right="18"/>
        <w:rPr>
          <w:szCs w:val="20"/>
        </w:rPr>
      </w:pPr>
      <w:r>
        <w:t>HES landlords/property managers offered very few but specific suggestions related to the audit process (e.g., audit follow</w:t>
      </w:r>
      <w:r w:rsidR="00810F61">
        <w:t>-</w:t>
      </w:r>
      <w:r>
        <w:t>up, vendor QA/QC), as noted above in greater detail.</w:t>
      </w:r>
    </w:p>
    <w:p w14:paraId="441BA16F" w14:textId="51E98B0E" w:rsidR="001206BC" w:rsidRPr="00A60F60" w:rsidRDefault="001A004C" w:rsidP="003A3997">
      <w:pPr>
        <w:ind w:right="18"/>
      </w:pPr>
      <w:r>
        <w:t>The rest of this section provides more information on these topics.</w:t>
      </w:r>
    </w:p>
    <w:p w14:paraId="2E181E4C" w14:textId="61185323" w:rsidR="00757E94" w:rsidRDefault="00757E94" w:rsidP="00757E94">
      <w:pPr>
        <w:pStyle w:val="Heading2"/>
      </w:pPr>
      <w:bookmarkStart w:id="133" w:name="_Toc437344393"/>
      <w:r>
        <w:lastRenderedPageBreak/>
        <w:t>Program Strengths</w:t>
      </w:r>
      <w:bookmarkEnd w:id="133"/>
    </w:p>
    <w:p w14:paraId="1419349D" w14:textId="42DDA8C2" w:rsidR="0099701B" w:rsidRDefault="0099701B" w:rsidP="00DE61E5">
      <w:pPr>
        <w:pStyle w:val="Heading3"/>
      </w:pPr>
      <w:bookmarkStart w:id="134" w:name="_Toc437344394"/>
      <w:r w:rsidRPr="0099701B">
        <w:t>Program Staff</w:t>
      </w:r>
      <w:r w:rsidR="00DE61E5">
        <w:t xml:space="preserve"> Perspective</w:t>
      </w:r>
      <w:bookmarkEnd w:id="134"/>
    </w:p>
    <w:p w14:paraId="6E50FA04" w14:textId="627E01F7" w:rsidR="0084003C" w:rsidRPr="00980782" w:rsidRDefault="006266B5" w:rsidP="0084003C">
      <w:pPr>
        <w:pStyle w:val="ListParagraph"/>
        <w:keepNext/>
        <w:numPr>
          <w:ilvl w:val="0"/>
          <w:numId w:val="5"/>
        </w:numPr>
        <w:ind w:left="360"/>
        <w:rPr>
          <w:b/>
          <w:i/>
          <w:color w:val="01717A"/>
        </w:rPr>
      </w:pPr>
      <w:r>
        <w:rPr>
          <w:b/>
          <w:i/>
          <w:color w:val="01717A"/>
        </w:rPr>
        <w:t>HES and HES-IE p</w:t>
      </w:r>
      <w:r w:rsidR="0084003C">
        <w:rPr>
          <w:b/>
          <w:i/>
          <w:color w:val="01717A"/>
        </w:rPr>
        <w:t xml:space="preserve">rovide </w:t>
      </w:r>
      <w:r>
        <w:rPr>
          <w:b/>
          <w:i/>
          <w:color w:val="01717A"/>
        </w:rPr>
        <w:t xml:space="preserve">multifamily owners and managers </w:t>
      </w:r>
      <w:r w:rsidR="00C23E2C">
        <w:rPr>
          <w:b/>
          <w:i/>
          <w:color w:val="01717A"/>
        </w:rPr>
        <w:t xml:space="preserve">with </w:t>
      </w:r>
      <w:r>
        <w:rPr>
          <w:b/>
          <w:i/>
          <w:color w:val="01717A"/>
        </w:rPr>
        <w:t xml:space="preserve">a </w:t>
      </w:r>
      <w:r w:rsidR="0084003C">
        <w:rPr>
          <w:b/>
          <w:i/>
          <w:color w:val="01717A"/>
        </w:rPr>
        <w:t>customized approach to adopting energy upgrades</w:t>
      </w:r>
      <w:r>
        <w:rPr>
          <w:b/>
          <w:i/>
          <w:color w:val="01717A"/>
        </w:rPr>
        <w:t xml:space="preserve"> that helps participants save energy and money and informs them about reducing their energy consumption.</w:t>
      </w:r>
    </w:p>
    <w:p w14:paraId="129B40B7" w14:textId="53A21B88" w:rsidR="00B25656" w:rsidRDefault="00B25656" w:rsidP="00311C86">
      <w:r>
        <w:t>When asked to cite the strengths of the HES and HES-IE programs, staff mostly referred to the benefits to customers: high</w:t>
      </w:r>
      <w:r w:rsidR="00C23E2C">
        <w:t>-</w:t>
      </w:r>
      <w:r>
        <w:t xml:space="preserve">quality services, energy savings, and increased education about energy efficiency. </w:t>
      </w:r>
      <w:r w:rsidR="0084003C">
        <w:t>Staff spoke about the advantage of offering air sealing as a core servic</w:t>
      </w:r>
      <w:r w:rsidR="00C23E2C">
        <w:t>e that</w:t>
      </w:r>
      <w:r w:rsidR="0084003C">
        <w:t xml:space="preserve"> helps customers achieve immediate savings and noted that the program offers a pathway to greater energy savings. Program staff also spoke </w:t>
      </w:r>
      <w:r w:rsidR="006266B5">
        <w:t>highly of</w:t>
      </w:r>
      <w:r w:rsidR="0084003C">
        <w:t xml:space="preserve"> the customized approach that is used to help multifami</w:t>
      </w:r>
      <w:r w:rsidR="006266B5">
        <w:t>ly property owners and manager</w:t>
      </w:r>
      <w:r w:rsidR="00C23E2C">
        <w:t>s</w:t>
      </w:r>
      <w:r w:rsidR="006266B5">
        <w:t>. Tailoring each proposal to the particular needs of the property, its owner/manager, and the tenants was regarded as a major strength of the program.</w:t>
      </w:r>
    </w:p>
    <w:p w14:paraId="2604307F" w14:textId="5A031230" w:rsidR="0099701B" w:rsidRDefault="0099701B" w:rsidP="00DE61E5">
      <w:pPr>
        <w:pStyle w:val="Heading3"/>
      </w:pPr>
      <w:bookmarkStart w:id="135" w:name="_Toc437344395"/>
      <w:r>
        <w:t>Vendors</w:t>
      </w:r>
      <w:r w:rsidR="00DE61E5">
        <w:t>’ Perspective</w:t>
      </w:r>
      <w:bookmarkEnd w:id="135"/>
    </w:p>
    <w:p w14:paraId="4EA4DF71" w14:textId="39CDB935" w:rsidR="004E16C2" w:rsidRPr="00980782" w:rsidRDefault="00E75723" w:rsidP="004E16C2">
      <w:pPr>
        <w:pStyle w:val="ListParagraph"/>
        <w:keepNext/>
        <w:numPr>
          <w:ilvl w:val="0"/>
          <w:numId w:val="5"/>
        </w:numPr>
        <w:ind w:left="360"/>
        <w:rPr>
          <w:b/>
          <w:i/>
          <w:color w:val="01717A"/>
        </w:rPr>
      </w:pPr>
      <w:r>
        <w:rPr>
          <w:b/>
          <w:i/>
          <w:color w:val="01717A"/>
        </w:rPr>
        <w:t>Vendors similarly cited benefits to customers, including improved energy efficiency, value of core services, discounted upgrades, and increased awareness</w:t>
      </w:r>
      <w:r w:rsidR="004E16C2">
        <w:rPr>
          <w:b/>
          <w:i/>
          <w:color w:val="01717A"/>
        </w:rPr>
        <w:t>.</w:t>
      </w:r>
    </w:p>
    <w:p w14:paraId="66D01A31" w14:textId="0D0723E0" w:rsidR="00311C86" w:rsidRDefault="00D21584" w:rsidP="00311C86">
      <w:r>
        <w:t>Vendors were similar to the PAs in their assessment of the programs’ strengths. They most frequently mentioned that customers improve their energy efficiency, benefit from the value of the core services, have access to rebates and incentives to help defray the costs of the upgrades, and improve their knowledge of energy</w:t>
      </w:r>
      <w:r w:rsidR="00C23E2C">
        <w:t>-</w:t>
      </w:r>
      <w:r>
        <w:t>efficient practices (</w:t>
      </w:r>
      <w:r>
        <w:fldChar w:fldCharType="begin"/>
      </w:r>
      <w:r>
        <w:instrText xml:space="preserve"> REF _Ref436552084 \h </w:instrText>
      </w:r>
      <w:r>
        <w:fldChar w:fldCharType="separate"/>
      </w:r>
      <w:r w:rsidR="003A3997">
        <w:t xml:space="preserve">Figure </w:t>
      </w:r>
      <w:r w:rsidR="003A3997">
        <w:rPr>
          <w:noProof/>
        </w:rPr>
        <w:t>9</w:t>
      </w:r>
      <w:r>
        <w:fldChar w:fldCharType="end"/>
      </w:r>
      <w:r>
        <w:t xml:space="preserve">). </w:t>
      </w:r>
    </w:p>
    <w:p w14:paraId="7CA1910D" w14:textId="5F5971D5" w:rsidR="00D21584" w:rsidRDefault="00D21584" w:rsidP="00D21584">
      <w:pPr>
        <w:pStyle w:val="Caption"/>
      </w:pPr>
      <w:bookmarkStart w:id="136" w:name="_Ref436552084"/>
      <w:bookmarkStart w:id="137" w:name="_Toc437344427"/>
      <w:r>
        <w:lastRenderedPageBreak/>
        <w:t xml:space="preserve">Figure </w:t>
      </w:r>
      <w:r w:rsidR="009C2B2A">
        <w:fldChar w:fldCharType="begin"/>
      </w:r>
      <w:r w:rsidR="009C2B2A">
        <w:instrText xml:space="preserve"> SEQ Figure \* ARABIC </w:instrText>
      </w:r>
      <w:r w:rsidR="009C2B2A">
        <w:fldChar w:fldCharType="separate"/>
      </w:r>
      <w:r w:rsidR="003A3997">
        <w:rPr>
          <w:noProof/>
        </w:rPr>
        <w:t>9</w:t>
      </w:r>
      <w:r w:rsidR="009C2B2A">
        <w:rPr>
          <w:noProof/>
        </w:rPr>
        <w:fldChar w:fldCharType="end"/>
      </w:r>
      <w:bookmarkEnd w:id="136"/>
      <w:r>
        <w:t>: Program Strengths (Cited by Vendors)</w:t>
      </w:r>
      <w:bookmarkEnd w:id="137"/>
    </w:p>
    <w:p w14:paraId="03E90B83" w14:textId="16799566" w:rsidR="00D21584" w:rsidRPr="00D21584" w:rsidRDefault="00D21584" w:rsidP="005F5672">
      <w:pPr>
        <w:keepNext/>
        <w:jc w:val="center"/>
      </w:pPr>
      <w:r>
        <w:t>(Multiple responses)</w:t>
      </w:r>
    </w:p>
    <w:p w14:paraId="1A276DB6" w14:textId="09299518" w:rsidR="00657ED7" w:rsidRDefault="006266B5" w:rsidP="00D21584">
      <w:pPr>
        <w:jc w:val="center"/>
      </w:pPr>
      <w:r>
        <w:rPr>
          <w:noProof/>
          <w:lang w:bidi="ar-SA"/>
        </w:rPr>
        <w:drawing>
          <wp:inline distT="0" distB="0" distL="0" distR="0" wp14:anchorId="1609DACC" wp14:editId="5D444658">
            <wp:extent cx="5949950" cy="3724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950" cy="3724910"/>
                    </a:xfrm>
                    <a:prstGeom prst="rect">
                      <a:avLst/>
                    </a:prstGeom>
                    <a:noFill/>
                  </pic:spPr>
                </pic:pic>
              </a:graphicData>
            </a:graphic>
          </wp:inline>
        </w:drawing>
      </w:r>
    </w:p>
    <w:p w14:paraId="28310702" w14:textId="74FE91F1" w:rsidR="00D21584" w:rsidRDefault="00D21584" w:rsidP="00D21584">
      <w:pPr>
        <w:pStyle w:val="Heading3"/>
      </w:pPr>
      <w:bookmarkStart w:id="138" w:name="_Toc437344396"/>
      <w:r>
        <w:t>HES Landlord</w:t>
      </w:r>
      <w:r w:rsidR="00C23E2C">
        <w:t>s’</w:t>
      </w:r>
      <w:r w:rsidR="00775483">
        <w:t>/</w:t>
      </w:r>
      <w:r>
        <w:t>Property Managers’ Perspective</w:t>
      </w:r>
      <w:bookmarkEnd w:id="138"/>
    </w:p>
    <w:p w14:paraId="782247C1" w14:textId="4158F681" w:rsidR="00E75723" w:rsidRPr="00980782" w:rsidRDefault="00E75723" w:rsidP="00E75723">
      <w:pPr>
        <w:pStyle w:val="ListParagraph"/>
        <w:keepNext/>
        <w:numPr>
          <w:ilvl w:val="0"/>
          <w:numId w:val="5"/>
        </w:numPr>
        <w:ind w:left="360"/>
        <w:rPr>
          <w:b/>
          <w:i/>
          <w:color w:val="01717A"/>
        </w:rPr>
      </w:pPr>
      <w:r>
        <w:rPr>
          <w:b/>
          <w:i/>
          <w:color w:val="01717A"/>
        </w:rPr>
        <w:t>HES landlords</w:t>
      </w:r>
      <w:r w:rsidR="00775483">
        <w:rPr>
          <w:b/>
          <w:i/>
          <w:color w:val="01717A"/>
        </w:rPr>
        <w:t>/</w:t>
      </w:r>
      <w:r>
        <w:rPr>
          <w:b/>
          <w:i/>
          <w:color w:val="01717A"/>
        </w:rPr>
        <w:t>property managers confirmed that the program results in considerable energy savings and increased comfort.</w:t>
      </w:r>
    </w:p>
    <w:p w14:paraId="5597A629" w14:textId="5F9282A7" w:rsidR="00E75723" w:rsidRDefault="00E75723" w:rsidP="00E75723">
      <w:r>
        <w:t>Although HES landlords</w:t>
      </w:r>
      <w:r w:rsidR="00775483">
        <w:t>/</w:t>
      </w:r>
      <w:r>
        <w:t>property managers were not ask explicitly to cite the program</w:t>
      </w:r>
      <w:r w:rsidR="003E51FA">
        <w:t>’</w:t>
      </w:r>
      <w:r>
        <w:t>s strengths, their responses are consistent with assertions from program stakeholders. D</w:t>
      </w:r>
      <w:r w:rsidRPr="00A3142C">
        <w:t>uring</w:t>
      </w:r>
      <w:r>
        <w:t xml:space="preserve"> the</w:t>
      </w:r>
      <w:r w:rsidRPr="00A3142C">
        <w:t xml:space="preserve"> focus group discussion</w:t>
      </w:r>
      <w:r w:rsidR="00C23E2C">
        <w:t>,</w:t>
      </w:r>
      <w:r w:rsidRPr="00A3142C">
        <w:t xml:space="preserve"> </w:t>
      </w:r>
      <w:r>
        <w:t xml:space="preserve">seven of the </w:t>
      </w:r>
      <w:r w:rsidRPr="00A3142C">
        <w:t xml:space="preserve">attendees </w:t>
      </w:r>
      <w:r>
        <w:t>indicated</w:t>
      </w:r>
      <w:r w:rsidRPr="00A3142C">
        <w:t xml:space="preserve"> that they were very pleased with the energy savings that they experienced</w:t>
      </w:r>
      <w:r>
        <w:t xml:space="preserve"> (one of the other two attendees did not see the energy bills). Two of the seven said that their savings were quite large</w:t>
      </w:r>
      <w:r w:rsidR="00C23E2C">
        <w:t>—</w:t>
      </w:r>
      <w:r>
        <w:t>one of them installed insulation and windows</w:t>
      </w:r>
      <w:r w:rsidR="00C23E2C">
        <w:t>,</w:t>
      </w:r>
      <w:r>
        <w:t xml:space="preserve"> and the other installed lighting, windows, and a boiler. </w:t>
      </w:r>
    </w:p>
    <w:p w14:paraId="35CE4EFB" w14:textId="5085BC66" w:rsidR="00E75723" w:rsidRDefault="00E75723" w:rsidP="00E75723">
      <w:r>
        <w:t>When it came to NEBs, a couple interviewees noted that air leak drafts were minimized, with one property manager happily reporting that occupants had not complained about the temperature in the winter as they did every other year:</w:t>
      </w:r>
    </w:p>
    <w:p w14:paraId="46B8D617" w14:textId="49D6F6E1" w:rsidR="00E75723" w:rsidRPr="005F5672" w:rsidRDefault="00E75723" w:rsidP="00E75723">
      <w:pPr>
        <w:ind w:left="270"/>
        <w:rPr>
          <w:color w:val="0F673B"/>
          <w:szCs w:val="28"/>
        </w:rPr>
      </w:pPr>
      <w:r w:rsidRPr="005F5672">
        <w:rPr>
          <w:i/>
          <w:color w:val="0F673B"/>
          <w:szCs w:val="28"/>
        </w:rPr>
        <w:t>Many people gave positive feedback. To me, what counts even more is winter, how quiet my phone was. It was a cold winter; I used to get phone calls and complaints about drafts all the time. This year, there was not even one phone call about any [of those] problems</w:t>
      </w:r>
      <w:r w:rsidRPr="005F5672">
        <w:rPr>
          <w:color w:val="0F673B"/>
          <w:szCs w:val="28"/>
        </w:rPr>
        <w:t>.</w:t>
      </w:r>
    </w:p>
    <w:p w14:paraId="3BFA0134" w14:textId="1DDBBCB7" w:rsidR="00E75723" w:rsidRPr="00E75723" w:rsidRDefault="00E75723" w:rsidP="00E75723">
      <w:r>
        <w:t>A condominium association representative whose complex was in part driven to participate with the goal of stopping ice dams that the</w:t>
      </w:r>
      <w:r w:rsidR="00E153C8">
        <w:t xml:space="preserve"> property</w:t>
      </w:r>
      <w:r>
        <w:t xml:space="preserve"> </w:t>
      </w:r>
      <w:r w:rsidR="00C23E2C">
        <w:t xml:space="preserve">had </w:t>
      </w:r>
      <w:r>
        <w:t xml:space="preserve">experienced in the past reported </w:t>
      </w:r>
      <w:r>
        <w:lastRenderedPageBreak/>
        <w:t xml:space="preserve">that the program measures prevented ice dams in the winter following program participation. One of the large property managers thought that </w:t>
      </w:r>
      <w:r w:rsidR="00C23E2C">
        <w:t>his</w:t>
      </w:r>
      <w:r>
        <w:t xml:space="preserve"> property value increased as a result of the improvements. </w:t>
      </w:r>
    </w:p>
    <w:p w14:paraId="07544178" w14:textId="2DC3C78B" w:rsidR="006266B5" w:rsidRDefault="006266B5" w:rsidP="006266B5">
      <w:pPr>
        <w:pStyle w:val="Heading2"/>
      </w:pPr>
      <w:bookmarkStart w:id="139" w:name="_Toc437344398"/>
      <w:r>
        <w:t>Program Challenges</w:t>
      </w:r>
      <w:bookmarkEnd w:id="139"/>
    </w:p>
    <w:p w14:paraId="5E1892C6" w14:textId="3BA1B6DD" w:rsidR="006266B5" w:rsidRDefault="006266B5" w:rsidP="006266B5">
      <w:pPr>
        <w:pStyle w:val="Heading3"/>
      </w:pPr>
      <w:bookmarkStart w:id="140" w:name="_Toc437344399"/>
      <w:r>
        <w:t>Program Staff Perspective</w:t>
      </w:r>
      <w:bookmarkEnd w:id="140"/>
    </w:p>
    <w:p w14:paraId="145C90EA" w14:textId="70B262E7" w:rsidR="00C26DA8" w:rsidRPr="005C2A0B" w:rsidRDefault="005C2A0B" w:rsidP="00C26DA8">
      <w:pPr>
        <w:pStyle w:val="ListParagraph"/>
        <w:numPr>
          <w:ilvl w:val="0"/>
          <w:numId w:val="5"/>
        </w:numPr>
        <w:ind w:left="360"/>
        <w:rPr>
          <w:b/>
          <w:i/>
          <w:color w:val="01717A"/>
        </w:rPr>
      </w:pPr>
      <w:r w:rsidRPr="005C2A0B">
        <w:rPr>
          <w:b/>
          <w:i/>
          <w:color w:val="01717A"/>
        </w:rPr>
        <w:t xml:space="preserve">Program staff focused on </w:t>
      </w:r>
      <w:r w:rsidR="009E7DE0">
        <w:rPr>
          <w:b/>
          <w:i/>
          <w:color w:val="01717A"/>
        </w:rPr>
        <w:t xml:space="preserve">the </w:t>
      </w:r>
      <w:r w:rsidRPr="005C2A0B">
        <w:rPr>
          <w:b/>
          <w:i/>
          <w:color w:val="01717A"/>
        </w:rPr>
        <w:t xml:space="preserve">challenges </w:t>
      </w:r>
      <w:r>
        <w:rPr>
          <w:b/>
          <w:i/>
          <w:color w:val="01717A"/>
        </w:rPr>
        <w:t>inherent</w:t>
      </w:r>
      <w:r w:rsidR="009E7DE0">
        <w:rPr>
          <w:b/>
          <w:i/>
          <w:color w:val="01717A"/>
        </w:rPr>
        <w:t xml:space="preserve"> to</w:t>
      </w:r>
      <w:r w:rsidRPr="005C2A0B">
        <w:rPr>
          <w:b/>
          <w:i/>
          <w:color w:val="01717A"/>
        </w:rPr>
        <w:t xml:space="preserve"> </w:t>
      </w:r>
      <w:r>
        <w:rPr>
          <w:b/>
          <w:i/>
          <w:color w:val="01717A"/>
        </w:rPr>
        <w:t>working in the multifamily sector</w:t>
      </w:r>
      <w:r w:rsidR="004C2F01">
        <w:rPr>
          <w:b/>
          <w:i/>
          <w:color w:val="01717A"/>
        </w:rPr>
        <w:t>,</w:t>
      </w:r>
      <w:r>
        <w:rPr>
          <w:b/>
          <w:i/>
          <w:color w:val="01717A"/>
        </w:rPr>
        <w:t xml:space="preserve"> such as </w:t>
      </w:r>
      <w:r w:rsidRPr="005C2A0B">
        <w:rPr>
          <w:b/>
          <w:i/>
          <w:color w:val="01717A"/>
        </w:rPr>
        <w:t>the limited pool of qualified vendors</w:t>
      </w:r>
      <w:r>
        <w:rPr>
          <w:b/>
          <w:i/>
          <w:color w:val="01717A"/>
        </w:rPr>
        <w:t xml:space="preserve"> and </w:t>
      </w:r>
      <w:r w:rsidR="00E23BC5">
        <w:rPr>
          <w:b/>
          <w:i/>
          <w:color w:val="01717A"/>
        </w:rPr>
        <w:t>the extra coordination with various stakeholders</w:t>
      </w:r>
      <w:r w:rsidRPr="005C2A0B">
        <w:rPr>
          <w:b/>
          <w:i/>
          <w:color w:val="01717A"/>
        </w:rPr>
        <w:t>.</w:t>
      </w:r>
    </w:p>
    <w:p w14:paraId="4C1753A4" w14:textId="4C09B414" w:rsidR="007D7AEA" w:rsidRDefault="00A003CB" w:rsidP="007D7AEA">
      <w:r>
        <w:t xml:space="preserve">When discussing program challenges </w:t>
      </w:r>
      <w:r w:rsidR="00442BAC">
        <w:t>related to</w:t>
      </w:r>
      <w:r>
        <w:t xml:space="preserve"> the MF Initiative, staff primarily focused on obstacles to effective implementation</w:t>
      </w:r>
      <w:r w:rsidR="00B12EA9">
        <w:t xml:space="preserve">. </w:t>
      </w:r>
      <w:r w:rsidR="00442BAC">
        <w:t xml:space="preserve">Due to the range of building types in the multifamily sector, staff are continually challenged by the limited pool of qualified vendors who have the appropriate training and skills to complete the diagnostic audits or properly install measures and equipment. Another challenge related the </w:t>
      </w:r>
      <w:r w:rsidR="007D7AEA">
        <w:t>assortment</w:t>
      </w:r>
      <w:r w:rsidR="00442BAC">
        <w:t xml:space="preserve"> of building types is </w:t>
      </w:r>
      <w:r w:rsidR="007D7AEA">
        <w:t xml:space="preserve">having to coordinate different people involved with the property. Staff specifically mentioned the challenge of working with condominiums and having to get buy-in from various stakeholders. </w:t>
      </w:r>
      <w:commentRangeStart w:id="141"/>
      <w:r w:rsidR="007D7AEA">
        <w:t>Another significant barrier that was cited for multifamily projects is the limited financing options. One staff member compared the very low rates available for the single-family sector and noted that rates for multifamily projects aren’t as competitive</w:t>
      </w:r>
      <w:commentRangeEnd w:id="141"/>
      <w:r w:rsidR="004B6805">
        <w:rPr>
          <w:rStyle w:val="CommentReference"/>
        </w:rPr>
        <w:commentReference w:id="141"/>
      </w:r>
      <w:r w:rsidR="007D7AEA">
        <w:t xml:space="preserve">. Program staff stated that health and safety issues remain a challenge for both single-family and multifamily projects. </w:t>
      </w:r>
    </w:p>
    <w:p w14:paraId="6298BDA8" w14:textId="63E5562E" w:rsidR="00657ED7" w:rsidRDefault="006266B5" w:rsidP="006266B5">
      <w:pPr>
        <w:pStyle w:val="Heading3"/>
      </w:pPr>
      <w:bookmarkStart w:id="142" w:name="_Toc437344400"/>
      <w:r>
        <w:t>Vendors’ Perspective</w:t>
      </w:r>
      <w:bookmarkEnd w:id="142"/>
    </w:p>
    <w:p w14:paraId="3E301921" w14:textId="5214ADF2" w:rsidR="00C26DA8" w:rsidRPr="005C2A0B" w:rsidRDefault="005C2A0B" w:rsidP="00C26DA8">
      <w:pPr>
        <w:pStyle w:val="ListParagraph"/>
        <w:numPr>
          <w:ilvl w:val="0"/>
          <w:numId w:val="5"/>
        </w:numPr>
        <w:ind w:left="360"/>
        <w:rPr>
          <w:b/>
          <w:i/>
          <w:color w:val="01717A"/>
        </w:rPr>
      </w:pPr>
      <w:r w:rsidRPr="005C2A0B">
        <w:rPr>
          <w:b/>
          <w:i/>
          <w:color w:val="01717A"/>
        </w:rPr>
        <w:t>Vendors cited challenges related to coordinating with PAs, including high turnover, staff restructuring, slow response times, and lack of clarity on program procedures.</w:t>
      </w:r>
    </w:p>
    <w:p w14:paraId="572619DD" w14:textId="59322F52" w:rsidR="00C26DA8" w:rsidRDefault="005148FC" w:rsidP="00C26DA8">
      <w:commentRangeStart w:id="143"/>
      <w:r>
        <w:t>Like program staff, vendors also mentioned the pervasive challenge that health and safety issues pose. Five of the fifteen vendors mentioned health and safety issues when asked about the programs’ greatest challenges.</w:t>
      </w:r>
      <w:commentRangeEnd w:id="143"/>
      <w:r w:rsidR="004B6805">
        <w:rPr>
          <w:rStyle w:val="CommentReference"/>
        </w:rPr>
        <w:commentReference w:id="143"/>
      </w:r>
      <w:r>
        <w:t xml:space="preserve"> Aside from the </w:t>
      </w:r>
      <w:r w:rsidR="00C26DA8">
        <w:t xml:space="preserve">prevalence of health and safety concerns, vendors commonly mentioned occasional difficulties that they face in coordinating with program staff. As noted above, </w:t>
      </w:r>
      <w:r>
        <w:t xml:space="preserve">during their interviews </w:t>
      </w:r>
      <w:r w:rsidR="00C26DA8">
        <w:t xml:space="preserve">vendors </w:t>
      </w:r>
      <w:r>
        <w:t xml:space="preserve">remarked on various issues related to coordination with PAs, including high turnover, staff restructuring, slow response times, and lack of clarity on program procedures. </w:t>
      </w:r>
      <w:r w:rsidR="00525361">
        <w:t>Although</w:t>
      </w:r>
      <w:r>
        <w:t xml:space="preserve"> they acknowledged</w:t>
      </w:r>
      <w:r w:rsidR="0068668F">
        <w:t xml:space="preserve"> that issues like turnover and understaffing </w:t>
      </w:r>
      <w:r w:rsidR="00635A96">
        <w:t>require longer</w:t>
      </w:r>
      <w:r w:rsidR="004C2F01">
        <w:t>-</w:t>
      </w:r>
      <w:r w:rsidR="00635A96">
        <w:t>term solutions</w:t>
      </w:r>
      <w:r w:rsidR="0068668F">
        <w:t>,</w:t>
      </w:r>
      <w:r>
        <w:t xml:space="preserve"> </w:t>
      </w:r>
      <w:r w:rsidR="0068668F">
        <w:t>v</w:t>
      </w:r>
      <w:r>
        <w:t xml:space="preserve">endors </w:t>
      </w:r>
      <w:r w:rsidR="004C2F01">
        <w:t>thought</w:t>
      </w:r>
      <w:r w:rsidR="00635A96">
        <w:t xml:space="preserve"> that</w:t>
      </w:r>
      <w:r w:rsidR="00525361">
        <w:t xml:space="preserve"> increased</w:t>
      </w:r>
      <w:r>
        <w:t xml:space="preserve"> transparency and communication regarding PAs</w:t>
      </w:r>
      <w:r w:rsidR="004C2F01">
        <w:t>’</w:t>
      </w:r>
      <w:r>
        <w:t xml:space="preserve"> roles and responsibilities</w:t>
      </w:r>
      <w:r w:rsidR="00635A96">
        <w:t xml:space="preserve"> could help in the short term</w:t>
      </w:r>
      <w:r w:rsidR="0004752B">
        <w:t>.</w:t>
      </w:r>
    </w:p>
    <w:p w14:paraId="46BF2A99" w14:textId="77777777" w:rsidR="00FD04B1" w:rsidRPr="00AB4E10" w:rsidRDefault="00FD04B1" w:rsidP="00FD04B1">
      <w:pPr>
        <w:pStyle w:val="Heading3"/>
      </w:pPr>
      <w:bookmarkStart w:id="144" w:name="_Toc437344401"/>
      <w:r>
        <w:t>HES-IE Landlords’/Property Managers’ Perspective</w:t>
      </w:r>
    </w:p>
    <w:p w14:paraId="2ED1FFD5" w14:textId="77777777" w:rsidR="00FD04B1" w:rsidRPr="00D0613E" w:rsidRDefault="00FD04B1" w:rsidP="00FD04B1">
      <w:pPr>
        <w:pStyle w:val="ListParagraph"/>
        <w:numPr>
          <w:ilvl w:val="0"/>
          <w:numId w:val="110"/>
        </w:numPr>
        <w:ind w:left="360"/>
        <w:rPr>
          <w:b/>
          <w:i/>
          <w:color w:val="01717A"/>
        </w:rPr>
      </w:pPr>
      <w:r>
        <w:rPr>
          <w:b/>
          <w:i/>
          <w:color w:val="01717A"/>
        </w:rPr>
        <w:t>HES-IE landlords/property managers voiced mixed perceptions of the accuracy of energy savings estimates.</w:t>
      </w:r>
    </w:p>
    <w:p w14:paraId="49505676" w14:textId="7B969170" w:rsidR="00FD04B1" w:rsidRDefault="00FD04B1" w:rsidP="00FD04B1">
      <w:pPr>
        <w:keepLines/>
      </w:pPr>
      <w:r>
        <w:lastRenderedPageBreak/>
        <w:t xml:space="preserve">The landlords/property managers who participated through the HES-IE program were also not asked directly to cite program </w:t>
      </w:r>
      <w:r w:rsidR="00556D38">
        <w:t>challenges</w:t>
      </w:r>
      <w:r>
        <w:t>, but did respond to a question regarding their perception of energy savings. Their comments were slightly different from those of respondents who had participated in HES. Ten of the HES-IE landlords/property managers initially thought that the auditors’ estimates of the possible savings that they could reap from making energy efficiency upgrades through the program would be accurate (4) or “pretty” accurate (6) and nine thought that they were inaccurate. Those who thought that they were inaccurate generally thought the auditors overestimated savings (6 of 9). For the most part, they thought that the actual savings would be between 15% and 30% lower than what the auditor suggested; the three who thought the savings would be higher estimated that it would be between 15% and 23% higher.</w:t>
      </w:r>
    </w:p>
    <w:p w14:paraId="4ACADB10" w14:textId="1FF15790" w:rsidR="00D362F8" w:rsidRDefault="00D362F8" w:rsidP="00D362F8">
      <w:pPr>
        <w:pStyle w:val="Heading2"/>
      </w:pPr>
      <w:r>
        <w:t>Suggestions for Improvement</w:t>
      </w:r>
      <w:bookmarkEnd w:id="144"/>
    </w:p>
    <w:p w14:paraId="1F34F597" w14:textId="565B9B99" w:rsidR="00010901" w:rsidRPr="00AB4E10" w:rsidRDefault="00010901" w:rsidP="00010901">
      <w:pPr>
        <w:pStyle w:val="Heading3"/>
      </w:pPr>
      <w:bookmarkStart w:id="145" w:name="_Toc435949110"/>
      <w:bookmarkStart w:id="146" w:name="_Toc437344402"/>
      <w:r>
        <w:t>HES-IE Landlord</w:t>
      </w:r>
      <w:r w:rsidR="004C2F01">
        <w:t>s’</w:t>
      </w:r>
      <w:r w:rsidR="00775483">
        <w:t>/</w:t>
      </w:r>
      <w:r>
        <w:t>Property Manager</w:t>
      </w:r>
      <w:r w:rsidR="004D3CCF">
        <w:t>s’</w:t>
      </w:r>
      <w:r>
        <w:t xml:space="preserve"> </w:t>
      </w:r>
      <w:bookmarkEnd w:id="145"/>
      <w:r w:rsidR="004D3CCF">
        <w:t>Perspective</w:t>
      </w:r>
      <w:r w:rsidR="000A1C81">
        <w:rPr>
          <w:rStyle w:val="FootnoteReference"/>
        </w:rPr>
        <w:footnoteReference w:id="28"/>
      </w:r>
      <w:bookmarkEnd w:id="146"/>
    </w:p>
    <w:p w14:paraId="4DBE5F12" w14:textId="778B2F21" w:rsidR="00010901" w:rsidRPr="00980782" w:rsidRDefault="00E94FE4" w:rsidP="00010901">
      <w:pPr>
        <w:pStyle w:val="ListParagraph"/>
        <w:numPr>
          <w:ilvl w:val="0"/>
          <w:numId w:val="5"/>
        </w:numPr>
        <w:ind w:left="360"/>
        <w:rPr>
          <w:b/>
          <w:i/>
          <w:color w:val="01717A"/>
        </w:rPr>
      </w:pPr>
      <w:r>
        <w:rPr>
          <w:b/>
          <w:i/>
          <w:color w:val="01717A"/>
        </w:rPr>
        <w:t>HES-IE l</w:t>
      </w:r>
      <w:r w:rsidR="00010901">
        <w:rPr>
          <w:b/>
          <w:i/>
          <w:color w:val="01717A"/>
        </w:rPr>
        <w:t>andlord</w:t>
      </w:r>
      <w:r w:rsidR="00775483">
        <w:rPr>
          <w:b/>
          <w:i/>
          <w:color w:val="01717A"/>
        </w:rPr>
        <w:t>/</w:t>
      </w:r>
      <w:r>
        <w:rPr>
          <w:b/>
          <w:i/>
          <w:color w:val="01717A"/>
        </w:rPr>
        <w:t>property manager</w:t>
      </w:r>
      <w:r w:rsidR="00010901">
        <w:rPr>
          <w:b/>
          <w:i/>
          <w:color w:val="01717A"/>
        </w:rPr>
        <w:t xml:space="preserve"> suggestions include better communication, increased incentive amounts, and improved core</w:t>
      </w:r>
      <w:r w:rsidR="00B032FB">
        <w:rPr>
          <w:b/>
          <w:i/>
          <w:color w:val="01717A"/>
        </w:rPr>
        <w:t xml:space="preserve"> measure</w:t>
      </w:r>
      <w:r w:rsidR="00010901">
        <w:rPr>
          <w:b/>
          <w:i/>
          <w:color w:val="01717A"/>
        </w:rPr>
        <w:t xml:space="preserve"> quality</w:t>
      </w:r>
      <w:r>
        <w:rPr>
          <w:b/>
          <w:i/>
          <w:color w:val="01717A"/>
        </w:rPr>
        <w:t>.</w:t>
      </w:r>
    </w:p>
    <w:p w14:paraId="1B521EBE" w14:textId="7BF10933" w:rsidR="00010901" w:rsidRDefault="00010901" w:rsidP="00010901">
      <w:r>
        <w:rPr>
          <w:noProof/>
          <w:lang w:bidi="ar-SA"/>
        </w:rPr>
        <mc:AlternateContent>
          <mc:Choice Requires="wps">
            <w:drawing>
              <wp:anchor distT="0" distB="0" distL="114300" distR="114300" simplePos="0" relativeHeight="251664896" behindDoc="0" locked="0" layoutInCell="1" allowOverlap="1" wp14:anchorId="431F51C4" wp14:editId="207421EC">
                <wp:simplePos x="0" y="0"/>
                <wp:positionH relativeFrom="margin">
                  <wp:posOffset>3733800</wp:posOffset>
                </wp:positionH>
                <wp:positionV relativeFrom="paragraph">
                  <wp:posOffset>708660</wp:posOffset>
                </wp:positionV>
                <wp:extent cx="1737360" cy="1524000"/>
                <wp:effectExtent l="0" t="0" r="0" b="0"/>
                <wp:wrapSquare wrapText="bothSides"/>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5240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7933C717" w14:textId="224620DF" w:rsidR="003B5E13" w:rsidRDefault="003B5E13" w:rsidP="00010901">
                            <w:pPr>
                              <w:jc w:val="center"/>
                              <w:rPr>
                                <w:rFonts w:cs="Arial"/>
                                <w:color w:val="FFFFFF" w:themeColor="background1"/>
                                <w:sz w:val="24"/>
                                <w:szCs w:val="24"/>
                              </w:rPr>
                            </w:pPr>
                            <w:r>
                              <w:rPr>
                                <w:rFonts w:cs="Arial"/>
                                <w:color w:val="FFFFFF" w:themeColor="background1"/>
                                <w:sz w:val="24"/>
                                <w:szCs w:val="24"/>
                              </w:rPr>
                              <w:t>“Just keep doing what you’re doing and come up with ways to save more energy.”</w:t>
                            </w:r>
                          </w:p>
                          <w:p w14:paraId="5269C2A7" w14:textId="77777777" w:rsidR="003B5E13" w:rsidRPr="00475AD4" w:rsidRDefault="003B5E13" w:rsidP="00010901">
                            <w:pPr>
                              <w:jc w:val="center"/>
                              <w:rPr>
                                <w:rFonts w:cs="Arial"/>
                                <w:color w:val="FFFFFF" w:themeColor="background1"/>
                                <w:sz w:val="24"/>
                                <w:szCs w:val="24"/>
                              </w:rPr>
                            </w:pPr>
                            <w:r>
                              <w:rPr>
                                <w:rFonts w:cs="Arial"/>
                                <w:color w:val="FFFFFF" w:themeColor="background1"/>
                                <w:sz w:val="24"/>
                                <w:szCs w:val="24"/>
                              </w:rPr>
                              <w:t xml:space="preserve"> – </w:t>
                            </w:r>
                            <w:r>
                              <w:rPr>
                                <w:rFonts w:cs="Arial"/>
                                <w:i/>
                                <w:color w:val="FFFFFF" w:themeColor="background1"/>
                                <w:sz w:val="24"/>
                                <w:szCs w:val="24"/>
                              </w:rPr>
                              <w:t>HES-IE p</w:t>
                            </w:r>
                            <w:r w:rsidRPr="0097482C">
                              <w:rPr>
                                <w:rFonts w:cs="Arial"/>
                                <w:i/>
                                <w:color w:val="FFFFFF" w:themeColor="background1"/>
                                <w:sz w:val="24"/>
                                <w:szCs w:val="24"/>
                              </w:rPr>
                              <w:t>roperty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F51C4" id="Rectangle 56" o:spid="_x0000_s1035" style="position:absolute;margin-left:294pt;margin-top:55.8pt;width:136.8pt;height:12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" fillcolor="#76a240" stroked="f" strokeweight="2pt">
                <v:path arrowok="t"/>
                <v:textbox>
                  <w:txbxContent>
                    <w:p w14:paraId="7933C717" w14:textId="224620DF" w:rsidR="003B5E13" w:rsidRDefault="003B5E13" w:rsidP="00010901">
                      <w:pPr>
                        <w:jc w:val="center"/>
                        <w:rPr>
                          <w:rFonts w:cs="Arial"/>
                          <w:color w:val="FFFFFF" w:themeColor="background1"/>
                          <w:sz w:val="24"/>
                          <w:szCs w:val="24"/>
                        </w:rPr>
                      </w:pPr>
                      <w:r>
                        <w:rPr>
                          <w:rFonts w:cs="Arial"/>
                          <w:color w:val="FFFFFF" w:themeColor="background1"/>
                          <w:sz w:val="24"/>
                          <w:szCs w:val="24"/>
                        </w:rPr>
                        <w:t>“Just keep doing what you’re doing and come up with ways to save more energy.”</w:t>
                      </w:r>
                    </w:p>
                    <w:p w14:paraId="5269C2A7" w14:textId="77777777" w:rsidR="003B5E13" w:rsidRPr="00475AD4" w:rsidRDefault="003B5E13" w:rsidP="00010901">
                      <w:pPr>
                        <w:jc w:val="center"/>
                        <w:rPr>
                          <w:rFonts w:cs="Arial"/>
                          <w:color w:val="FFFFFF" w:themeColor="background1"/>
                          <w:sz w:val="24"/>
                          <w:szCs w:val="24"/>
                        </w:rPr>
                      </w:pPr>
                      <w:r>
                        <w:rPr>
                          <w:rFonts w:cs="Arial"/>
                          <w:color w:val="FFFFFF" w:themeColor="background1"/>
                          <w:sz w:val="24"/>
                          <w:szCs w:val="24"/>
                        </w:rPr>
                        <w:t xml:space="preserve"> – </w:t>
                      </w:r>
                      <w:r>
                        <w:rPr>
                          <w:rFonts w:cs="Arial"/>
                          <w:i/>
                          <w:color w:val="FFFFFF" w:themeColor="background1"/>
                          <w:sz w:val="24"/>
                          <w:szCs w:val="24"/>
                        </w:rPr>
                        <w:t>HES-IE p</w:t>
                      </w:r>
                      <w:r w:rsidRPr="0097482C">
                        <w:rPr>
                          <w:rFonts w:cs="Arial"/>
                          <w:i/>
                          <w:color w:val="FFFFFF" w:themeColor="background1"/>
                          <w:sz w:val="24"/>
                          <w:szCs w:val="24"/>
                        </w:rPr>
                        <w:t>roperty manager</w:t>
                      </w:r>
                    </w:p>
                  </w:txbxContent>
                </v:textbox>
                <w10:wrap type="square" anchorx="margin"/>
              </v:rect>
            </w:pict>
          </mc:Fallback>
        </mc:AlternateContent>
      </w:r>
      <w:r>
        <w:t>HES-IE landlords</w:t>
      </w:r>
      <w:r w:rsidR="00775483">
        <w:t>/</w:t>
      </w:r>
      <w:r>
        <w:t>property managers had few complaints and, as a result, few suggestions for program improvement. Six of the 15 landlord</w:t>
      </w:r>
      <w:r w:rsidR="00775483">
        <w:t>/</w:t>
      </w:r>
      <w:r>
        <w:t xml:space="preserve">property manager interviewees </w:t>
      </w:r>
      <w:r w:rsidR="004C2F01">
        <w:t>who</w:t>
      </w:r>
      <w:r>
        <w:t xml:space="preserve"> offered suggestions for ways to improve the program made suggestions that pertained to improving the HES-IE program communications (</w:t>
      </w:r>
      <w:r>
        <w:fldChar w:fldCharType="begin"/>
      </w:r>
      <w:r>
        <w:instrText xml:space="preserve"> REF _Ref434841228 \h </w:instrText>
      </w:r>
      <w:r>
        <w:fldChar w:fldCharType="separate"/>
      </w:r>
      <w:r w:rsidR="003A3997">
        <w:t xml:space="preserve">Figure </w:t>
      </w:r>
      <w:r w:rsidR="003A3997">
        <w:rPr>
          <w:noProof/>
        </w:rPr>
        <w:t>11</w:t>
      </w:r>
      <w:r>
        <w:fldChar w:fldCharType="end"/>
      </w:r>
      <w:r>
        <w:t xml:space="preserve">). In particular, they suggested that the utilities </w:t>
      </w:r>
      <w:r w:rsidR="000E364D">
        <w:t xml:space="preserve">implement </w:t>
      </w:r>
      <w:r>
        <w:t xml:space="preserve">the following </w:t>
      </w:r>
      <w:r w:rsidR="000E364D">
        <w:t>changes</w:t>
      </w:r>
      <w:r>
        <w:t>:</w:t>
      </w:r>
    </w:p>
    <w:p w14:paraId="38721366" w14:textId="77777777" w:rsidR="00010901" w:rsidRDefault="00010901" w:rsidP="00CA4B16">
      <w:pPr>
        <w:pStyle w:val="ListParagraph"/>
        <w:numPr>
          <w:ilvl w:val="0"/>
          <w:numId w:val="108"/>
        </w:numPr>
      </w:pPr>
      <w:r>
        <w:t xml:space="preserve">Create a single contact for all program-related communications. </w:t>
      </w:r>
    </w:p>
    <w:p w14:paraId="0B5F08A0" w14:textId="77777777" w:rsidR="00010901" w:rsidRDefault="00010901" w:rsidP="00CA4B16">
      <w:pPr>
        <w:pStyle w:val="ListParagraph"/>
        <w:numPr>
          <w:ilvl w:val="0"/>
          <w:numId w:val="108"/>
        </w:numPr>
      </w:pPr>
      <w:r>
        <w:t>Clearly convey what to expect from the contractors.</w:t>
      </w:r>
    </w:p>
    <w:p w14:paraId="57DA8A10" w14:textId="77777777" w:rsidR="00010901" w:rsidRDefault="00010901" w:rsidP="00CA4B16">
      <w:pPr>
        <w:pStyle w:val="ListParagraph"/>
        <w:numPr>
          <w:ilvl w:val="0"/>
          <w:numId w:val="108"/>
        </w:numPr>
      </w:pPr>
      <w:r>
        <w:t>Communicate more clearly about timelines upfront.</w:t>
      </w:r>
    </w:p>
    <w:p w14:paraId="75EF5A88" w14:textId="7E276E31" w:rsidR="00010901" w:rsidRDefault="00010901" w:rsidP="00CA4B16">
      <w:pPr>
        <w:pStyle w:val="ListParagraph"/>
        <w:numPr>
          <w:ilvl w:val="0"/>
          <w:numId w:val="108"/>
        </w:numPr>
      </w:pPr>
      <w:r>
        <w:t xml:space="preserve">Promote possible costs/savings associated with program improvements during the solicitation process to increase participation rates. </w:t>
      </w:r>
    </w:p>
    <w:p w14:paraId="7A71019F" w14:textId="77777777" w:rsidR="00010901" w:rsidRDefault="00010901" w:rsidP="00CA4B16">
      <w:pPr>
        <w:pStyle w:val="ListParagraph"/>
        <w:numPr>
          <w:ilvl w:val="0"/>
          <w:numId w:val="108"/>
        </w:numPr>
      </w:pPr>
      <w:r>
        <w:t xml:space="preserve">Carry out more direct communication as opposed to relying on third-party contractors. </w:t>
      </w:r>
    </w:p>
    <w:p w14:paraId="5C583875" w14:textId="49BB5353" w:rsidR="00010901" w:rsidRDefault="00010901" w:rsidP="00010901">
      <w:r>
        <w:t xml:space="preserve">The interviewee </w:t>
      </w:r>
      <w:r w:rsidR="004C2F01">
        <w:t>who</w:t>
      </w:r>
      <w:r>
        <w:t xml:space="preserve"> suggested increasing the direct communication described wanting more confirmation of the </w:t>
      </w:r>
      <w:r w:rsidR="000E364D">
        <w:t xml:space="preserve">reliability </w:t>
      </w:r>
      <w:r>
        <w:t xml:space="preserve">of the vendors’ recommendations, stating, </w:t>
      </w:r>
    </w:p>
    <w:p w14:paraId="3F7AB88C" w14:textId="4FC7A6A3" w:rsidR="00010901" w:rsidRPr="00730BFD" w:rsidRDefault="00010901" w:rsidP="00010901">
      <w:pPr>
        <w:ind w:left="270"/>
        <w:rPr>
          <w:color w:val="0F673B"/>
        </w:rPr>
      </w:pPr>
      <w:r w:rsidRPr="00911B0F">
        <w:rPr>
          <w:i/>
          <w:color w:val="0F673B"/>
        </w:rPr>
        <w:lastRenderedPageBreak/>
        <w:t>We were contacted [initially] by the contractor, and you just wonder whether the contractor is trying to sell you something that you really don’t need</w:t>
      </w:r>
      <w:r w:rsidRPr="00730BFD">
        <w:rPr>
          <w:color w:val="0F673B"/>
        </w:rPr>
        <w:t>.</w:t>
      </w:r>
    </w:p>
    <w:p w14:paraId="620696BE" w14:textId="77777777" w:rsidR="00010901" w:rsidRDefault="00010901" w:rsidP="00010901">
      <w:r>
        <w:t>Others suggested the following:</w:t>
      </w:r>
    </w:p>
    <w:p w14:paraId="31D1E698" w14:textId="39509BCC" w:rsidR="00010901" w:rsidRDefault="00010901" w:rsidP="00CA4B16">
      <w:pPr>
        <w:pStyle w:val="ListParagraph"/>
        <w:numPr>
          <w:ilvl w:val="0"/>
          <w:numId w:val="109"/>
        </w:numPr>
      </w:pPr>
      <w:r>
        <w:t>Increase financial incentives for windows</w:t>
      </w:r>
      <w:r w:rsidR="00E94FE4">
        <w:t xml:space="preserve"> (</w:t>
      </w:r>
      <w:r w:rsidR="00251B57">
        <w:t>4</w:t>
      </w:r>
      <w:r w:rsidR="00E94FE4">
        <w:t>)</w:t>
      </w:r>
      <w:r>
        <w:t>, exterior lighting equipment, and refrigerators.</w:t>
      </w:r>
    </w:p>
    <w:p w14:paraId="5C881A73" w14:textId="14914720" w:rsidR="00010901" w:rsidRDefault="00010901" w:rsidP="00CA4B16">
      <w:pPr>
        <w:pStyle w:val="ListParagraph"/>
        <w:numPr>
          <w:ilvl w:val="0"/>
          <w:numId w:val="109"/>
        </w:numPr>
      </w:pPr>
      <w:r>
        <w:t>Improve the quality of core</w:t>
      </w:r>
      <w:r w:rsidR="00251B57">
        <w:t xml:space="preserve"> </w:t>
      </w:r>
      <w:r>
        <w:t>service</w:t>
      </w:r>
      <w:r w:rsidR="00251B57">
        <w:t>s</w:t>
      </w:r>
      <w:r>
        <w:t xml:space="preserve"> (</w:t>
      </w:r>
      <w:r w:rsidR="00251B57">
        <w:t>4</w:t>
      </w:r>
      <w:r>
        <w:t>), including additional air sealing in residential units, using caulking in place of foam for very small air</w:t>
      </w:r>
      <w:r w:rsidR="00251B57">
        <w:t>-</w:t>
      </w:r>
      <w:r>
        <w:t xml:space="preserve">sealing jobs, using brighter light bulbs, and using LEDs instead of CFLs. </w:t>
      </w:r>
    </w:p>
    <w:p w14:paraId="6C6BA7AF" w14:textId="24625857" w:rsidR="00010901" w:rsidRDefault="00010901" w:rsidP="00CA4B16">
      <w:pPr>
        <w:pStyle w:val="ListParagraph"/>
        <w:numPr>
          <w:ilvl w:val="0"/>
          <w:numId w:val="109"/>
        </w:numPr>
      </w:pPr>
      <w:r>
        <w:t>Add products and services to the program (</w:t>
      </w:r>
      <w:r w:rsidR="00251B57">
        <w:t>3</w:t>
      </w:r>
      <w:r>
        <w:t>), such as door sweeps (generally already installed where needed), kitchen stoves,</w:t>
      </w:r>
      <w:r>
        <w:rPr>
          <w:rStyle w:val="FootnoteReference"/>
        </w:rPr>
        <w:footnoteReference w:id="29"/>
      </w:r>
      <w:r>
        <w:t xml:space="preserve"> and incentives for renewable energy measures. </w:t>
      </w:r>
    </w:p>
    <w:p w14:paraId="790CD2B7" w14:textId="1B5E8484" w:rsidR="00010901" w:rsidRDefault="00010901" w:rsidP="00010901">
      <w:pPr>
        <w:pStyle w:val="Caption"/>
      </w:pPr>
      <w:bookmarkStart w:id="147" w:name="_Ref434841228"/>
      <w:bookmarkStart w:id="148" w:name="_Toc435949163"/>
      <w:bookmarkStart w:id="149" w:name="_Toc437344429"/>
      <w:r>
        <w:t xml:space="preserve">Figure </w:t>
      </w:r>
      <w:r w:rsidR="009C2B2A">
        <w:fldChar w:fldCharType="begin"/>
      </w:r>
      <w:r w:rsidR="009C2B2A">
        <w:instrText xml:space="preserve"> SEQ Figure \* ARABIC </w:instrText>
      </w:r>
      <w:r w:rsidR="009C2B2A">
        <w:fldChar w:fldCharType="separate"/>
      </w:r>
      <w:r w:rsidR="003A3997">
        <w:rPr>
          <w:noProof/>
        </w:rPr>
        <w:t>11</w:t>
      </w:r>
      <w:r w:rsidR="009C2B2A">
        <w:rPr>
          <w:noProof/>
        </w:rPr>
        <w:fldChar w:fldCharType="end"/>
      </w:r>
      <w:bookmarkEnd w:id="147"/>
      <w:r>
        <w:t xml:space="preserve">: </w:t>
      </w:r>
      <w:r w:rsidRPr="000C05A9">
        <w:t>HES-IE Landlord</w:t>
      </w:r>
      <w:r w:rsidR="00251B57">
        <w:t>s’</w:t>
      </w:r>
      <w:r w:rsidR="00775483">
        <w:t>/</w:t>
      </w:r>
      <w:r w:rsidRPr="000C05A9">
        <w:t>Property Manager</w:t>
      </w:r>
      <w:r w:rsidR="00FC539D">
        <w:t xml:space="preserve">s’ </w:t>
      </w:r>
      <w:r>
        <w:t>Suggestions for Program Improvement</w:t>
      </w:r>
      <w:bookmarkEnd w:id="148"/>
      <w:bookmarkEnd w:id="149"/>
    </w:p>
    <w:p w14:paraId="7BFCB747" w14:textId="77777777" w:rsidR="00010901" w:rsidRDefault="00010901" w:rsidP="00010901">
      <w:pPr>
        <w:keepNext/>
        <w:jc w:val="center"/>
      </w:pPr>
      <w:r>
        <w:t>(Multiple responses)</w:t>
      </w:r>
    </w:p>
    <w:p w14:paraId="2910284A" w14:textId="77777777" w:rsidR="00010901" w:rsidRPr="003E34D7" w:rsidRDefault="00010901" w:rsidP="00010901">
      <w:pPr>
        <w:keepNext/>
        <w:jc w:val="center"/>
      </w:pPr>
      <w:r>
        <w:rPr>
          <w:noProof/>
          <w:lang w:bidi="ar-SA"/>
        </w:rPr>
        <w:drawing>
          <wp:inline distT="0" distB="0" distL="0" distR="0" wp14:anchorId="7D16DE7F" wp14:editId="06BD5D48">
            <wp:extent cx="5189220" cy="30362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024" cy="3037269"/>
                    </a:xfrm>
                    <a:prstGeom prst="rect">
                      <a:avLst/>
                    </a:prstGeom>
                    <a:noFill/>
                  </pic:spPr>
                </pic:pic>
              </a:graphicData>
            </a:graphic>
          </wp:inline>
        </w:drawing>
      </w:r>
    </w:p>
    <w:p w14:paraId="6BE65E58" w14:textId="77777777" w:rsidR="00010901" w:rsidRDefault="00010901" w:rsidP="00010901">
      <w:pPr>
        <w:jc w:val="center"/>
      </w:pPr>
    </w:p>
    <w:p w14:paraId="4C627BCA" w14:textId="77777777" w:rsidR="00010901" w:rsidRPr="00BA7E99" w:rsidRDefault="00010901" w:rsidP="0099701B">
      <w:pPr>
        <w:spacing w:line="280" w:lineRule="exact"/>
        <w:ind w:right="540"/>
        <w:rPr>
          <w:szCs w:val="20"/>
        </w:rPr>
      </w:pPr>
    </w:p>
    <w:p w14:paraId="442B592D" w14:textId="77777777" w:rsidR="0059060B" w:rsidRDefault="0059060B" w:rsidP="0059060B">
      <w:pPr>
        <w:spacing w:line="280" w:lineRule="exact"/>
        <w:ind w:right="540"/>
        <w:rPr>
          <w:szCs w:val="20"/>
        </w:rPr>
        <w:sectPr w:rsidR="0059060B" w:rsidSect="009B5AD3">
          <w:pgSz w:w="12240" w:h="15840"/>
          <w:pgMar w:top="1440" w:right="1872" w:bottom="1440" w:left="1440" w:header="0" w:footer="0" w:gutter="0"/>
          <w:cols w:space="720"/>
          <w:docGrid w:linePitch="272"/>
        </w:sectPr>
      </w:pPr>
    </w:p>
    <w:bookmarkStart w:id="150" w:name="AppendixA"/>
    <w:bookmarkStart w:id="151" w:name="_Ref437148971"/>
    <w:bookmarkStart w:id="152" w:name="_Toc437344403"/>
    <w:p w14:paraId="2ADEE6D5" w14:textId="0E3F4648" w:rsidR="00ED3FFA" w:rsidRDefault="00D778B5" w:rsidP="00AD5689">
      <w:pPr>
        <w:pStyle w:val="ApHeading1"/>
        <w:spacing w:line="280" w:lineRule="exact"/>
        <w:rPr>
          <w:rFonts w:ascii="Arial" w:hAnsi="Arial"/>
          <w:szCs w:val="36"/>
        </w:rPr>
      </w:pPr>
      <w:r>
        <w:rPr>
          <w:noProof/>
        </w:rPr>
        <w:lastRenderedPageBreak/>
        <mc:AlternateContent>
          <mc:Choice Requires="wps">
            <w:drawing>
              <wp:anchor distT="0" distB="0" distL="114300" distR="114300" simplePos="0" relativeHeight="251653632" behindDoc="0" locked="0" layoutInCell="1" allowOverlap="1" wp14:anchorId="019C8A3F" wp14:editId="29B0577E">
                <wp:simplePos x="0" y="0"/>
                <wp:positionH relativeFrom="column">
                  <wp:posOffset>-63500</wp:posOffset>
                </wp:positionH>
                <wp:positionV relativeFrom="paragraph">
                  <wp:posOffset>31750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1DD737" w14:textId="77777777" w:rsidR="003B5E13" w:rsidRPr="00691F20" w:rsidRDefault="003B5E13"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C8A3F" id="Text Box 8" o:spid="_x0000_s1036" type="#_x0000_t202" style="position:absolute;left:0;text-align:left;margin-left:-5pt;margin-top:2.5pt;width:90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" fillcolor="#0f673b" stroked="f">
                <v:path arrowok="t"/>
                <v:textbox>
                  <w:txbxContent>
                    <w:p w14:paraId="141DD737" w14:textId="77777777" w:rsidR="003B5E13" w:rsidRPr="00691F20" w:rsidRDefault="003B5E13"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bookmarkEnd w:id="150"/>
      <w:r w:rsidR="008624EC">
        <w:rPr>
          <w:noProof/>
        </w:rPr>
        <w:t>Evaluation</w:t>
      </w:r>
      <w:r w:rsidR="006827F6">
        <w:rPr>
          <w:rFonts w:ascii="Arial" w:hAnsi="Arial"/>
          <w:szCs w:val="36"/>
        </w:rPr>
        <w:t xml:space="preserve"> Participants</w:t>
      </w:r>
      <w:bookmarkEnd w:id="151"/>
      <w:bookmarkEnd w:id="152"/>
    </w:p>
    <w:p w14:paraId="1C8A4A34" w14:textId="004D7EA4" w:rsidR="006827F6" w:rsidRPr="00FB6EF1" w:rsidRDefault="006827F6" w:rsidP="00E132EC">
      <w:pPr>
        <w:pStyle w:val="ApHeading2"/>
      </w:pPr>
      <w:bookmarkStart w:id="153" w:name="_Toc437344404"/>
      <w:bookmarkStart w:id="154" w:name="_Ref432412553"/>
      <w:r w:rsidRPr="00FB6EF1">
        <w:t>Vendor Participants</w:t>
      </w:r>
      <w:bookmarkEnd w:id="153"/>
    </w:p>
    <w:p w14:paraId="22EC6525" w14:textId="5C89B9BA" w:rsidR="00FB6EF1" w:rsidRDefault="00FB6EF1" w:rsidP="00FB6EF1">
      <w:pPr>
        <w:rPr>
          <w:lang w:bidi="ar-SA"/>
        </w:rPr>
      </w:pPr>
      <w:r w:rsidRPr="00FB6EF1">
        <w:rPr>
          <w:lang w:bidi="ar-SA"/>
        </w:rPr>
        <w:t xml:space="preserve">Four of the thirteen vendors who reported an estimate of their work stated that </w:t>
      </w:r>
      <w:r w:rsidR="008807D3">
        <w:rPr>
          <w:lang w:bidi="ar-SA"/>
        </w:rPr>
        <w:t>of their projects</w:t>
      </w:r>
      <w:r w:rsidR="00251B57">
        <w:rPr>
          <w:lang w:bidi="ar-SA"/>
        </w:rPr>
        <w:t>,</w:t>
      </w:r>
      <w:r w:rsidR="008807D3">
        <w:rPr>
          <w:lang w:bidi="ar-SA"/>
        </w:rPr>
        <w:t xml:space="preserve"> </w:t>
      </w:r>
      <w:r w:rsidRPr="00FB6EF1">
        <w:rPr>
          <w:lang w:bidi="ar-SA"/>
        </w:rPr>
        <w:t xml:space="preserve">5% or less </w:t>
      </w:r>
      <w:r w:rsidR="008807D3">
        <w:rPr>
          <w:lang w:bidi="ar-SA"/>
        </w:rPr>
        <w:t>are</w:t>
      </w:r>
      <w:r w:rsidR="008807D3" w:rsidRPr="00FB6EF1">
        <w:rPr>
          <w:lang w:bidi="ar-SA"/>
        </w:rPr>
        <w:t xml:space="preserve"> </w:t>
      </w:r>
      <w:r w:rsidRPr="00FB6EF1">
        <w:rPr>
          <w:lang w:bidi="ar-SA"/>
        </w:rPr>
        <w:t>in the multifamily sector</w:t>
      </w:r>
      <w:r w:rsidR="00AA57B9">
        <w:rPr>
          <w:lang w:bidi="ar-SA"/>
        </w:rPr>
        <w:t>;</w:t>
      </w:r>
      <w:r>
        <w:rPr>
          <w:lang w:bidi="ar-SA"/>
        </w:rPr>
        <w:t xml:space="preserve"> more than half of the interviewees </w:t>
      </w:r>
      <w:r w:rsidR="000D5029">
        <w:rPr>
          <w:lang w:bidi="ar-SA"/>
        </w:rPr>
        <w:t>indicated that multifamily projects make up 50% or less of their overall work in HES and HES-IE.</w:t>
      </w:r>
    </w:p>
    <w:p w14:paraId="46694C0F" w14:textId="3444229E" w:rsidR="00FB6EF1" w:rsidRPr="00FB6EF1" w:rsidRDefault="00FB6EF1" w:rsidP="00FB6EF1">
      <w:pPr>
        <w:pStyle w:val="Caption"/>
        <w:rPr>
          <w:lang w:bidi="ar-SA"/>
        </w:rPr>
      </w:pPr>
      <w:bookmarkStart w:id="155" w:name="_Toc437344443"/>
      <w:r>
        <w:t xml:space="preserve">Table </w:t>
      </w:r>
      <w:r w:rsidR="009C2B2A">
        <w:fldChar w:fldCharType="begin"/>
      </w:r>
      <w:r w:rsidR="009C2B2A">
        <w:instrText xml:space="preserve"> SEQ Table \* ARABIC </w:instrText>
      </w:r>
      <w:r w:rsidR="009C2B2A">
        <w:fldChar w:fldCharType="separate"/>
      </w:r>
      <w:r w:rsidR="003A3997">
        <w:rPr>
          <w:noProof/>
        </w:rPr>
        <w:t>3</w:t>
      </w:r>
      <w:r w:rsidR="009C2B2A">
        <w:rPr>
          <w:noProof/>
        </w:rPr>
        <w:fldChar w:fldCharType="end"/>
      </w:r>
      <w:r>
        <w:t>: Vendors’ Estimates of their HES/HES-IE Multifamily Projects</w:t>
      </w:r>
      <w:bookmarkEnd w:id="155"/>
      <w:r>
        <w:t xml:space="preserve"> </w:t>
      </w:r>
    </w:p>
    <w:tbl>
      <w:tblPr>
        <w:tblStyle w:val="TableGrid"/>
        <w:tblW w:w="8388" w:type="dxa"/>
        <w:tblLook w:val="04A0" w:firstRow="1" w:lastRow="0" w:firstColumn="1" w:lastColumn="0" w:noHBand="0" w:noVBand="1"/>
      </w:tblPr>
      <w:tblGrid>
        <w:gridCol w:w="6228"/>
        <w:gridCol w:w="2160"/>
      </w:tblGrid>
      <w:tr w:rsidR="00B4327D" w:rsidRPr="00B4327D" w14:paraId="6CE74F95" w14:textId="77777777" w:rsidTr="00FB6EF1">
        <w:trPr>
          <w:trHeight w:val="300"/>
        </w:trPr>
        <w:tc>
          <w:tcPr>
            <w:tcW w:w="6228" w:type="dxa"/>
            <w:shd w:val="clear" w:color="auto" w:fill="0F673B" w:themeFill="accent1"/>
            <w:noWrap/>
            <w:vAlign w:val="bottom"/>
            <w:hideMark/>
          </w:tcPr>
          <w:p w14:paraId="4A2091FC" w14:textId="77777777" w:rsidR="00B4327D" w:rsidRPr="00B4327D" w:rsidRDefault="00B4327D" w:rsidP="00B4327D">
            <w:pPr>
              <w:spacing w:after="0" w:line="240" w:lineRule="auto"/>
              <w:rPr>
                <w:rFonts w:eastAsia="Times New Roman" w:cs="Arial"/>
                <w:b/>
                <w:bCs/>
                <w:color w:val="FFFFFF" w:themeColor="background1"/>
                <w:lang w:bidi="ar-SA"/>
              </w:rPr>
            </w:pPr>
            <w:r w:rsidRPr="00B4327D">
              <w:rPr>
                <w:rFonts w:eastAsia="Times New Roman" w:cs="Arial"/>
                <w:b/>
                <w:bCs/>
                <w:color w:val="FFFFFF" w:themeColor="background1"/>
                <w:lang w:bidi="ar-SA"/>
              </w:rPr>
              <w:t>Percentage of Multifamily Projects</w:t>
            </w:r>
          </w:p>
        </w:tc>
        <w:tc>
          <w:tcPr>
            <w:tcW w:w="2160" w:type="dxa"/>
            <w:shd w:val="clear" w:color="auto" w:fill="0F673B" w:themeFill="accent1"/>
            <w:noWrap/>
            <w:vAlign w:val="bottom"/>
            <w:hideMark/>
          </w:tcPr>
          <w:p w14:paraId="5E8D46F0" w14:textId="77777777" w:rsidR="00B4327D" w:rsidRPr="00B4327D" w:rsidRDefault="00B4327D" w:rsidP="00B4327D">
            <w:pPr>
              <w:spacing w:after="0" w:line="240" w:lineRule="auto"/>
              <w:jc w:val="center"/>
              <w:rPr>
                <w:rFonts w:eastAsia="Times New Roman" w:cs="Arial"/>
                <w:b/>
                <w:bCs/>
                <w:color w:val="FFFFFF" w:themeColor="background1"/>
                <w:lang w:bidi="ar-SA"/>
              </w:rPr>
            </w:pPr>
            <w:r w:rsidRPr="00B4327D">
              <w:rPr>
                <w:rFonts w:eastAsia="Times New Roman" w:cs="Arial"/>
                <w:b/>
                <w:bCs/>
                <w:color w:val="FFFFFF" w:themeColor="background1"/>
                <w:lang w:bidi="ar-SA"/>
              </w:rPr>
              <w:t>Number of Vendors</w:t>
            </w:r>
          </w:p>
        </w:tc>
      </w:tr>
      <w:tr w:rsidR="00B4327D" w:rsidRPr="00B4327D" w14:paraId="3F980B6C" w14:textId="77777777" w:rsidTr="00FB6EF1">
        <w:trPr>
          <w:trHeight w:val="300"/>
        </w:trPr>
        <w:tc>
          <w:tcPr>
            <w:tcW w:w="6228" w:type="dxa"/>
            <w:noWrap/>
            <w:vAlign w:val="bottom"/>
            <w:hideMark/>
          </w:tcPr>
          <w:p w14:paraId="00E504A3"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w:t>
            </w:r>
          </w:p>
        </w:tc>
        <w:tc>
          <w:tcPr>
            <w:tcW w:w="2160" w:type="dxa"/>
            <w:noWrap/>
            <w:vAlign w:val="bottom"/>
            <w:hideMark/>
          </w:tcPr>
          <w:p w14:paraId="6CEF9E47"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4</w:t>
            </w:r>
          </w:p>
        </w:tc>
      </w:tr>
      <w:tr w:rsidR="00B4327D" w:rsidRPr="00B4327D" w14:paraId="22274C99" w14:textId="77777777" w:rsidTr="00FB6EF1">
        <w:trPr>
          <w:trHeight w:val="300"/>
        </w:trPr>
        <w:tc>
          <w:tcPr>
            <w:tcW w:w="6228" w:type="dxa"/>
            <w:shd w:val="clear" w:color="auto" w:fill="D9D9D9" w:themeFill="background1" w:themeFillShade="D9"/>
            <w:noWrap/>
            <w:vAlign w:val="bottom"/>
            <w:hideMark/>
          </w:tcPr>
          <w:p w14:paraId="46FAF664"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5-20%</w:t>
            </w:r>
          </w:p>
        </w:tc>
        <w:tc>
          <w:tcPr>
            <w:tcW w:w="2160" w:type="dxa"/>
            <w:shd w:val="clear" w:color="auto" w:fill="D9D9D9" w:themeFill="background1" w:themeFillShade="D9"/>
            <w:noWrap/>
            <w:vAlign w:val="bottom"/>
            <w:hideMark/>
          </w:tcPr>
          <w:p w14:paraId="24CB3119"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7F54B4AC" w14:textId="77777777" w:rsidTr="00FB6EF1">
        <w:trPr>
          <w:trHeight w:val="300"/>
        </w:trPr>
        <w:tc>
          <w:tcPr>
            <w:tcW w:w="6228" w:type="dxa"/>
            <w:noWrap/>
            <w:vAlign w:val="bottom"/>
            <w:hideMark/>
          </w:tcPr>
          <w:p w14:paraId="58B24C1E"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20-50%</w:t>
            </w:r>
          </w:p>
        </w:tc>
        <w:tc>
          <w:tcPr>
            <w:tcW w:w="2160" w:type="dxa"/>
            <w:noWrap/>
            <w:vAlign w:val="bottom"/>
            <w:hideMark/>
          </w:tcPr>
          <w:p w14:paraId="4B1F0020"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r w:rsidR="00B4327D" w:rsidRPr="00B4327D" w14:paraId="06B4E809" w14:textId="77777777" w:rsidTr="00FB6EF1">
        <w:trPr>
          <w:trHeight w:val="300"/>
        </w:trPr>
        <w:tc>
          <w:tcPr>
            <w:tcW w:w="6228" w:type="dxa"/>
            <w:shd w:val="clear" w:color="auto" w:fill="D9D9D9" w:themeFill="background1" w:themeFillShade="D9"/>
            <w:noWrap/>
            <w:vAlign w:val="bottom"/>
            <w:hideMark/>
          </w:tcPr>
          <w:p w14:paraId="6FA41DA6"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50-70%</w:t>
            </w:r>
          </w:p>
        </w:tc>
        <w:tc>
          <w:tcPr>
            <w:tcW w:w="2160" w:type="dxa"/>
            <w:shd w:val="clear" w:color="auto" w:fill="D9D9D9" w:themeFill="background1" w:themeFillShade="D9"/>
            <w:noWrap/>
            <w:vAlign w:val="bottom"/>
            <w:hideMark/>
          </w:tcPr>
          <w:p w14:paraId="06124A31"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4FBC67CB" w14:textId="77777777" w:rsidTr="00FB6EF1">
        <w:trPr>
          <w:trHeight w:val="300"/>
        </w:trPr>
        <w:tc>
          <w:tcPr>
            <w:tcW w:w="6228" w:type="dxa"/>
            <w:noWrap/>
            <w:vAlign w:val="bottom"/>
            <w:hideMark/>
          </w:tcPr>
          <w:p w14:paraId="65365784"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70-100%</w:t>
            </w:r>
          </w:p>
        </w:tc>
        <w:tc>
          <w:tcPr>
            <w:tcW w:w="2160" w:type="dxa"/>
            <w:noWrap/>
            <w:vAlign w:val="bottom"/>
            <w:hideMark/>
          </w:tcPr>
          <w:p w14:paraId="70C85045"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bl>
    <w:p w14:paraId="040195B0" w14:textId="389D072A" w:rsidR="006827F6" w:rsidRDefault="00B4327D" w:rsidP="006827F6">
      <w:pPr>
        <w:rPr>
          <w:highlight w:val="yellow"/>
          <w:lang w:bidi="ar-SA"/>
        </w:rPr>
      </w:pPr>
      <w:r w:rsidRPr="006D166D">
        <w:rPr>
          <w:i/>
          <w:sz w:val="18"/>
          <w:szCs w:val="18"/>
        </w:rPr>
        <w:t>Note</w:t>
      </w:r>
      <w:r w:rsidRPr="006D166D">
        <w:rPr>
          <w:sz w:val="18"/>
          <w:szCs w:val="18"/>
        </w:rPr>
        <w:t>:</w:t>
      </w:r>
      <w:r>
        <w:rPr>
          <w:sz w:val="18"/>
          <w:szCs w:val="18"/>
        </w:rPr>
        <w:t xml:space="preserve"> Two vendors did not provide an estimate </w:t>
      </w:r>
      <w:r w:rsidR="00AA57B9">
        <w:rPr>
          <w:sz w:val="18"/>
          <w:szCs w:val="18"/>
        </w:rPr>
        <w:t xml:space="preserve">of </w:t>
      </w:r>
      <w:r w:rsidR="00FB6EF1">
        <w:rPr>
          <w:sz w:val="18"/>
          <w:szCs w:val="18"/>
        </w:rPr>
        <w:t xml:space="preserve">what </w:t>
      </w:r>
      <w:r>
        <w:rPr>
          <w:sz w:val="18"/>
          <w:szCs w:val="18"/>
        </w:rPr>
        <w:t xml:space="preserve">proportion of their work is </w:t>
      </w:r>
      <w:r w:rsidR="00FB6EF1">
        <w:rPr>
          <w:sz w:val="18"/>
          <w:szCs w:val="18"/>
        </w:rPr>
        <w:t xml:space="preserve">in the </w:t>
      </w:r>
      <w:r>
        <w:rPr>
          <w:sz w:val="18"/>
          <w:szCs w:val="18"/>
        </w:rPr>
        <w:t>multifamily</w:t>
      </w:r>
      <w:r w:rsidR="00FB6EF1">
        <w:rPr>
          <w:sz w:val="18"/>
          <w:szCs w:val="18"/>
        </w:rPr>
        <w:t xml:space="preserve"> sector</w:t>
      </w:r>
      <w:r>
        <w:rPr>
          <w:sz w:val="18"/>
          <w:szCs w:val="18"/>
        </w:rPr>
        <w:t>.</w:t>
      </w:r>
    </w:p>
    <w:p w14:paraId="09E6B2FD" w14:textId="77777777" w:rsidR="00B4327D" w:rsidRDefault="00B4327D" w:rsidP="006827F6">
      <w:pPr>
        <w:rPr>
          <w:highlight w:val="yellow"/>
          <w:lang w:bidi="ar-SA"/>
        </w:rPr>
      </w:pPr>
    </w:p>
    <w:p w14:paraId="162804CA" w14:textId="0CD092D1" w:rsidR="00FB6EF1" w:rsidRDefault="00FB6EF1" w:rsidP="006827F6">
      <w:pPr>
        <w:rPr>
          <w:lang w:bidi="ar-SA"/>
        </w:rPr>
      </w:pPr>
      <w:r w:rsidRPr="00FB6EF1">
        <w:rPr>
          <w:lang w:bidi="ar-SA"/>
        </w:rPr>
        <w:t xml:space="preserve">Most vendors interviewed </w:t>
      </w:r>
      <w:r w:rsidR="00AA57B9">
        <w:rPr>
          <w:lang w:bidi="ar-SA"/>
        </w:rPr>
        <w:t xml:space="preserve">conduct work </w:t>
      </w:r>
      <w:r w:rsidRPr="00FB6EF1">
        <w:rPr>
          <w:lang w:bidi="ar-SA"/>
        </w:rPr>
        <w:t>in both the HES and HES-IE program</w:t>
      </w:r>
      <w:r>
        <w:rPr>
          <w:lang w:bidi="ar-SA"/>
        </w:rPr>
        <w:t>s</w:t>
      </w:r>
      <w:r w:rsidRPr="00FB6EF1">
        <w:rPr>
          <w:lang w:bidi="ar-SA"/>
        </w:rPr>
        <w:t>.</w:t>
      </w:r>
    </w:p>
    <w:p w14:paraId="1BB0E5ED" w14:textId="482227CA" w:rsidR="00FB6EF1" w:rsidRPr="00FB6EF1" w:rsidRDefault="00FB6EF1" w:rsidP="00FB6EF1">
      <w:pPr>
        <w:pStyle w:val="Caption"/>
        <w:rPr>
          <w:lang w:bidi="ar-SA"/>
        </w:rPr>
      </w:pPr>
      <w:bookmarkStart w:id="156" w:name="_Toc437344444"/>
      <w:r>
        <w:t xml:space="preserve">Table </w:t>
      </w:r>
      <w:r w:rsidR="009C2B2A">
        <w:fldChar w:fldCharType="begin"/>
      </w:r>
      <w:r w:rsidR="009C2B2A">
        <w:instrText xml:space="preserve"> SEQ Table \* ARABIC </w:instrText>
      </w:r>
      <w:r w:rsidR="009C2B2A">
        <w:fldChar w:fldCharType="separate"/>
      </w:r>
      <w:r w:rsidR="003A3997">
        <w:rPr>
          <w:noProof/>
        </w:rPr>
        <w:t>4</w:t>
      </w:r>
      <w:r w:rsidR="009C2B2A">
        <w:rPr>
          <w:noProof/>
        </w:rPr>
        <w:fldChar w:fldCharType="end"/>
      </w:r>
      <w:r>
        <w:t>: Vendors</w:t>
      </w:r>
      <w:r w:rsidR="00251B57">
        <w:t>’</w:t>
      </w:r>
      <w:r>
        <w:t xml:space="preserve"> Work in HES and HES-IE</w:t>
      </w:r>
      <w:bookmarkEnd w:id="156"/>
    </w:p>
    <w:tbl>
      <w:tblPr>
        <w:tblStyle w:val="TableGrid"/>
        <w:tblW w:w="8298" w:type="dxa"/>
        <w:tblLook w:val="04A0" w:firstRow="1" w:lastRow="0" w:firstColumn="1" w:lastColumn="0" w:noHBand="0" w:noVBand="1"/>
      </w:tblPr>
      <w:tblGrid>
        <w:gridCol w:w="6228"/>
        <w:gridCol w:w="2070"/>
      </w:tblGrid>
      <w:tr w:rsidR="00B4327D" w:rsidRPr="00B4327D" w14:paraId="49697375" w14:textId="77777777" w:rsidTr="00FB6EF1">
        <w:trPr>
          <w:trHeight w:val="600"/>
        </w:trPr>
        <w:tc>
          <w:tcPr>
            <w:tcW w:w="6228" w:type="dxa"/>
            <w:shd w:val="clear" w:color="auto" w:fill="0F673B" w:themeFill="accent1"/>
            <w:vAlign w:val="bottom"/>
            <w:hideMark/>
          </w:tcPr>
          <w:p w14:paraId="55B078D8" w14:textId="77777777" w:rsidR="00B4327D" w:rsidRPr="00B4327D" w:rsidRDefault="00B4327D" w:rsidP="00B4327D">
            <w:pPr>
              <w:spacing w:after="0" w:line="240" w:lineRule="auto"/>
              <w:rPr>
                <w:rFonts w:eastAsia="Times New Roman" w:cs="Arial"/>
                <w:b/>
                <w:bCs/>
                <w:color w:val="FFFFFF" w:themeColor="background1"/>
                <w:lang w:bidi="ar-SA"/>
              </w:rPr>
            </w:pPr>
            <w:r w:rsidRPr="00B4327D">
              <w:rPr>
                <w:rFonts w:eastAsia="Times New Roman" w:cs="Arial"/>
                <w:b/>
                <w:bCs/>
                <w:color w:val="FFFFFF" w:themeColor="background1"/>
                <w:lang w:bidi="ar-SA"/>
              </w:rPr>
              <w:t xml:space="preserve">HES/HES-IE Split </w:t>
            </w:r>
          </w:p>
        </w:tc>
        <w:tc>
          <w:tcPr>
            <w:tcW w:w="2070" w:type="dxa"/>
            <w:shd w:val="clear" w:color="auto" w:fill="0F673B" w:themeFill="accent1"/>
            <w:noWrap/>
            <w:vAlign w:val="bottom"/>
            <w:hideMark/>
          </w:tcPr>
          <w:p w14:paraId="6E18D327" w14:textId="77777777" w:rsidR="00B4327D" w:rsidRPr="00B4327D" w:rsidRDefault="00B4327D" w:rsidP="00B4327D">
            <w:pPr>
              <w:spacing w:after="0" w:line="240" w:lineRule="auto"/>
              <w:jc w:val="center"/>
              <w:rPr>
                <w:rFonts w:eastAsia="Times New Roman" w:cs="Arial"/>
                <w:b/>
                <w:bCs/>
                <w:color w:val="FFFFFF" w:themeColor="background1"/>
                <w:lang w:bidi="ar-SA"/>
              </w:rPr>
            </w:pPr>
            <w:r w:rsidRPr="00B4327D">
              <w:rPr>
                <w:rFonts w:eastAsia="Times New Roman" w:cs="Arial"/>
                <w:b/>
                <w:bCs/>
                <w:color w:val="FFFFFF" w:themeColor="background1"/>
                <w:lang w:bidi="ar-SA"/>
              </w:rPr>
              <w:t>Number of Vendors</w:t>
            </w:r>
          </w:p>
        </w:tc>
      </w:tr>
      <w:tr w:rsidR="00B4327D" w:rsidRPr="00B4327D" w14:paraId="13A6205E" w14:textId="77777777" w:rsidTr="00FB6EF1">
        <w:trPr>
          <w:trHeight w:val="300"/>
        </w:trPr>
        <w:tc>
          <w:tcPr>
            <w:tcW w:w="6228" w:type="dxa"/>
            <w:noWrap/>
            <w:vAlign w:val="bottom"/>
            <w:hideMark/>
          </w:tcPr>
          <w:p w14:paraId="6D7F25BE"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0%/100%</w:t>
            </w:r>
          </w:p>
        </w:tc>
        <w:tc>
          <w:tcPr>
            <w:tcW w:w="2070" w:type="dxa"/>
            <w:noWrap/>
            <w:vAlign w:val="bottom"/>
            <w:hideMark/>
          </w:tcPr>
          <w:p w14:paraId="41D7ECD9"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r w:rsidR="00B4327D" w:rsidRPr="00B4327D" w14:paraId="03ADF060" w14:textId="77777777" w:rsidTr="00FB6EF1">
        <w:trPr>
          <w:trHeight w:val="300"/>
        </w:trPr>
        <w:tc>
          <w:tcPr>
            <w:tcW w:w="6228" w:type="dxa"/>
            <w:shd w:val="clear" w:color="auto" w:fill="D9D9D9" w:themeFill="background1" w:themeFillShade="D9"/>
            <w:noWrap/>
            <w:vAlign w:val="bottom"/>
            <w:hideMark/>
          </w:tcPr>
          <w:p w14:paraId="67348053"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50%/50%</w:t>
            </w:r>
          </w:p>
        </w:tc>
        <w:tc>
          <w:tcPr>
            <w:tcW w:w="2070" w:type="dxa"/>
            <w:shd w:val="clear" w:color="auto" w:fill="D9D9D9" w:themeFill="background1" w:themeFillShade="D9"/>
            <w:noWrap/>
            <w:vAlign w:val="bottom"/>
            <w:hideMark/>
          </w:tcPr>
          <w:p w14:paraId="642BE99C"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023C6EC9" w14:textId="77777777" w:rsidTr="00FB6EF1">
        <w:trPr>
          <w:trHeight w:val="300"/>
        </w:trPr>
        <w:tc>
          <w:tcPr>
            <w:tcW w:w="6228" w:type="dxa"/>
            <w:noWrap/>
            <w:vAlign w:val="bottom"/>
            <w:hideMark/>
          </w:tcPr>
          <w:p w14:paraId="42EB392A"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60%/40%</w:t>
            </w:r>
          </w:p>
        </w:tc>
        <w:tc>
          <w:tcPr>
            <w:tcW w:w="2070" w:type="dxa"/>
            <w:noWrap/>
            <w:vAlign w:val="bottom"/>
            <w:hideMark/>
          </w:tcPr>
          <w:p w14:paraId="54FCD321"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2</w:t>
            </w:r>
          </w:p>
        </w:tc>
      </w:tr>
      <w:tr w:rsidR="00B4327D" w:rsidRPr="00B4327D" w14:paraId="7DB445CA" w14:textId="77777777" w:rsidTr="00FB6EF1">
        <w:trPr>
          <w:trHeight w:val="300"/>
        </w:trPr>
        <w:tc>
          <w:tcPr>
            <w:tcW w:w="6228" w:type="dxa"/>
            <w:shd w:val="clear" w:color="auto" w:fill="D9D9D9" w:themeFill="background1" w:themeFillShade="D9"/>
            <w:noWrap/>
            <w:vAlign w:val="bottom"/>
            <w:hideMark/>
          </w:tcPr>
          <w:p w14:paraId="6372C7AB"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70%/30%</w:t>
            </w:r>
          </w:p>
        </w:tc>
        <w:tc>
          <w:tcPr>
            <w:tcW w:w="2070" w:type="dxa"/>
            <w:shd w:val="clear" w:color="auto" w:fill="D9D9D9" w:themeFill="background1" w:themeFillShade="D9"/>
            <w:noWrap/>
            <w:vAlign w:val="bottom"/>
            <w:hideMark/>
          </w:tcPr>
          <w:p w14:paraId="4562E33C"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1</w:t>
            </w:r>
          </w:p>
        </w:tc>
      </w:tr>
      <w:tr w:rsidR="00B4327D" w:rsidRPr="00B4327D" w14:paraId="174E24DC" w14:textId="77777777" w:rsidTr="00FB6EF1">
        <w:trPr>
          <w:trHeight w:val="300"/>
        </w:trPr>
        <w:tc>
          <w:tcPr>
            <w:tcW w:w="6228" w:type="dxa"/>
            <w:noWrap/>
            <w:vAlign w:val="bottom"/>
            <w:hideMark/>
          </w:tcPr>
          <w:p w14:paraId="07E66427"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85%/15%</w:t>
            </w:r>
          </w:p>
        </w:tc>
        <w:tc>
          <w:tcPr>
            <w:tcW w:w="2070" w:type="dxa"/>
            <w:noWrap/>
            <w:vAlign w:val="bottom"/>
            <w:hideMark/>
          </w:tcPr>
          <w:p w14:paraId="2C9CD2C2"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1</w:t>
            </w:r>
          </w:p>
        </w:tc>
      </w:tr>
      <w:tr w:rsidR="00B4327D" w:rsidRPr="00B4327D" w14:paraId="757193EF" w14:textId="77777777" w:rsidTr="00FB6EF1">
        <w:trPr>
          <w:trHeight w:val="300"/>
        </w:trPr>
        <w:tc>
          <w:tcPr>
            <w:tcW w:w="6228" w:type="dxa"/>
            <w:shd w:val="clear" w:color="auto" w:fill="D9D9D9" w:themeFill="background1" w:themeFillShade="D9"/>
            <w:noWrap/>
            <w:vAlign w:val="bottom"/>
            <w:hideMark/>
          </w:tcPr>
          <w:p w14:paraId="2BE8D13B" w14:textId="77777777" w:rsidR="00B4327D" w:rsidRPr="00B4327D" w:rsidRDefault="00B4327D" w:rsidP="00B4327D">
            <w:pPr>
              <w:spacing w:after="0" w:line="240" w:lineRule="auto"/>
              <w:rPr>
                <w:rFonts w:eastAsia="Times New Roman" w:cs="Arial"/>
                <w:color w:val="000000"/>
                <w:lang w:bidi="ar-SA"/>
              </w:rPr>
            </w:pPr>
            <w:r w:rsidRPr="00B4327D">
              <w:rPr>
                <w:rFonts w:eastAsia="Times New Roman" w:cs="Arial"/>
                <w:color w:val="000000"/>
                <w:lang w:bidi="ar-SA"/>
              </w:rPr>
              <w:t>100%/0%</w:t>
            </w:r>
          </w:p>
        </w:tc>
        <w:tc>
          <w:tcPr>
            <w:tcW w:w="2070" w:type="dxa"/>
            <w:shd w:val="clear" w:color="auto" w:fill="D9D9D9" w:themeFill="background1" w:themeFillShade="D9"/>
            <w:noWrap/>
            <w:vAlign w:val="bottom"/>
            <w:hideMark/>
          </w:tcPr>
          <w:p w14:paraId="1DAF9EF3" w14:textId="77777777" w:rsidR="00B4327D" w:rsidRPr="00B4327D" w:rsidRDefault="00B4327D" w:rsidP="00B4327D">
            <w:pPr>
              <w:spacing w:after="0" w:line="240" w:lineRule="auto"/>
              <w:jc w:val="center"/>
              <w:rPr>
                <w:rFonts w:eastAsia="Times New Roman" w:cs="Arial"/>
                <w:color w:val="000000"/>
                <w:lang w:bidi="ar-SA"/>
              </w:rPr>
            </w:pPr>
            <w:r w:rsidRPr="00B4327D">
              <w:rPr>
                <w:rFonts w:eastAsia="Times New Roman" w:cs="Arial"/>
                <w:color w:val="000000"/>
                <w:lang w:bidi="ar-SA"/>
              </w:rPr>
              <w:t>3</w:t>
            </w:r>
          </w:p>
        </w:tc>
      </w:tr>
    </w:tbl>
    <w:p w14:paraId="726D3806" w14:textId="77A0D151" w:rsidR="00B4327D" w:rsidRDefault="00FB6EF1" w:rsidP="00251B57">
      <w:pPr>
        <w:ind w:right="648"/>
        <w:rPr>
          <w:sz w:val="18"/>
          <w:szCs w:val="18"/>
        </w:rPr>
      </w:pPr>
      <w:r w:rsidRPr="006D166D">
        <w:rPr>
          <w:i/>
          <w:sz w:val="18"/>
          <w:szCs w:val="18"/>
        </w:rPr>
        <w:t>Note</w:t>
      </w:r>
      <w:r w:rsidRPr="006D166D">
        <w:rPr>
          <w:sz w:val="18"/>
          <w:szCs w:val="18"/>
        </w:rPr>
        <w:t>:</w:t>
      </w:r>
      <w:r>
        <w:rPr>
          <w:sz w:val="18"/>
          <w:szCs w:val="18"/>
        </w:rPr>
        <w:t xml:space="preserve"> Three vendors did not provide an estimate of the how their work is distributed between HES and HES-IE.</w:t>
      </w:r>
    </w:p>
    <w:p w14:paraId="322A4C30" w14:textId="66047439" w:rsidR="00AA57B9" w:rsidRDefault="00AA57B9" w:rsidP="006827F6">
      <w:pPr>
        <w:rPr>
          <w:highlight w:val="yellow"/>
          <w:lang w:bidi="ar-SA"/>
        </w:rPr>
      </w:pPr>
      <w:r>
        <w:rPr>
          <w:highlight w:val="yellow"/>
          <w:lang w:bidi="ar-SA"/>
        </w:rPr>
        <w:br w:type="page"/>
      </w:r>
    </w:p>
    <w:p w14:paraId="79732CF9" w14:textId="53935744" w:rsidR="00E132EC" w:rsidRPr="00B22725" w:rsidRDefault="006827F6" w:rsidP="00E132EC">
      <w:pPr>
        <w:pStyle w:val="ApHeading2"/>
      </w:pPr>
      <w:bookmarkStart w:id="157" w:name="_Ref437149462"/>
      <w:bookmarkStart w:id="158" w:name="_Toc437344405"/>
      <w:r>
        <w:lastRenderedPageBreak/>
        <w:t>HES Landlord</w:t>
      </w:r>
      <w:r w:rsidR="00775483">
        <w:t>/</w:t>
      </w:r>
      <w:r>
        <w:t>Property Manager Focus Group Participants</w:t>
      </w:r>
      <w:bookmarkEnd w:id="157"/>
      <w:bookmarkEnd w:id="158"/>
    </w:p>
    <w:p w14:paraId="0B2B3094" w14:textId="25D6C5B1" w:rsidR="00742CE0" w:rsidRDefault="00742CE0" w:rsidP="00911B0F">
      <w:pPr>
        <w:pStyle w:val="ApHeading3"/>
      </w:pPr>
      <w:r>
        <w:t>Project Characteristics</w:t>
      </w:r>
    </w:p>
    <w:p w14:paraId="3C6E916F" w14:textId="7CF1E7A0" w:rsidR="006827F6" w:rsidRDefault="006827F6" w:rsidP="006827F6">
      <w:r>
        <w:t xml:space="preserve">In total, the nine attendees were involved with 12 projects that went through the program in recent years; as shown in </w:t>
      </w:r>
      <w:r>
        <w:fldChar w:fldCharType="begin"/>
      </w:r>
      <w:r>
        <w:instrText xml:space="preserve"> REF _Ref436035793 \h </w:instrText>
      </w:r>
      <w:r>
        <w:fldChar w:fldCharType="separate"/>
      </w:r>
      <w:r w:rsidR="003A3997">
        <w:t xml:space="preserve">Figure </w:t>
      </w:r>
      <w:r w:rsidR="003A3997">
        <w:rPr>
          <w:noProof/>
        </w:rPr>
        <w:t>12</w:t>
      </w:r>
      <w:r>
        <w:fldChar w:fldCharType="end"/>
      </w:r>
      <w:r>
        <w:t>, they represented 8% of all Eversource and UI HES multifamily program landlord</w:t>
      </w:r>
      <w:r w:rsidR="00775483">
        <w:t>/</w:t>
      </w:r>
      <w:r>
        <w:t xml:space="preserve">property manager contacts and </w:t>
      </w:r>
      <w:r w:rsidR="00350D08">
        <w:t>9</w:t>
      </w:r>
      <w:r>
        <w:t xml:space="preserve">% of all projects. Those </w:t>
      </w:r>
      <w:r w:rsidR="00251B57">
        <w:t>12</w:t>
      </w:r>
      <w:r>
        <w:t xml:space="preserve"> projects</w:t>
      </w:r>
      <w:r>
        <w:rPr>
          <w:rStyle w:val="FootnoteReference"/>
        </w:rPr>
        <w:footnoteReference w:id="30"/>
      </w:r>
      <w:r>
        <w:t xml:space="preserve"> were associated with 15% of the gross program electric savings and 12% of the gross program gas savings in the participation data for the period</w:t>
      </w:r>
      <w:r w:rsidR="00251B57">
        <w:t xml:space="preserve"> from</w:t>
      </w:r>
      <w:r>
        <w:t xml:space="preserve"> July 2013 through April 2015.</w:t>
      </w:r>
    </w:p>
    <w:p w14:paraId="78CE2617" w14:textId="7E5D01D9" w:rsidR="006827F6" w:rsidRDefault="006827F6" w:rsidP="006827F6">
      <w:pPr>
        <w:pStyle w:val="Caption"/>
      </w:pPr>
      <w:bookmarkStart w:id="159" w:name="_Ref436035793"/>
      <w:bookmarkStart w:id="160" w:name="_Toc437344430"/>
      <w:r>
        <w:t xml:space="preserve">Figure </w:t>
      </w:r>
      <w:r w:rsidR="009C2B2A">
        <w:fldChar w:fldCharType="begin"/>
      </w:r>
      <w:r w:rsidR="009C2B2A">
        <w:instrText xml:space="preserve"> SEQ Figure \* ARABIC </w:instrText>
      </w:r>
      <w:r w:rsidR="009C2B2A">
        <w:fldChar w:fldCharType="separate"/>
      </w:r>
      <w:r w:rsidR="003A3997">
        <w:rPr>
          <w:noProof/>
        </w:rPr>
        <w:t>12</w:t>
      </w:r>
      <w:r w:rsidR="009C2B2A">
        <w:rPr>
          <w:noProof/>
        </w:rPr>
        <w:fldChar w:fldCharType="end"/>
      </w:r>
      <w:bookmarkEnd w:id="159"/>
      <w:r>
        <w:t>: HES Landlord</w:t>
      </w:r>
      <w:r w:rsidR="00775483">
        <w:t>/</w:t>
      </w:r>
      <w:r>
        <w:t>Property Manager Focus Group Attendees Compared to Participant Population</w:t>
      </w:r>
      <w:bookmarkEnd w:id="160"/>
    </w:p>
    <w:p w14:paraId="1798273C" w14:textId="77777777" w:rsidR="006827F6" w:rsidRDefault="006827F6" w:rsidP="006827F6">
      <w:pPr>
        <w:jc w:val="center"/>
      </w:pPr>
      <w:r>
        <w:rPr>
          <w:noProof/>
          <w:lang w:bidi="ar-SA"/>
        </w:rPr>
        <w:drawing>
          <wp:inline distT="0" distB="0" distL="0" distR="0" wp14:anchorId="68081A09" wp14:editId="5EFA85A5">
            <wp:extent cx="5059680" cy="3360072"/>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2321" cy="3361826"/>
                    </a:xfrm>
                    <a:prstGeom prst="rect">
                      <a:avLst/>
                    </a:prstGeom>
                    <a:noFill/>
                  </pic:spPr>
                </pic:pic>
              </a:graphicData>
            </a:graphic>
          </wp:inline>
        </w:drawing>
      </w:r>
    </w:p>
    <w:p w14:paraId="4325EB69" w14:textId="5D2958CE" w:rsidR="006827F6" w:rsidRPr="006D166D" w:rsidRDefault="006827F6" w:rsidP="005F5672">
      <w:pPr>
        <w:spacing w:after="0" w:line="240" w:lineRule="auto"/>
        <w:ind w:left="450"/>
        <w:rPr>
          <w:sz w:val="18"/>
          <w:szCs w:val="18"/>
        </w:rPr>
      </w:pPr>
      <w:r w:rsidRPr="006D166D">
        <w:rPr>
          <w:i/>
          <w:sz w:val="18"/>
          <w:szCs w:val="18"/>
        </w:rPr>
        <w:t>Note</w:t>
      </w:r>
      <w:r w:rsidRPr="006D166D">
        <w:rPr>
          <w:sz w:val="18"/>
          <w:szCs w:val="18"/>
        </w:rPr>
        <w:t xml:space="preserve">: “Contacts” represent the </w:t>
      </w:r>
      <w:r>
        <w:rPr>
          <w:sz w:val="18"/>
          <w:szCs w:val="18"/>
        </w:rPr>
        <w:t xml:space="preserve">number of </w:t>
      </w:r>
      <w:r w:rsidRPr="006D166D">
        <w:rPr>
          <w:sz w:val="18"/>
          <w:szCs w:val="18"/>
        </w:rPr>
        <w:t>unique landlord</w:t>
      </w:r>
      <w:r w:rsidR="00775483">
        <w:rPr>
          <w:sz w:val="18"/>
          <w:szCs w:val="18"/>
        </w:rPr>
        <w:t>/</w:t>
      </w:r>
      <w:r w:rsidRPr="006D166D">
        <w:rPr>
          <w:sz w:val="18"/>
          <w:szCs w:val="18"/>
        </w:rPr>
        <w:t xml:space="preserve">property manager contacts in </w:t>
      </w:r>
      <w:r>
        <w:rPr>
          <w:sz w:val="18"/>
          <w:szCs w:val="18"/>
        </w:rPr>
        <w:t>UI and Eversource’s</w:t>
      </w:r>
      <w:r w:rsidRPr="006D166D">
        <w:rPr>
          <w:sz w:val="18"/>
          <w:szCs w:val="18"/>
        </w:rPr>
        <w:t xml:space="preserve"> HES multifamily</w:t>
      </w:r>
      <w:r>
        <w:rPr>
          <w:sz w:val="18"/>
          <w:szCs w:val="18"/>
        </w:rPr>
        <w:t xml:space="preserve"> participation database from July 2013 through April 2015. </w:t>
      </w:r>
    </w:p>
    <w:p w14:paraId="5F69A036" w14:textId="6E541AC6" w:rsidR="00D8323E" w:rsidRDefault="00D8323E" w:rsidP="00911B0F">
      <w:pPr>
        <w:pStyle w:val="ApHeading3"/>
        <w:keepNext/>
      </w:pPr>
      <w:r>
        <w:t>Focus Group Attendees</w:t>
      </w:r>
    </w:p>
    <w:p w14:paraId="20C4E0FB" w14:textId="1640B64C" w:rsidR="006827F6" w:rsidRDefault="006827F6" w:rsidP="006827F6">
      <w:pPr>
        <w:spacing w:before="240"/>
      </w:pPr>
      <w:r>
        <w:t xml:space="preserve">The nine respondents were equally distributed between </w:t>
      </w:r>
      <w:r w:rsidR="00251B57">
        <w:t xml:space="preserve">the following </w:t>
      </w:r>
      <w:r>
        <w:t>three types of entities, all larger properties with at least 50 units</w:t>
      </w:r>
      <w:r w:rsidR="00251B57">
        <w:t>.</w:t>
      </w:r>
    </w:p>
    <w:p w14:paraId="3BF7BBC0" w14:textId="206838C7" w:rsidR="006827F6" w:rsidRDefault="006827F6" w:rsidP="006827F6">
      <w:pPr>
        <w:pStyle w:val="ListParagraph"/>
        <w:numPr>
          <w:ilvl w:val="0"/>
          <w:numId w:val="7"/>
        </w:numPr>
      </w:pPr>
      <w:r>
        <w:lastRenderedPageBreak/>
        <w:t>Three individuals were condominium association members in the buildings where they lived (their properties had fewer than 200 units)</w:t>
      </w:r>
      <w:r w:rsidR="00251B57">
        <w:t>.</w:t>
      </w:r>
    </w:p>
    <w:p w14:paraId="29EA81EE" w14:textId="5956E9FB" w:rsidR="006827F6" w:rsidRDefault="006827F6" w:rsidP="006827F6">
      <w:pPr>
        <w:pStyle w:val="ListParagraph"/>
        <w:numPr>
          <w:ilvl w:val="0"/>
          <w:numId w:val="7"/>
        </w:numPr>
      </w:pPr>
      <w:r>
        <w:t>Three individuals were property managers or owners representing fairly large companies that managed more than 100 and less than 800 units in total</w:t>
      </w:r>
      <w:r w:rsidR="00251B57">
        <w:t>.</w:t>
      </w:r>
    </w:p>
    <w:p w14:paraId="24873E63" w14:textId="765B2B28" w:rsidR="006827F6" w:rsidRDefault="006827F6" w:rsidP="006827F6">
      <w:pPr>
        <w:pStyle w:val="ListParagraph"/>
        <w:numPr>
          <w:ilvl w:val="0"/>
          <w:numId w:val="7"/>
        </w:numPr>
      </w:pPr>
      <w:r>
        <w:t>Three individuals represented very large entities that managed or owned properties with more than 800 units</w:t>
      </w:r>
      <w:r w:rsidR="00251B57">
        <w:t>.</w:t>
      </w:r>
    </w:p>
    <w:p w14:paraId="737114E8" w14:textId="318A2B26" w:rsidR="006827F6" w:rsidRDefault="002E7D81" w:rsidP="006827F6">
      <w:pPr>
        <w:ind w:left="60"/>
      </w:pPr>
      <w:r>
        <w:t>T</w:t>
      </w:r>
      <w:r w:rsidR="006827F6">
        <w:t>his group had a good representation of different perspectives in terms of company size, unit ownership structure, and bill responsibility.</w:t>
      </w:r>
      <w:r w:rsidR="006827F6">
        <w:rPr>
          <w:rStyle w:val="FootnoteReference"/>
        </w:rPr>
        <w:footnoteReference w:id="31"/>
      </w:r>
      <w:r w:rsidR="006827F6">
        <w:t xml:space="preserve"> Attendees were most likely to represent buildings with </w:t>
      </w:r>
      <w:r w:rsidR="00251B57">
        <w:t xml:space="preserve">entirely </w:t>
      </w:r>
      <w:r w:rsidR="006827F6">
        <w:t>or primarily renter-occupied units (</w:t>
      </w:r>
      <w:r w:rsidR="00251B57">
        <w:t>5</w:t>
      </w:r>
      <w:r w:rsidR="006827F6">
        <w:t xml:space="preserve"> of </w:t>
      </w:r>
      <w:r w:rsidR="00251B57">
        <w:t>9</w:t>
      </w:r>
      <w:r w:rsidR="006827F6">
        <w:t>). The property manager attendees most often managed buildings where they, as the property managers, paid for the heating in the occupants’ units (</w:t>
      </w:r>
      <w:r w:rsidR="00251B57">
        <w:t>4</w:t>
      </w:r>
      <w:r w:rsidR="006827F6">
        <w:t xml:space="preserve"> of </w:t>
      </w:r>
      <w:r w:rsidR="00251B57">
        <w:t>9</w:t>
      </w:r>
      <w:r w:rsidR="006827F6">
        <w:t>); all interviewees reported that building occupants pay for their own electricity. The following graphics illustrate these characteristics.</w:t>
      </w:r>
    </w:p>
    <w:p w14:paraId="543C0A48" w14:textId="2E93840B" w:rsidR="006827F6" w:rsidRDefault="006827F6" w:rsidP="006827F6">
      <w:pPr>
        <w:pStyle w:val="Caption"/>
      </w:pPr>
      <w:bookmarkStart w:id="161" w:name="_Toc437344431"/>
      <w:r>
        <w:t xml:space="preserve">Figure </w:t>
      </w:r>
      <w:r w:rsidR="009C2B2A">
        <w:fldChar w:fldCharType="begin"/>
      </w:r>
      <w:r w:rsidR="009C2B2A">
        <w:instrText xml:space="preserve"> SEQ Figure \* ARABIC </w:instrText>
      </w:r>
      <w:r w:rsidR="009C2B2A">
        <w:fldChar w:fldCharType="separate"/>
      </w:r>
      <w:r w:rsidR="003A3997">
        <w:rPr>
          <w:noProof/>
        </w:rPr>
        <w:t>13</w:t>
      </w:r>
      <w:r w:rsidR="009C2B2A">
        <w:rPr>
          <w:noProof/>
        </w:rPr>
        <w:fldChar w:fldCharType="end"/>
      </w:r>
      <w:r>
        <w:t>: HES Landlord</w:t>
      </w:r>
      <w:r w:rsidR="00775483">
        <w:t>/</w:t>
      </w:r>
      <w:r>
        <w:t>Property Manager Focus Group Attendee Characteristics</w:t>
      </w:r>
      <w:bookmarkEnd w:id="161"/>
    </w:p>
    <w:p w14:paraId="1E634BB1" w14:textId="77777777" w:rsidR="006827F6" w:rsidRPr="004A5B3A" w:rsidRDefault="006827F6" w:rsidP="006827F6">
      <w:pPr>
        <w:spacing w:after="0"/>
        <w:jc w:val="center"/>
        <w:rPr>
          <w:b/>
          <w:color w:val="0F673B"/>
        </w:rPr>
      </w:pPr>
      <w:r w:rsidRPr="004A5B3A">
        <w:rPr>
          <w:b/>
          <w:color w:val="0F673B"/>
        </w:rPr>
        <w:t xml:space="preserve">What </w:t>
      </w:r>
      <w:r>
        <w:rPr>
          <w:b/>
          <w:color w:val="0F673B"/>
        </w:rPr>
        <w:t>are</w:t>
      </w:r>
      <w:r w:rsidRPr="004A5B3A">
        <w:rPr>
          <w:b/>
          <w:color w:val="0F673B"/>
        </w:rPr>
        <w:t xml:space="preserve"> their roles?</w:t>
      </w:r>
    </w:p>
    <w:p w14:paraId="625B8F7A" w14:textId="77777777" w:rsidR="006827F6" w:rsidRDefault="006827F6" w:rsidP="006827F6">
      <w:pPr>
        <w:jc w:val="center"/>
      </w:pPr>
      <w:r>
        <w:rPr>
          <w:noProof/>
          <w:lang w:bidi="ar-SA"/>
        </w:rPr>
        <w:drawing>
          <wp:inline distT="0" distB="0" distL="0" distR="0" wp14:anchorId="1C50FE37" wp14:editId="4BE5EE72">
            <wp:extent cx="5669280" cy="1447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1441384106304_block_0.png"/>
                    <pic:cNvPicPr/>
                  </pic:nvPicPr>
                  <pic:blipFill rotWithShape="1">
                    <a:blip r:embed="rId43">
                      <a:extLst>
                        <a:ext uri="{28A0092B-C50C-407E-A947-70E740481C1C}">
                          <a14:useLocalDpi xmlns:a14="http://schemas.microsoft.com/office/drawing/2010/main" val="0"/>
                        </a:ext>
                      </a:extLst>
                    </a:blip>
                    <a:srcRect b="48856"/>
                    <a:stretch/>
                  </pic:blipFill>
                  <pic:spPr bwMode="auto">
                    <a:xfrm>
                      <a:off x="0" y="0"/>
                      <a:ext cx="5669280" cy="1447800"/>
                    </a:xfrm>
                    <a:prstGeom prst="rect">
                      <a:avLst/>
                    </a:prstGeom>
                    <a:ln>
                      <a:noFill/>
                    </a:ln>
                    <a:extLst>
                      <a:ext uri="{53640926-AAD7-44d8-BBD7-CCE9431645EC}">
                        <a14:shadowObscured xmlns:a14="http://schemas.microsoft.com/office/drawing/2010/main"/>
                      </a:ext>
                    </a:extLst>
                  </pic:spPr>
                </pic:pic>
              </a:graphicData>
            </a:graphic>
          </wp:inline>
        </w:drawing>
      </w:r>
    </w:p>
    <w:p w14:paraId="6D9C34C7" w14:textId="77777777" w:rsidR="006827F6" w:rsidRPr="004A5B3A" w:rsidRDefault="006827F6" w:rsidP="006827F6">
      <w:pPr>
        <w:spacing w:after="0"/>
        <w:jc w:val="center"/>
        <w:rPr>
          <w:b/>
          <w:color w:val="0F673B"/>
        </w:rPr>
      </w:pPr>
      <w:r w:rsidRPr="004A5B3A">
        <w:rPr>
          <w:b/>
          <w:color w:val="0F673B"/>
        </w:rPr>
        <w:t>What is the ownership structure of their properties?</w:t>
      </w:r>
    </w:p>
    <w:p w14:paraId="1CA1A0FE" w14:textId="77777777" w:rsidR="006827F6" w:rsidRDefault="006827F6" w:rsidP="006827F6">
      <w:pPr>
        <w:jc w:val="center"/>
      </w:pPr>
      <w:r>
        <w:rPr>
          <w:noProof/>
          <w:lang w:bidi="ar-SA"/>
        </w:rPr>
        <w:drawing>
          <wp:inline distT="0" distB="0" distL="0" distR="0" wp14:anchorId="17B428A2" wp14:editId="4EF96DA5">
            <wp:extent cx="5669280" cy="14782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20151012151214_1444662734597_block_1.png"/>
                    <pic:cNvPicPr/>
                  </pic:nvPicPr>
                  <pic:blipFill rotWithShape="1">
                    <a:blip r:embed="rId44">
                      <a:extLst>
                        <a:ext uri="{28A0092B-C50C-407E-A947-70E740481C1C}">
                          <a14:useLocalDpi xmlns:a14="http://schemas.microsoft.com/office/drawing/2010/main" val="0"/>
                        </a:ext>
                      </a:extLst>
                    </a:blip>
                    <a:srcRect b="47779"/>
                    <a:stretch/>
                  </pic:blipFill>
                  <pic:spPr bwMode="auto">
                    <a:xfrm>
                      <a:off x="0" y="0"/>
                      <a:ext cx="5669280" cy="1478280"/>
                    </a:xfrm>
                    <a:prstGeom prst="rect">
                      <a:avLst/>
                    </a:prstGeom>
                    <a:ln>
                      <a:noFill/>
                    </a:ln>
                    <a:extLst>
                      <a:ext uri="{53640926-AAD7-44d8-BBD7-CCE9431645EC}">
                        <a14:shadowObscured xmlns:a14="http://schemas.microsoft.com/office/drawing/2010/main"/>
                      </a:ext>
                    </a:extLst>
                  </pic:spPr>
                </pic:pic>
              </a:graphicData>
            </a:graphic>
          </wp:inline>
        </w:drawing>
      </w:r>
    </w:p>
    <w:p w14:paraId="7FA9FCEC" w14:textId="77777777" w:rsidR="006827F6" w:rsidRPr="00D42D16" w:rsidRDefault="006827F6" w:rsidP="006827F6">
      <w:pPr>
        <w:keepNext/>
        <w:spacing w:after="0"/>
        <w:jc w:val="center"/>
        <w:rPr>
          <w:b/>
          <w:color w:val="0F673B"/>
        </w:rPr>
      </w:pPr>
      <w:r w:rsidRPr="00D42D16">
        <w:rPr>
          <w:b/>
          <w:color w:val="0F673B"/>
        </w:rPr>
        <w:lastRenderedPageBreak/>
        <w:t xml:space="preserve">Who pays for the heating in the </w:t>
      </w:r>
      <w:r>
        <w:rPr>
          <w:b/>
          <w:color w:val="0F673B"/>
        </w:rPr>
        <w:t xml:space="preserve">occupants’ </w:t>
      </w:r>
      <w:r w:rsidRPr="00D42D16">
        <w:rPr>
          <w:b/>
          <w:color w:val="0F673B"/>
        </w:rPr>
        <w:t>units</w:t>
      </w:r>
      <w:r>
        <w:rPr>
          <w:b/>
          <w:color w:val="0F673B"/>
        </w:rPr>
        <w:t xml:space="preserve"> in their buildings</w:t>
      </w:r>
      <w:r w:rsidRPr="00D42D16">
        <w:rPr>
          <w:b/>
          <w:color w:val="0F673B"/>
        </w:rPr>
        <w:t>?</w:t>
      </w:r>
    </w:p>
    <w:p w14:paraId="5291555A" w14:textId="0CCB27D5" w:rsidR="00AA57B9" w:rsidRDefault="006827F6" w:rsidP="005F5672">
      <w:pPr>
        <w:jc w:val="center"/>
        <w:rPr>
          <w:szCs w:val="20"/>
        </w:rPr>
      </w:pPr>
      <w:r>
        <w:rPr>
          <w:noProof/>
          <w:lang w:bidi="ar-SA"/>
        </w:rPr>
        <w:drawing>
          <wp:inline distT="0" distB="0" distL="0" distR="0" wp14:anchorId="6DE41C8D" wp14:editId="51F031CD">
            <wp:extent cx="5673436" cy="173874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57-mf-focus-group_20151004194634_1443987994937_block_2.png"/>
                    <pic:cNvPicPr/>
                  </pic:nvPicPr>
                  <pic:blipFill rotWithShape="1">
                    <a:blip r:embed="rId45">
                      <a:extLst>
                        <a:ext uri="{28A0092B-C50C-407E-A947-70E740481C1C}">
                          <a14:useLocalDpi xmlns:a14="http://schemas.microsoft.com/office/drawing/2010/main" val="0"/>
                        </a:ext>
                      </a:extLst>
                    </a:blip>
                    <a:srcRect b="38623"/>
                    <a:stretch/>
                  </pic:blipFill>
                  <pic:spPr bwMode="auto">
                    <a:xfrm>
                      <a:off x="0" y="0"/>
                      <a:ext cx="5669280" cy="1737471"/>
                    </a:xfrm>
                    <a:prstGeom prst="rect">
                      <a:avLst/>
                    </a:prstGeom>
                    <a:ln>
                      <a:noFill/>
                    </a:ln>
                    <a:extLst>
                      <a:ext uri="{53640926-AAD7-44d8-BBD7-CCE9431645EC}">
                        <a14:shadowObscured xmlns:a14="http://schemas.microsoft.com/office/drawing/2010/main"/>
                      </a:ext>
                    </a:extLst>
                  </pic:spPr>
                </pic:pic>
              </a:graphicData>
            </a:graphic>
          </wp:inline>
        </w:drawing>
      </w:r>
    </w:p>
    <w:p w14:paraId="11F36C1B" w14:textId="393DB294" w:rsidR="00E132EC" w:rsidRDefault="006827F6" w:rsidP="00E132EC">
      <w:pPr>
        <w:pStyle w:val="ApHeading2"/>
      </w:pPr>
      <w:bookmarkStart w:id="162" w:name="_Ref437149002"/>
      <w:bookmarkStart w:id="163" w:name="_Ref437149011"/>
      <w:bookmarkStart w:id="164" w:name="_Ref437149033"/>
      <w:bookmarkStart w:id="165" w:name="_Toc437344406"/>
      <w:r>
        <w:t>HES-IE Landlord</w:t>
      </w:r>
      <w:r w:rsidR="00775483">
        <w:t>/</w:t>
      </w:r>
      <w:r>
        <w:t>Property Manager Interview Participants</w:t>
      </w:r>
      <w:bookmarkEnd w:id="162"/>
      <w:bookmarkEnd w:id="163"/>
      <w:bookmarkEnd w:id="164"/>
      <w:bookmarkEnd w:id="165"/>
    </w:p>
    <w:p w14:paraId="00D7044C" w14:textId="07FB1BB9" w:rsidR="003730CD" w:rsidRDefault="003730CD" w:rsidP="003730CD">
      <w:pPr>
        <w:pStyle w:val="Heading3"/>
      </w:pPr>
      <w:bookmarkStart w:id="166" w:name="_Toc436825171"/>
      <w:bookmarkStart w:id="167" w:name="_Toc437344407"/>
      <w:r>
        <w:t>Project Characteristics</w:t>
      </w:r>
      <w:bookmarkEnd w:id="166"/>
      <w:bookmarkEnd w:id="167"/>
    </w:p>
    <w:p w14:paraId="53CC9A38" w14:textId="735B34A7" w:rsidR="003730CD" w:rsidRDefault="003730CD" w:rsidP="003730CD">
      <w:r>
        <w:t>Interviews asked each landlord</w:t>
      </w:r>
      <w:r w:rsidR="00775483">
        <w:t>/</w:t>
      </w:r>
      <w:r>
        <w:t xml:space="preserve">property manager about one of their projects that participated in the program (referred to as their “key project”) between July 2013 and April 2015. If they were involved with more than one participating project, </w:t>
      </w:r>
      <w:r w:rsidR="007A5CFA">
        <w:t xml:space="preserve">the </w:t>
      </w:r>
      <w:r>
        <w:t xml:space="preserve">interview question focused on the project with the largest amount of gross electric savings in the program database. </w:t>
      </w:r>
    </w:p>
    <w:p w14:paraId="6B45428A" w14:textId="67418225" w:rsidR="003730CD" w:rsidRPr="00D124F5" w:rsidRDefault="003730CD" w:rsidP="005F5672">
      <w:pPr>
        <w:keepNext/>
      </w:pPr>
      <w:r>
        <w:lastRenderedPageBreak/>
        <w:t>Of the 30 projects, 24 were served by Eversource and six were served by UI. The 30 projects included 2,373 housing units, representing 7% of the projects and estimated number of units in the HES-IE participant population</w:t>
      </w:r>
      <w:r>
        <w:rPr>
          <w:rStyle w:val="FootnoteReference"/>
        </w:rPr>
        <w:footnoteReference w:id="32"/>
      </w:r>
      <w:r>
        <w:t xml:space="preserve"> that participated between July 2013 and April 2015,</w:t>
      </w:r>
      <w:r>
        <w:rPr>
          <w:rStyle w:val="FootnoteReference"/>
        </w:rPr>
        <w:footnoteReference w:id="33"/>
      </w:r>
      <w:r>
        <w:t xml:space="preserve"> in total. The key projects ranged in size from five to 360 units, with an average of 79 units per project and a midpoint of 41 (</w:t>
      </w:r>
      <w:r>
        <w:fldChar w:fldCharType="begin"/>
      </w:r>
      <w:r>
        <w:instrText xml:space="preserve"> REF _Ref435879036 \h </w:instrText>
      </w:r>
      <w:r>
        <w:fldChar w:fldCharType="separate"/>
      </w:r>
      <w:r w:rsidR="003A3997">
        <w:t xml:space="preserve">Table </w:t>
      </w:r>
      <w:r w:rsidR="003A3997">
        <w:rPr>
          <w:noProof/>
        </w:rPr>
        <w:t>5</w:t>
      </w:r>
      <w:r>
        <w:fldChar w:fldCharType="end"/>
      </w:r>
      <w:r>
        <w:t>).</w:t>
      </w:r>
      <w:r>
        <w:rPr>
          <w:rStyle w:val="FootnoteReference"/>
        </w:rPr>
        <w:footnoteReference w:id="34"/>
      </w:r>
      <w:r w:rsidR="007A5CFA">
        <w:rPr>
          <w:vertAlign w:val="superscript"/>
        </w:rPr>
        <w:t>,</w:t>
      </w:r>
      <w:r>
        <w:rPr>
          <w:rStyle w:val="FootnoteReference"/>
        </w:rPr>
        <w:footnoteReference w:id="35"/>
      </w:r>
      <w:r>
        <w:t xml:space="preserve"> </w:t>
      </w:r>
      <w:r>
        <w:fldChar w:fldCharType="begin"/>
      </w:r>
      <w:r>
        <w:instrText xml:space="preserve"> REF _Ref435876982 \h </w:instrText>
      </w:r>
      <w:r>
        <w:fldChar w:fldCharType="separate"/>
      </w:r>
      <w:r w:rsidR="003A3997">
        <w:t xml:space="preserve">Figure </w:t>
      </w:r>
      <w:r w:rsidR="003A3997">
        <w:rPr>
          <w:noProof/>
        </w:rPr>
        <w:t>14</w:t>
      </w:r>
      <w:r>
        <w:fldChar w:fldCharType="end"/>
      </w:r>
      <w:r>
        <w:t xml:space="preserve"> compares the sample in terms of number of units, projects, and unique landlord</w:t>
      </w:r>
      <w:r w:rsidR="00775483">
        <w:t>/</w:t>
      </w:r>
      <w:r>
        <w:t>property manager contacts</w:t>
      </w:r>
      <w:r w:rsidRPr="00484FA1">
        <w:t xml:space="preserve"> </w:t>
      </w:r>
      <w:r>
        <w:t>to the HES-IE participant population.</w:t>
      </w:r>
    </w:p>
    <w:p w14:paraId="5B169886" w14:textId="1BE4FF89" w:rsidR="003730CD" w:rsidRDefault="003730CD" w:rsidP="003730CD">
      <w:pPr>
        <w:pStyle w:val="Caption"/>
      </w:pPr>
      <w:bookmarkStart w:id="168" w:name="_Ref435876982"/>
      <w:bookmarkStart w:id="169" w:name="_Toc436825247"/>
      <w:bookmarkStart w:id="170" w:name="_Toc437344432"/>
      <w:r>
        <w:t xml:space="preserve">Figure </w:t>
      </w:r>
      <w:r w:rsidR="009C2B2A">
        <w:fldChar w:fldCharType="begin"/>
      </w:r>
      <w:r w:rsidR="009C2B2A">
        <w:instrText xml:space="preserve"> SEQ Figure \* ARABIC </w:instrText>
      </w:r>
      <w:r w:rsidR="009C2B2A">
        <w:fldChar w:fldCharType="separate"/>
      </w:r>
      <w:r w:rsidR="003A3997">
        <w:rPr>
          <w:noProof/>
        </w:rPr>
        <w:t>14</w:t>
      </w:r>
      <w:r w:rsidR="009C2B2A">
        <w:rPr>
          <w:noProof/>
        </w:rPr>
        <w:fldChar w:fldCharType="end"/>
      </w:r>
      <w:bookmarkEnd w:id="168"/>
      <w:r>
        <w:t>: HES-IE Landlord</w:t>
      </w:r>
      <w:r w:rsidR="00775483">
        <w:t>/</w:t>
      </w:r>
      <w:r>
        <w:t>Property Manager Interviews – Sample Comparison to HES-IE Participant Population</w:t>
      </w:r>
      <w:bookmarkEnd w:id="169"/>
      <w:bookmarkEnd w:id="170"/>
    </w:p>
    <w:p w14:paraId="0CE63835" w14:textId="77777777" w:rsidR="003730CD" w:rsidRPr="00A86A2D" w:rsidRDefault="003730CD" w:rsidP="003730CD">
      <w:pPr>
        <w:jc w:val="center"/>
      </w:pPr>
      <w:r>
        <w:rPr>
          <w:noProof/>
          <w:lang w:bidi="ar-SA"/>
        </w:rPr>
        <w:drawing>
          <wp:inline distT="0" distB="0" distL="0" distR="0" wp14:anchorId="4399A832" wp14:editId="78D65CA1">
            <wp:extent cx="4719233" cy="31775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7624" cy="3176457"/>
                    </a:xfrm>
                    <a:prstGeom prst="rect">
                      <a:avLst/>
                    </a:prstGeom>
                    <a:noFill/>
                  </pic:spPr>
                </pic:pic>
              </a:graphicData>
            </a:graphic>
          </wp:inline>
        </w:drawing>
      </w:r>
    </w:p>
    <w:p w14:paraId="601D9A7F" w14:textId="1CD8A72D" w:rsidR="003730CD" w:rsidRPr="006F101D" w:rsidRDefault="003730CD" w:rsidP="005F5672">
      <w:pPr>
        <w:spacing w:after="0" w:line="240" w:lineRule="auto"/>
        <w:ind w:left="720" w:right="648"/>
        <w:rPr>
          <w:sz w:val="18"/>
          <w:szCs w:val="18"/>
        </w:rPr>
      </w:pPr>
      <w:r w:rsidRPr="006F101D">
        <w:rPr>
          <w:sz w:val="18"/>
          <w:szCs w:val="18"/>
        </w:rPr>
        <w:t xml:space="preserve">* In the absence of unit-level data in UI’s participation database, </w:t>
      </w:r>
      <w:r>
        <w:rPr>
          <w:sz w:val="18"/>
          <w:szCs w:val="18"/>
        </w:rPr>
        <w:t>the study</w:t>
      </w:r>
      <w:r w:rsidRPr="006F101D">
        <w:rPr>
          <w:sz w:val="18"/>
          <w:szCs w:val="18"/>
        </w:rPr>
        <w:t xml:space="preserve"> estimated the total number of units in the UI population by multiplying the mean units per projects among the key projects (79.10) by the number of UI projects in the participation database (166).</w:t>
      </w:r>
    </w:p>
    <w:p w14:paraId="6922AF3B" w14:textId="1CEE6914" w:rsidR="003730CD" w:rsidRDefault="003730CD" w:rsidP="003730CD">
      <w:pPr>
        <w:pStyle w:val="Caption"/>
      </w:pPr>
      <w:bookmarkStart w:id="171" w:name="_Ref435879036"/>
      <w:bookmarkStart w:id="172" w:name="_Ref435879032"/>
      <w:bookmarkStart w:id="173" w:name="_Toc436825263"/>
      <w:bookmarkStart w:id="174" w:name="_Toc437344445"/>
      <w:r>
        <w:t xml:space="preserve">Table </w:t>
      </w:r>
      <w:r w:rsidR="009C2B2A">
        <w:fldChar w:fldCharType="begin"/>
      </w:r>
      <w:r w:rsidR="009C2B2A">
        <w:instrText xml:space="preserve"> SEQ Table \* ARABIC </w:instrText>
      </w:r>
      <w:r w:rsidR="009C2B2A">
        <w:fldChar w:fldCharType="separate"/>
      </w:r>
      <w:r w:rsidR="003A3997">
        <w:rPr>
          <w:noProof/>
        </w:rPr>
        <w:t>5</w:t>
      </w:r>
      <w:r w:rsidR="009C2B2A">
        <w:rPr>
          <w:noProof/>
        </w:rPr>
        <w:fldChar w:fldCharType="end"/>
      </w:r>
      <w:bookmarkEnd w:id="171"/>
      <w:r>
        <w:t>: HES-IE Landlord</w:t>
      </w:r>
      <w:r w:rsidR="00775483">
        <w:t>/</w:t>
      </w:r>
      <w:r>
        <w:t>Property Manager Interviews – Number of Units in Sample and Population</w:t>
      </w:r>
      <w:bookmarkEnd w:id="172"/>
      <w:bookmarkEnd w:id="173"/>
      <w:bookmarkEnd w:id="17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353"/>
        <w:gridCol w:w="1452"/>
        <w:gridCol w:w="1452"/>
        <w:gridCol w:w="1453"/>
      </w:tblGrid>
      <w:tr w:rsidR="003730CD" w:rsidRPr="00BA7E99" w14:paraId="30172FC0" w14:textId="77777777" w:rsidTr="00775483">
        <w:trPr>
          <w:trHeight w:val="400"/>
          <w:jc w:val="center"/>
        </w:trPr>
        <w:tc>
          <w:tcPr>
            <w:tcW w:w="4250" w:type="dxa"/>
            <w:gridSpan w:val="2"/>
            <w:shd w:val="clear" w:color="auto" w:fill="0F673B"/>
          </w:tcPr>
          <w:p w14:paraId="72A961F1" w14:textId="77777777" w:rsidR="003730CD" w:rsidRPr="008D3195" w:rsidRDefault="003730CD" w:rsidP="00775483">
            <w:pPr>
              <w:pStyle w:val="Tablecenter"/>
              <w:jc w:val="left"/>
              <w:rPr>
                <w:b/>
                <w:color w:val="FFFFFF" w:themeColor="background1"/>
                <w:sz w:val="20"/>
              </w:rPr>
            </w:pPr>
            <w:r>
              <w:rPr>
                <w:b/>
                <w:color w:val="FFFFFF" w:themeColor="background1"/>
                <w:sz w:val="20"/>
              </w:rPr>
              <w:t xml:space="preserve">HES-IE </w:t>
            </w:r>
            <w:r w:rsidRPr="006F101D">
              <w:rPr>
                <w:b/>
                <w:color w:val="FFFFFF" w:themeColor="background1"/>
                <w:sz w:val="20"/>
              </w:rPr>
              <w:t>Units per Project</w:t>
            </w:r>
          </w:p>
        </w:tc>
        <w:tc>
          <w:tcPr>
            <w:tcW w:w="1452" w:type="dxa"/>
            <w:shd w:val="clear" w:color="auto" w:fill="0F673B"/>
          </w:tcPr>
          <w:p w14:paraId="671F4FE3" w14:textId="77777777" w:rsidR="003730CD" w:rsidRPr="008D3195" w:rsidRDefault="003730CD" w:rsidP="00775483">
            <w:pPr>
              <w:pStyle w:val="Tablecenter"/>
              <w:rPr>
                <w:b/>
                <w:color w:val="FFFFFF" w:themeColor="background1"/>
                <w:sz w:val="20"/>
              </w:rPr>
            </w:pPr>
            <w:r>
              <w:rPr>
                <w:b/>
                <w:color w:val="FFFFFF" w:themeColor="background1"/>
                <w:sz w:val="20"/>
              </w:rPr>
              <w:t>Eversource</w:t>
            </w:r>
          </w:p>
        </w:tc>
        <w:tc>
          <w:tcPr>
            <w:tcW w:w="1452" w:type="dxa"/>
            <w:shd w:val="clear" w:color="auto" w:fill="0F673B"/>
          </w:tcPr>
          <w:p w14:paraId="3748A2B0" w14:textId="77777777" w:rsidR="003730CD" w:rsidRPr="008D3195" w:rsidRDefault="003730CD" w:rsidP="00775483">
            <w:pPr>
              <w:pStyle w:val="Tablecenter"/>
              <w:rPr>
                <w:b/>
                <w:color w:val="FFFFFF" w:themeColor="background1"/>
                <w:sz w:val="20"/>
              </w:rPr>
            </w:pPr>
            <w:r>
              <w:rPr>
                <w:b/>
                <w:color w:val="FFFFFF" w:themeColor="background1"/>
                <w:sz w:val="20"/>
              </w:rPr>
              <w:t>UI*</w:t>
            </w:r>
          </w:p>
        </w:tc>
        <w:tc>
          <w:tcPr>
            <w:tcW w:w="1453" w:type="dxa"/>
            <w:shd w:val="clear" w:color="auto" w:fill="0F673B"/>
          </w:tcPr>
          <w:p w14:paraId="78961100" w14:textId="77777777" w:rsidR="003730CD" w:rsidRPr="008D3195" w:rsidRDefault="003730CD" w:rsidP="00775483">
            <w:pPr>
              <w:pStyle w:val="Tablecenter"/>
              <w:rPr>
                <w:b/>
                <w:color w:val="FFFFFF" w:themeColor="background1"/>
                <w:sz w:val="20"/>
              </w:rPr>
            </w:pPr>
            <w:r>
              <w:rPr>
                <w:b/>
                <w:color w:val="FFFFFF" w:themeColor="background1"/>
                <w:sz w:val="20"/>
              </w:rPr>
              <w:t>Total*</w:t>
            </w:r>
          </w:p>
        </w:tc>
      </w:tr>
      <w:tr w:rsidR="003730CD" w:rsidRPr="00BA7E99" w14:paraId="30807A25" w14:textId="77777777" w:rsidTr="00775483">
        <w:trPr>
          <w:trHeight w:val="400"/>
          <w:jc w:val="center"/>
        </w:trPr>
        <w:tc>
          <w:tcPr>
            <w:tcW w:w="2897" w:type="dxa"/>
            <w:vMerge w:val="restart"/>
          </w:tcPr>
          <w:p w14:paraId="048FB13F" w14:textId="77777777" w:rsidR="003730CD" w:rsidRDefault="003730CD" w:rsidP="00775483">
            <w:pPr>
              <w:pStyle w:val="Tableleft"/>
              <w:rPr>
                <w:sz w:val="20"/>
              </w:rPr>
            </w:pPr>
            <w:r>
              <w:rPr>
                <w:sz w:val="20"/>
              </w:rPr>
              <w:lastRenderedPageBreak/>
              <w:t xml:space="preserve">Participant Population </w:t>
            </w:r>
          </w:p>
          <w:p w14:paraId="178F5EDC" w14:textId="77777777" w:rsidR="003730CD" w:rsidRPr="008D3195" w:rsidRDefault="003730CD" w:rsidP="00775483">
            <w:pPr>
              <w:pStyle w:val="Tableleft"/>
              <w:rPr>
                <w:sz w:val="20"/>
              </w:rPr>
            </w:pPr>
            <w:r>
              <w:rPr>
                <w:sz w:val="20"/>
              </w:rPr>
              <w:t>(n=429 projects)</w:t>
            </w:r>
          </w:p>
        </w:tc>
        <w:tc>
          <w:tcPr>
            <w:tcW w:w="1353" w:type="dxa"/>
          </w:tcPr>
          <w:p w14:paraId="7236CE66" w14:textId="77777777" w:rsidR="003730CD" w:rsidRPr="008D3195" w:rsidRDefault="003730CD" w:rsidP="00775483">
            <w:pPr>
              <w:pStyle w:val="Tablecenter"/>
              <w:jc w:val="left"/>
              <w:rPr>
                <w:sz w:val="20"/>
              </w:rPr>
            </w:pPr>
            <w:r>
              <w:rPr>
                <w:sz w:val="20"/>
              </w:rPr>
              <w:t>Average</w:t>
            </w:r>
          </w:p>
        </w:tc>
        <w:tc>
          <w:tcPr>
            <w:tcW w:w="1452" w:type="dxa"/>
          </w:tcPr>
          <w:p w14:paraId="3B990CE6" w14:textId="77777777" w:rsidR="003730CD" w:rsidRPr="008D3195" w:rsidRDefault="003730CD" w:rsidP="00775483">
            <w:pPr>
              <w:pStyle w:val="Tablecenter"/>
              <w:rPr>
                <w:sz w:val="20"/>
              </w:rPr>
            </w:pPr>
            <w:r>
              <w:rPr>
                <w:sz w:val="20"/>
              </w:rPr>
              <w:t>78</w:t>
            </w:r>
          </w:p>
        </w:tc>
        <w:tc>
          <w:tcPr>
            <w:tcW w:w="1452" w:type="dxa"/>
          </w:tcPr>
          <w:p w14:paraId="7990B87B" w14:textId="77777777" w:rsidR="003730CD" w:rsidRPr="008D3195" w:rsidRDefault="003730CD" w:rsidP="00775483">
            <w:pPr>
              <w:pStyle w:val="Tablecenter"/>
              <w:rPr>
                <w:sz w:val="20"/>
              </w:rPr>
            </w:pPr>
            <w:r>
              <w:rPr>
                <w:sz w:val="20"/>
              </w:rPr>
              <w:t>-</w:t>
            </w:r>
          </w:p>
        </w:tc>
        <w:tc>
          <w:tcPr>
            <w:tcW w:w="1453" w:type="dxa"/>
          </w:tcPr>
          <w:p w14:paraId="40023A39" w14:textId="77777777" w:rsidR="003730CD" w:rsidRPr="008D3195" w:rsidRDefault="003730CD" w:rsidP="00775483">
            <w:pPr>
              <w:pStyle w:val="Tablecenter"/>
              <w:rPr>
                <w:sz w:val="20"/>
              </w:rPr>
            </w:pPr>
            <w:r>
              <w:rPr>
                <w:sz w:val="20"/>
              </w:rPr>
              <w:t>-</w:t>
            </w:r>
          </w:p>
        </w:tc>
      </w:tr>
      <w:tr w:rsidR="003730CD" w:rsidRPr="00BA7E99" w14:paraId="03506356" w14:textId="77777777" w:rsidTr="00775483">
        <w:trPr>
          <w:trHeight w:val="400"/>
          <w:jc w:val="center"/>
        </w:trPr>
        <w:tc>
          <w:tcPr>
            <w:tcW w:w="2897" w:type="dxa"/>
            <w:vMerge/>
          </w:tcPr>
          <w:p w14:paraId="4BDAA453" w14:textId="77777777" w:rsidR="003730CD" w:rsidRPr="008D3195" w:rsidRDefault="003730CD" w:rsidP="00775483">
            <w:pPr>
              <w:pStyle w:val="Tableleft"/>
              <w:rPr>
                <w:sz w:val="20"/>
              </w:rPr>
            </w:pPr>
          </w:p>
        </w:tc>
        <w:tc>
          <w:tcPr>
            <w:tcW w:w="1353" w:type="dxa"/>
            <w:shd w:val="clear" w:color="auto" w:fill="D9D9D9" w:themeFill="background1" w:themeFillShade="D9"/>
          </w:tcPr>
          <w:p w14:paraId="1DDED78D" w14:textId="77777777" w:rsidR="003730CD" w:rsidRPr="008D3195" w:rsidRDefault="003730CD" w:rsidP="00775483">
            <w:pPr>
              <w:pStyle w:val="Tablecenter"/>
              <w:jc w:val="left"/>
              <w:rPr>
                <w:sz w:val="20"/>
              </w:rPr>
            </w:pPr>
            <w:r>
              <w:rPr>
                <w:sz w:val="20"/>
              </w:rPr>
              <w:t>Median</w:t>
            </w:r>
          </w:p>
        </w:tc>
        <w:tc>
          <w:tcPr>
            <w:tcW w:w="1452" w:type="dxa"/>
            <w:shd w:val="clear" w:color="auto" w:fill="D9D9D9" w:themeFill="background1" w:themeFillShade="D9"/>
          </w:tcPr>
          <w:p w14:paraId="08FFF612" w14:textId="77777777" w:rsidR="003730CD" w:rsidRPr="008D3195" w:rsidRDefault="003730CD" w:rsidP="00775483">
            <w:pPr>
              <w:pStyle w:val="Tablecenter"/>
              <w:rPr>
                <w:sz w:val="20"/>
              </w:rPr>
            </w:pPr>
            <w:r>
              <w:rPr>
                <w:sz w:val="20"/>
              </w:rPr>
              <w:t>51</w:t>
            </w:r>
          </w:p>
        </w:tc>
        <w:tc>
          <w:tcPr>
            <w:tcW w:w="1452" w:type="dxa"/>
            <w:shd w:val="clear" w:color="auto" w:fill="D9D9D9" w:themeFill="background1" w:themeFillShade="D9"/>
          </w:tcPr>
          <w:p w14:paraId="5E8FCCB4" w14:textId="77777777" w:rsidR="003730CD" w:rsidRPr="008D3195" w:rsidRDefault="003730CD" w:rsidP="00775483">
            <w:pPr>
              <w:pStyle w:val="Tablecenter"/>
              <w:rPr>
                <w:sz w:val="20"/>
              </w:rPr>
            </w:pPr>
            <w:r>
              <w:rPr>
                <w:sz w:val="20"/>
              </w:rPr>
              <w:t>-</w:t>
            </w:r>
          </w:p>
        </w:tc>
        <w:tc>
          <w:tcPr>
            <w:tcW w:w="1453" w:type="dxa"/>
            <w:shd w:val="clear" w:color="auto" w:fill="D9D9D9" w:themeFill="background1" w:themeFillShade="D9"/>
          </w:tcPr>
          <w:p w14:paraId="4DAD101F" w14:textId="77777777" w:rsidR="003730CD" w:rsidRPr="008D3195" w:rsidRDefault="003730CD" w:rsidP="00775483">
            <w:pPr>
              <w:pStyle w:val="Tablecenter"/>
              <w:rPr>
                <w:sz w:val="20"/>
              </w:rPr>
            </w:pPr>
            <w:r>
              <w:rPr>
                <w:sz w:val="20"/>
              </w:rPr>
              <w:t>-</w:t>
            </w:r>
          </w:p>
        </w:tc>
      </w:tr>
      <w:tr w:rsidR="003730CD" w:rsidRPr="00BA7E99" w14:paraId="3C5A580F" w14:textId="77777777" w:rsidTr="00775483">
        <w:trPr>
          <w:trHeight w:val="400"/>
          <w:jc w:val="center"/>
        </w:trPr>
        <w:tc>
          <w:tcPr>
            <w:tcW w:w="2897" w:type="dxa"/>
            <w:vMerge w:val="restart"/>
          </w:tcPr>
          <w:p w14:paraId="3DFF8733" w14:textId="77777777" w:rsidR="003730CD" w:rsidRDefault="003730CD" w:rsidP="00775483">
            <w:pPr>
              <w:pStyle w:val="Tableleft"/>
              <w:rPr>
                <w:sz w:val="20"/>
              </w:rPr>
            </w:pPr>
            <w:r>
              <w:rPr>
                <w:sz w:val="20"/>
              </w:rPr>
              <w:t xml:space="preserve">Interview Sample </w:t>
            </w:r>
          </w:p>
          <w:p w14:paraId="0EF288C6" w14:textId="77777777" w:rsidR="003730CD" w:rsidRPr="008D3195" w:rsidRDefault="003730CD" w:rsidP="00775483">
            <w:pPr>
              <w:pStyle w:val="Tableleft"/>
              <w:rPr>
                <w:sz w:val="20"/>
              </w:rPr>
            </w:pPr>
            <w:r>
              <w:rPr>
                <w:sz w:val="20"/>
              </w:rPr>
              <w:t>(n=30 projects)</w:t>
            </w:r>
          </w:p>
        </w:tc>
        <w:tc>
          <w:tcPr>
            <w:tcW w:w="1353" w:type="dxa"/>
            <w:shd w:val="clear" w:color="auto" w:fill="D9D9D9" w:themeFill="background1" w:themeFillShade="D9"/>
          </w:tcPr>
          <w:p w14:paraId="0975C4DD" w14:textId="77777777" w:rsidR="003730CD" w:rsidRDefault="003730CD" w:rsidP="00775483">
            <w:pPr>
              <w:pStyle w:val="Tablecenter"/>
              <w:jc w:val="left"/>
              <w:rPr>
                <w:sz w:val="20"/>
              </w:rPr>
            </w:pPr>
            <w:r>
              <w:rPr>
                <w:sz w:val="20"/>
              </w:rPr>
              <w:t>Average</w:t>
            </w:r>
          </w:p>
        </w:tc>
        <w:tc>
          <w:tcPr>
            <w:tcW w:w="1452" w:type="dxa"/>
            <w:shd w:val="clear" w:color="auto" w:fill="D9D9D9" w:themeFill="background1" w:themeFillShade="D9"/>
          </w:tcPr>
          <w:p w14:paraId="060DF6DB" w14:textId="77777777" w:rsidR="003730CD" w:rsidRDefault="003730CD" w:rsidP="00775483">
            <w:pPr>
              <w:pStyle w:val="Tablecenter"/>
              <w:rPr>
                <w:sz w:val="20"/>
              </w:rPr>
            </w:pPr>
            <w:r>
              <w:rPr>
                <w:sz w:val="20"/>
              </w:rPr>
              <w:t>81</w:t>
            </w:r>
          </w:p>
        </w:tc>
        <w:tc>
          <w:tcPr>
            <w:tcW w:w="1452" w:type="dxa"/>
            <w:shd w:val="clear" w:color="auto" w:fill="D9D9D9" w:themeFill="background1" w:themeFillShade="D9"/>
          </w:tcPr>
          <w:p w14:paraId="60C3D53F" w14:textId="77777777" w:rsidR="003730CD" w:rsidRDefault="003730CD" w:rsidP="00775483">
            <w:pPr>
              <w:pStyle w:val="Tablecenter"/>
              <w:rPr>
                <w:sz w:val="20"/>
              </w:rPr>
            </w:pPr>
            <w:r>
              <w:rPr>
                <w:sz w:val="20"/>
              </w:rPr>
              <w:t>72</w:t>
            </w:r>
          </w:p>
        </w:tc>
        <w:tc>
          <w:tcPr>
            <w:tcW w:w="1453" w:type="dxa"/>
            <w:shd w:val="clear" w:color="auto" w:fill="D9D9D9" w:themeFill="background1" w:themeFillShade="D9"/>
          </w:tcPr>
          <w:p w14:paraId="53D8B9BD" w14:textId="77777777" w:rsidR="003730CD" w:rsidRDefault="003730CD" w:rsidP="00775483">
            <w:pPr>
              <w:pStyle w:val="Tablecenter"/>
              <w:rPr>
                <w:sz w:val="20"/>
              </w:rPr>
            </w:pPr>
            <w:r>
              <w:rPr>
                <w:sz w:val="20"/>
              </w:rPr>
              <w:t>79</w:t>
            </w:r>
          </w:p>
        </w:tc>
      </w:tr>
      <w:tr w:rsidR="003730CD" w:rsidRPr="00BA7E99" w14:paraId="16744A91" w14:textId="77777777" w:rsidTr="00775483">
        <w:trPr>
          <w:trHeight w:val="400"/>
          <w:jc w:val="center"/>
        </w:trPr>
        <w:tc>
          <w:tcPr>
            <w:tcW w:w="2897" w:type="dxa"/>
            <w:vMerge/>
            <w:vAlign w:val="center"/>
          </w:tcPr>
          <w:p w14:paraId="70F10D77" w14:textId="77777777" w:rsidR="003730CD" w:rsidRPr="008D3195" w:rsidRDefault="003730CD" w:rsidP="00775483">
            <w:pPr>
              <w:pStyle w:val="Tableleft"/>
              <w:rPr>
                <w:sz w:val="20"/>
              </w:rPr>
            </w:pPr>
          </w:p>
        </w:tc>
        <w:tc>
          <w:tcPr>
            <w:tcW w:w="1353" w:type="dxa"/>
            <w:shd w:val="clear" w:color="auto" w:fill="D9D9D9" w:themeFill="background1" w:themeFillShade="D9"/>
          </w:tcPr>
          <w:p w14:paraId="6A9E7C26" w14:textId="77777777" w:rsidR="003730CD" w:rsidRDefault="003730CD" w:rsidP="00775483">
            <w:pPr>
              <w:pStyle w:val="Tablecenter"/>
              <w:jc w:val="left"/>
              <w:rPr>
                <w:sz w:val="20"/>
              </w:rPr>
            </w:pPr>
            <w:r>
              <w:rPr>
                <w:sz w:val="20"/>
              </w:rPr>
              <w:t>Median</w:t>
            </w:r>
          </w:p>
        </w:tc>
        <w:tc>
          <w:tcPr>
            <w:tcW w:w="1452" w:type="dxa"/>
            <w:shd w:val="clear" w:color="auto" w:fill="D9D9D9" w:themeFill="background1" w:themeFillShade="D9"/>
          </w:tcPr>
          <w:p w14:paraId="5D0DA9A0" w14:textId="77777777" w:rsidR="003730CD" w:rsidRDefault="003730CD" w:rsidP="00775483">
            <w:pPr>
              <w:pStyle w:val="Tablecenter"/>
              <w:rPr>
                <w:sz w:val="20"/>
              </w:rPr>
            </w:pPr>
            <w:r>
              <w:rPr>
                <w:sz w:val="20"/>
              </w:rPr>
              <w:t>46</w:t>
            </w:r>
          </w:p>
        </w:tc>
        <w:tc>
          <w:tcPr>
            <w:tcW w:w="1452" w:type="dxa"/>
            <w:shd w:val="clear" w:color="auto" w:fill="D9D9D9" w:themeFill="background1" w:themeFillShade="D9"/>
          </w:tcPr>
          <w:p w14:paraId="70314793" w14:textId="77777777" w:rsidR="003730CD" w:rsidRDefault="003730CD" w:rsidP="00775483">
            <w:pPr>
              <w:pStyle w:val="Tablecenter"/>
              <w:rPr>
                <w:sz w:val="20"/>
              </w:rPr>
            </w:pPr>
            <w:r>
              <w:rPr>
                <w:sz w:val="20"/>
              </w:rPr>
              <w:t>26</w:t>
            </w:r>
          </w:p>
        </w:tc>
        <w:tc>
          <w:tcPr>
            <w:tcW w:w="1453" w:type="dxa"/>
            <w:shd w:val="clear" w:color="auto" w:fill="D9D9D9" w:themeFill="background1" w:themeFillShade="D9"/>
          </w:tcPr>
          <w:p w14:paraId="2D93B42F" w14:textId="77777777" w:rsidR="003730CD" w:rsidRDefault="003730CD" w:rsidP="00775483">
            <w:pPr>
              <w:pStyle w:val="Tablecenter"/>
              <w:rPr>
                <w:sz w:val="20"/>
              </w:rPr>
            </w:pPr>
            <w:r>
              <w:rPr>
                <w:sz w:val="20"/>
              </w:rPr>
              <w:t>41</w:t>
            </w:r>
          </w:p>
        </w:tc>
      </w:tr>
    </w:tbl>
    <w:p w14:paraId="065D47D7" w14:textId="77777777" w:rsidR="003730CD" w:rsidRPr="00376AE4" w:rsidRDefault="003730CD" w:rsidP="005F5672">
      <w:pPr>
        <w:spacing w:after="0" w:line="240" w:lineRule="auto"/>
        <w:ind w:left="180"/>
        <w:rPr>
          <w:sz w:val="18"/>
          <w:szCs w:val="18"/>
        </w:rPr>
      </w:pPr>
      <w:r w:rsidRPr="00376AE4">
        <w:rPr>
          <w:sz w:val="18"/>
          <w:szCs w:val="18"/>
        </w:rPr>
        <w:t xml:space="preserve">* </w:t>
      </w:r>
      <w:r>
        <w:rPr>
          <w:sz w:val="18"/>
          <w:szCs w:val="18"/>
        </w:rPr>
        <w:t>UI’s participation database does not capture</w:t>
      </w:r>
      <w:r w:rsidRPr="00376AE4">
        <w:rPr>
          <w:sz w:val="18"/>
          <w:szCs w:val="18"/>
        </w:rPr>
        <w:t xml:space="preserve"> the number of </w:t>
      </w:r>
      <w:r>
        <w:rPr>
          <w:sz w:val="18"/>
          <w:szCs w:val="18"/>
        </w:rPr>
        <w:t xml:space="preserve">housing </w:t>
      </w:r>
      <w:r w:rsidRPr="00376AE4">
        <w:rPr>
          <w:sz w:val="18"/>
          <w:szCs w:val="18"/>
        </w:rPr>
        <w:t xml:space="preserve">units in </w:t>
      </w:r>
      <w:r>
        <w:rPr>
          <w:sz w:val="18"/>
          <w:szCs w:val="18"/>
        </w:rPr>
        <w:t xml:space="preserve">its </w:t>
      </w:r>
      <w:r w:rsidRPr="00376AE4">
        <w:rPr>
          <w:sz w:val="18"/>
          <w:szCs w:val="18"/>
        </w:rPr>
        <w:t>project</w:t>
      </w:r>
      <w:r>
        <w:rPr>
          <w:sz w:val="18"/>
          <w:szCs w:val="18"/>
        </w:rPr>
        <w:t>s; as such, the table does not report the average or median number of units among the full population.</w:t>
      </w:r>
    </w:p>
    <w:p w14:paraId="12A6DCAF" w14:textId="3E922810" w:rsidR="006827F6" w:rsidRDefault="006827F6" w:rsidP="006827F6">
      <w:pPr>
        <w:pStyle w:val="ApHeading3"/>
      </w:pPr>
      <w:bookmarkStart w:id="175" w:name="_Ref435475389"/>
      <w:bookmarkStart w:id="176" w:name="_Toc435949153"/>
      <w:r>
        <w:t>Key Project Attributes</w:t>
      </w:r>
      <w:bookmarkEnd w:id="175"/>
      <w:bookmarkEnd w:id="176"/>
    </w:p>
    <w:p w14:paraId="266CE0EB" w14:textId="4867F92B" w:rsidR="006827F6" w:rsidRPr="00D124F5" w:rsidRDefault="006827F6" w:rsidP="006827F6">
      <w:r>
        <w:t>For the most part, the HES-IE landlord</w:t>
      </w:r>
      <w:r w:rsidR="00FA59A5">
        <w:t>s’</w:t>
      </w:r>
      <w:r w:rsidR="00775483">
        <w:t>/</w:t>
      </w:r>
      <w:r>
        <w:t>property managers’ key participating projects were of average size in terms of number of tenant units. The number of participating units within interviewees’ sampled projects ranged from five to 360 units, with an average of 79 units per project.</w:t>
      </w:r>
      <w:r>
        <w:rPr>
          <w:rStyle w:val="FootnoteReference"/>
        </w:rPr>
        <w:footnoteReference w:id="36"/>
      </w:r>
      <w:r>
        <w:t xml:space="preserve"> Most often they had fewer than 50 units, with only a few projects that were very large and included 200 units or more (</w:t>
      </w:r>
      <w:r>
        <w:fldChar w:fldCharType="begin"/>
      </w:r>
      <w:r>
        <w:instrText xml:space="preserve"> REF _Ref435190399 \h  \* MERGEFORMAT </w:instrText>
      </w:r>
      <w:r>
        <w:fldChar w:fldCharType="separate"/>
      </w:r>
      <w:r w:rsidR="003A3997">
        <w:t xml:space="preserve">Table </w:t>
      </w:r>
      <w:r w:rsidR="003A3997">
        <w:rPr>
          <w:noProof/>
        </w:rPr>
        <w:t>6</w:t>
      </w:r>
      <w:r>
        <w:fldChar w:fldCharType="end"/>
      </w:r>
      <w:r>
        <w:t>).</w:t>
      </w:r>
    </w:p>
    <w:p w14:paraId="39FD6BD1" w14:textId="30756F27" w:rsidR="006827F6" w:rsidRDefault="006827F6" w:rsidP="006827F6">
      <w:pPr>
        <w:pStyle w:val="Caption"/>
        <w:keepLines/>
      </w:pPr>
      <w:bookmarkStart w:id="177" w:name="_Ref435190399"/>
      <w:bookmarkStart w:id="178" w:name="_Toc435949181"/>
      <w:bookmarkStart w:id="179" w:name="_Toc437344446"/>
      <w:r>
        <w:t xml:space="preserve">Table </w:t>
      </w:r>
      <w:r w:rsidR="009C2B2A">
        <w:fldChar w:fldCharType="begin"/>
      </w:r>
      <w:r w:rsidR="009C2B2A">
        <w:instrText xml:space="preserve"> SE</w:instrText>
      </w:r>
      <w:r w:rsidR="009C2B2A">
        <w:instrText xml:space="preserve">Q Table \* ARABIC </w:instrText>
      </w:r>
      <w:r w:rsidR="009C2B2A">
        <w:fldChar w:fldCharType="separate"/>
      </w:r>
      <w:r w:rsidR="003A3997">
        <w:rPr>
          <w:noProof/>
        </w:rPr>
        <w:t>6</w:t>
      </w:r>
      <w:r w:rsidR="009C2B2A">
        <w:rPr>
          <w:noProof/>
        </w:rPr>
        <w:fldChar w:fldCharType="end"/>
      </w:r>
      <w:bookmarkEnd w:id="177"/>
      <w:r>
        <w:t>: HES-IE Landlord</w:t>
      </w:r>
      <w:r w:rsidR="00775483">
        <w:t>/</w:t>
      </w:r>
      <w:r>
        <w:t>Property Manager Interviewees – Number of Units at Key Project</w:t>
      </w:r>
      <w:bookmarkEnd w:id="178"/>
      <w:bookmarkEnd w:id="17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320"/>
      </w:tblGrid>
      <w:tr w:rsidR="006827F6" w:rsidRPr="00BA7E99" w14:paraId="629E130E" w14:textId="77777777" w:rsidTr="006827F6">
        <w:trPr>
          <w:trHeight w:val="400"/>
          <w:jc w:val="center"/>
        </w:trPr>
        <w:tc>
          <w:tcPr>
            <w:tcW w:w="3505" w:type="dxa"/>
            <w:shd w:val="clear" w:color="auto" w:fill="0F673B"/>
            <w:vAlign w:val="center"/>
          </w:tcPr>
          <w:p w14:paraId="4A1DFF9A" w14:textId="77777777" w:rsidR="006827F6" w:rsidRPr="008D3195" w:rsidRDefault="006827F6" w:rsidP="006827F6">
            <w:pPr>
              <w:pStyle w:val="Tableleft"/>
              <w:keepNext/>
              <w:keepLines/>
              <w:rPr>
                <w:b/>
                <w:sz w:val="20"/>
              </w:rPr>
            </w:pPr>
            <w:r w:rsidRPr="008D3195">
              <w:rPr>
                <w:b/>
                <w:color w:val="FFFFFF" w:themeColor="background1"/>
                <w:sz w:val="20"/>
              </w:rPr>
              <w:t xml:space="preserve">Number of Participating Units </w:t>
            </w:r>
          </w:p>
        </w:tc>
        <w:tc>
          <w:tcPr>
            <w:tcW w:w="4320" w:type="dxa"/>
            <w:shd w:val="clear" w:color="auto" w:fill="0F673B"/>
            <w:vAlign w:val="center"/>
          </w:tcPr>
          <w:p w14:paraId="7BE38624" w14:textId="77777777" w:rsidR="006827F6" w:rsidRPr="008D3195" w:rsidRDefault="006827F6" w:rsidP="006827F6">
            <w:pPr>
              <w:pStyle w:val="Tablecenter"/>
              <w:keepNext/>
              <w:keepLines/>
              <w:rPr>
                <w:b/>
                <w:color w:val="FFFFFF" w:themeColor="background1"/>
                <w:sz w:val="20"/>
              </w:rPr>
            </w:pPr>
            <w:r w:rsidRPr="008D3195">
              <w:rPr>
                <w:b/>
                <w:color w:val="FFFFFF" w:themeColor="background1"/>
                <w:sz w:val="20"/>
              </w:rPr>
              <w:t>Count of Key Projects (n=30)</w:t>
            </w:r>
          </w:p>
        </w:tc>
      </w:tr>
      <w:tr w:rsidR="006827F6" w:rsidRPr="00BA7E99" w14:paraId="7CC6EB65" w14:textId="77777777" w:rsidTr="006827F6">
        <w:trPr>
          <w:trHeight w:val="400"/>
          <w:jc w:val="center"/>
        </w:trPr>
        <w:tc>
          <w:tcPr>
            <w:tcW w:w="3505" w:type="dxa"/>
            <w:vAlign w:val="center"/>
          </w:tcPr>
          <w:p w14:paraId="654DE337" w14:textId="77777777" w:rsidR="006827F6" w:rsidRPr="008D3195" w:rsidRDefault="006827F6" w:rsidP="006827F6">
            <w:pPr>
              <w:pStyle w:val="Tableleft"/>
              <w:keepNext/>
              <w:keepLines/>
              <w:rPr>
                <w:sz w:val="20"/>
              </w:rPr>
            </w:pPr>
            <w:r w:rsidRPr="008D3195">
              <w:rPr>
                <w:sz w:val="20"/>
              </w:rPr>
              <w:t>300-360</w:t>
            </w:r>
          </w:p>
        </w:tc>
        <w:tc>
          <w:tcPr>
            <w:tcW w:w="4320" w:type="dxa"/>
            <w:vAlign w:val="center"/>
          </w:tcPr>
          <w:p w14:paraId="78129ABB" w14:textId="77777777" w:rsidR="006827F6" w:rsidRPr="008D3195" w:rsidRDefault="006827F6" w:rsidP="006827F6">
            <w:pPr>
              <w:pStyle w:val="Tablecenter"/>
              <w:keepNext/>
              <w:keepLines/>
              <w:rPr>
                <w:sz w:val="20"/>
              </w:rPr>
            </w:pPr>
            <w:r w:rsidRPr="008D3195">
              <w:rPr>
                <w:sz w:val="20"/>
              </w:rPr>
              <w:t>2</w:t>
            </w:r>
          </w:p>
        </w:tc>
      </w:tr>
      <w:tr w:rsidR="006827F6" w:rsidRPr="00BA7E99" w14:paraId="1E6073A7" w14:textId="77777777" w:rsidTr="006827F6">
        <w:trPr>
          <w:trHeight w:val="400"/>
          <w:jc w:val="center"/>
        </w:trPr>
        <w:tc>
          <w:tcPr>
            <w:tcW w:w="3505" w:type="dxa"/>
            <w:shd w:val="clear" w:color="auto" w:fill="D9D9D9" w:themeFill="background1" w:themeFillShade="D9"/>
            <w:vAlign w:val="center"/>
          </w:tcPr>
          <w:p w14:paraId="76417E72" w14:textId="77777777" w:rsidR="006827F6" w:rsidRPr="008D3195" w:rsidRDefault="006827F6" w:rsidP="006827F6">
            <w:pPr>
              <w:pStyle w:val="Tableleft"/>
              <w:keepNext/>
              <w:keepLines/>
              <w:rPr>
                <w:sz w:val="20"/>
              </w:rPr>
            </w:pPr>
            <w:r w:rsidRPr="008D3195">
              <w:rPr>
                <w:sz w:val="20"/>
              </w:rPr>
              <w:t>200-299</w:t>
            </w:r>
          </w:p>
        </w:tc>
        <w:tc>
          <w:tcPr>
            <w:tcW w:w="4320" w:type="dxa"/>
            <w:shd w:val="clear" w:color="auto" w:fill="D9D9D9" w:themeFill="background1" w:themeFillShade="D9"/>
            <w:vAlign w:val="center"/>
          </w:tcPr>
          <w:p w14:paraId="499CC5E3" w14:textId="77777777" w:rsidR="006827F6" w:rsidRPr="008D3195" w:rsidRDefault="006827F6" w:rsidP="006827F6">
            <w:pPr>
              <w:pStyle w:val="Tablecenter"/>
              <w:keepNext/>
              <w:keepLines/>
              <w:rPr>
                <w:sz w:val="20"/>
              </w:rPr>
            </w:pPr>
            <w:r w:rsidRPr="008D3195">
              <w:rPr>
                <w:sz w:val="20"/>
              </w:rPr>
              <w:t>1</w:t>
            </w:r>
          </w:p>
        </w:tc>
      </w:tr>
      <w:tr w:rsidR="006827F6" w:rsidRPr="00BA7E99" w14:paraId="699883F5" w14:textId="77777777" w:rsidTr="006827F6">
        <w:trPr>
          <w:trHeight w:val="400"/>
          <w:jc w:val="center"/>
        </w:trPr>
        <w:tc>
          <w:tcPr>
            <w:tcW w:w="3505" w:type="dxa"/>
            <w:vAlign w:val="center"/>
          </w:tcPr>
          <w:p w14:paraId="75418D81" w14:textId="77777777" w:rsidR="006827F6" w:rsidRPr="008D3195" w:rsidRDefault="006827F6" w:rsidP="006827F6">
            <w:pPr>
              <w:pStyle w:val="Tableleft"/>
              <w:keepNext/>
              <w:keepLines/>
              <w:rPr>
                <w:sz w:val="20"/>
              </w:rPr>
            </w:pPr>
            <w:r w:rsidRPr="008D3195">
              <w:rPr>
                <w:sz w:val="20"/>
              </w:rPr>
              <w:t>100 to 199</w:t>
            </w:r>
          </w:p>
        </w:tc>
        <w:tc>
          <w:tcPr>
            <w:tcW w:w="4320" w:type="dxa"/>
            <w:vAlign w:val="center"/>
          </w:tcPr>
          <w:p w14:paraId="6EDE84C6" w14:textId="77777777" w:rsidR="006827F6" w:rsidRPr="008D3195" w:rsidRDefault="006827F6" w:rsidP="006827F6">
            <w:pPr>
              <w:pStyle w:val="Tablecenter"/>
              <w:keepNext/>
              <w:keepLines/>
              <w:rPr>
                <w:sz w:val="20"/>
              </w:rPr>
            </w:pPr>
            <w:r w:rsidRPr="008D3195">
              <w:rPr>
                <w:sz w:val="20"/>
              </w:rPr>
              <w:t>4</w:t>
            </w:r>
          </w:p>
        </w:tc>
      </w:tr>
      <w:tr w:rsidR="006827F6" w:rsidRPr="00BA7E99" w14:paraId="4D7989EA" w14:textId="77777777" w:rsidTr="006827F6">
        <w:trPr>
          <w:trHeight w:val="400"/>
          <w:jc w:val="center"/>
        </w:trPr>
        <w:tc>
          <w:tcPr>
            <w:tcW w:w="3505" w:type="dxa"/>
            <w:shd w:val="clear" w:color="auto" w:fill="D9D9D9" w:themeFill="background1" w:themeFillShade="D9"/>
            <w:vAlign w:val="center"/>
          </w:tcPr>
          <w:p w14:paraId="1B0B3ABA" w14:textId="77777777" w:rsidR="006827F6" w:rsidRPr="008D3195" w:rsidRDefault="006827F6" w:rsidP="006827F6">
            <w:pPr>
              <w:pStyle w:val="Tableleft"/>
              <w:keepNext/>
              <w:keepLines/>
              <w:rPr>
                <w:sz w:val="20"/>
              </w:rPr>
            </w:pPr>
            <w:r w:rsidRPr="008D3195">
              <w:rPr>
                <w:sz w:val="20"/>
              </w:rPr>
              <w:t>50 to 99</w:t>
            </w:r>
          </w:p>
        </w:tc>
        <w:tc>
          <w:tcPr>
            <w:tcW w:w="4320" w:type="dxa"/>
            <w:shd w:val="clear" w:color="auto" w:fill="D9D9D9" w:themeFill="background1" w:themeFillShade="D9"/>
            <w:vAlign w:val="center"/>
          </w:tcPr>
          <w:p w14:paraId="18D8BA8E" w14:textId="77777777" w:rsidR="006827F6" w:rsidRPr="008D3195" w:rsidRDefault="006827F6" w:rsidP="006827F6">
            <w:pPr>
              <w:pStyle w:val="Tablecenter"/>
              <w:keepNext/>
              <w:keepLines/>
              <w:rPr>
                <w:sz w:val="20"/>
              </w:rPr>
            </w:pPr>
            <w:r w:rsidRPr="008D3195">
              <w:rPr>
                <w:sz w:val="20"/>
              </w:rPr>
              <w:t>6</w:t>
            </w:r>
          </w:p>
        </w:tc>
      </w:tr>
      <w:tr w:rsidR="006827F6" w:rsidRPr="00BA7E99" w14:paraId="496C5465" w14:textId="77777777" w:rsidTr="006827F6">
        <w:trPr>
          <w:trHeight w:val="400"/>
          <w:jc w:val="center"/>
        </w:trPr>
        <w:tc>
          <w:tcPr>
            <w:tcW w:w="3505" w:type="dxa"/>
            <w:vAlign w:val="center"/>
          </w:tcPr>
          <w:p w14:paraId="4AACB5EA" w14:textId="77777777" w:rsidR="006827F6" w:rsidRPr="008D3195" w:rsidRDefault="006827F6" w:rsidP="006827F6">
            <w:pPr>
              <w:pStyle w:val="Tableleft"/>
              <w:keepNext/>
              <w:keepLines/>
              <w:rPr>
                <w:sz w:val="20"/>
              </w:rPr>
            </w:pPr>
            <w:r w:rsidRPr="008D3195">
              <w:rPr>
                <w:sz w:val="20"/>
              </w:rPr>
              <w:t>25-49</w:t>
            </w:r>
          </w:p>
        </w:tc>
        <w:tc>
          <w:tcPr>
            <w:tcW w:w="4320" w:type="dxa"/>
            <w:vAlign w:val="center"/>
          </w:tcPr>
          <w:p w14:paraId="5ECBBF07" w14:textId="77777777" w:rsidR="006827F6" w:rsidRPr="008D3195" w:rsidRDefault="006827F6" w:rsidP="006827F6">
            <w:pPr>
              <w:pStyle w:val="Tablecenter"/>
              <w:keepNext/>
              <w:keepLines/>
              <w:rPr>
                <w:sz w:val="20"/>
              </w:rPr>
            </w:pPr>
            <w:r w:rsidRPr="008D3195">
              <w:rPr>
                <w:sz w:val="20"/>
              </w:rPr>
              <w:t>9</w:t>
            </w:r>
          </w:p>
        </w:tc>
      </w:tr>
      <w:tr w:rsidR="006827F6" w:rsidRPr="00BA7E99" w14:paraId="57374852" w14:textId="77777777" w:rsidTr="006827F6">
        <w:trPr>
          <w:trHeight w:val="400"/>
          <w:jc w:val="center"/>
        </w:trPr>
        <w:tc>
          <w:tcPr>
            <w:tcW w:w="3505" w:type="dxa"/>
            <w:shd w:val="clear" w:color="auto" w:fill="D9D9D9" w:themeFill="background1" w:themeFillShade="D9"/>
            <w:vAlign w:val="center"/>
          </w:tcPr>
          <w:p w14:paraId="5BEE9343" w14:textId="77777777" w:rsidR="006827F6" w:rsidRPr="008D3195" w:rsidRDefault="006827F6" w:rsidP="006827F6">
            <w:pPr>
              <w:pStyle w:val="Tableleft"/>
              <w:keepNext/>
              <w:keepLines/>
              <w:rPr>
                <w:sz w:val="20"/>
              </w:rPr>
            </w:pPr>
            <w:r w:rsidRPr="008D3195">
              <w:rPr>
                <w:sz w:val="20"/>
              </w:rPr>
              <w:t>&lt;25</w:t>
            </w:r>
          </w:p>
        </w:tc>
        <w:tc>
          <w:tcPr>
            <w:tcW w:w="4320" w:type="dxa"/>
            <w:shd w:val="clear" w:color="auto" w:fill="D9D9D9" w:themeFill="background1" w:themeFillShade="D9"/>
            <w:vAlign w:val="center"/>
          </w:tcPr>
          <w:p w14:paraId="6A9452BF" w14:textId="77777777" w:rsidR="006827F6" w:rsidRPr="008D3195" w:rsidRDefault="006827F6" w:rsidP="006827F6">
            <w:pPr>
              <w:pStyle w:val="Tablecenter"/>
              <w:keepNext/>
              <w:keepLines/>
              <w:rPr>
                <w:sz w:val="20"/>
              </w:rPr>
            </w:pPr>
            <w:r w:rsidRPr="008D3195">
              <w:rPr>
                <w:sz w:val="20"/>
              </w:rPr>
              <w:t>8</w:t>
            </w:r>
          </w:p>
        </w:tc>
      </w:tr>
      <w:tr w:rsidR="006827F6" w:rsidRPr="00BA7E99" w14:paraId="37DA2999" w14:textId="77777777" w:rsidTr="006827F6">
        <w:trPr>
          <w:trHeight w:val="400"/>
          <w:jc w:val="center"/>
        </w:trPr>
        <w:tc>
          <w:tcPr>
            <w:tcW w:w="3505" w:type="dxa"/>
            <w:tcBorders>
              <w:top w:val="single" w:sz="4" w:space="0" w:color="auto"/>
              <w:bottom w:val="single" w:sz="4" w:space="0" w:color="auto"/>
            </w:tcBorders>
            <w:shd w:val="clear" w:color="auto" w:fill="auto"/>
            <w:vAlign w:val="center"/>
          </w:tcPr>
          <w:p w14:paraId="7EDE50F2" w14:textId="77777777" w:rsidR="006827F6" w:rsidRPr="008D3195" w:rsidDel="00F13238" w:rsidRDefault="006827F6" w:rsidP="006827F6">
            <w:pPr>
              <w:pStyle w:val="Tableleft"/>
              <w:keepNext/>
              <w:keepLines/>
              <w:rPr>
                <w:b/>
                <w:sz w:val="20"/>
              </w:rPr>
            </w:pPr>
            <w:r w:rsidRPr="008D3195">
              <w:rPr>
                <w:b/>
                <w:sz w:val="20"/>
              </w:rPr>
              <w:t>Total</w:t>
            </w:r>
          </w:p>
        </w:tc>
        <w:tc>
          <w:tcPr>
            <w:tcW w:w="4320" w:type="dxa"/>
            <w:tcBorders>
              <w:top w:val="single" w:sz="4" w:space="0" w:color="auto"/>
              <w:bottom w:val="single" w:sz="4" w:space="0" w:color="auto"/>
            </w:tcBorders>
            <w:shd w:val="clear" w:color="auto" w:fill="auto"/>
            <w:vAlign w:val="center"/>
          </w:tcPr>
          <w:p w14:paraId="31D447FB" w14:textId="77777777" w:rsidR="006827F6" w:rsidRPr="008D3195" w:rsidRDefault="006827F6" w:rsidP="006827F6">
            <w:pPr>
              <w:pStyle w:val="Tablecenter"/>
              <w:keepNext/>
              <w:keepLines/>
              <w:rPr>
                <w:b/>
                <w:sz w:val="20"/>
              </w:rPr>
            </w:pPr>
            <w:r w:rsidRPr="008D3195">
              <w:rPr>
                <w:b/>
                <w:sz w:val="20"/>
              </w:rPr>
              <w:t>2,360</w:t>
            </w:r>
          </w:p>
        </w:tc>
      </w:tr>
      <w:tr w:rsidR="006827F6" w:rsidRPr="00BD40E1" w14:paraId="70C9139D" w14:textId="77777777" w:rsidTr="006827F6">
        <w:trPr>
          <w:trHeight w:val="400"/>
          <w:jc w:val="center"/>
        </w:trPr>
        <w:tc>
          <w:tcPr>
            <w:tcW w:w="3505" w:type="dxa"/>
            <w:shd w:val="clear" w:color="auto" w:fill="595959" w:themeFill="text1" w:themeFillTint="A6"/>
            <w:vAlign w:val="center"/>
          </w:tcPr>
          <w:p w14:paraId="477A9C03" w14:textId="77777777" w:rsidR="006827F6" w:rsidRPr="00BD40E1" w:rsidDel="00F13238" w:rsidRDefault="006827F6" w:rsidP="006827F6">
            <w:pPr>
              <w:pStyle w:val="Tableleft"/>
              <w:keepNext/>
              <w:keepLines/>
              <w:rPr>
                <w:b/>
                <w:color w:val="FFFFFF" w:themeColor="background1"/>
                <w:sz w:val="20"/>
              </w:rPr>
            </w:pPr>
            <w:r w:rsidRPr="00BD40E1">
              <w:rPr>
                <w:b/>
                <w:color w:val="FFFFFF" w:themeColor="background1"/>
                <w:sz w:val="20"/>
              </w:rPr>
              <w:t>Average</w:t>
            </w:r>
          </w:p>
        </w:tc>
        <w:tc>
          <w:tcPr>
            <w:tcW w:w="4320" w:type="dxa"/>
            <w:shd w:val="clear" w:color="auto" w:fill="595959" w:themeFill="text1" w:themeFillTint="A6"/>
            <w:vAlign w:val="center"/>
          </w:tcPr>
          <w:p w14:paraId="45BFF93B" w14:textId="77777777" w:rsidR="006827F6" w:rsidRPr="00BD40E1" w:rsidRDefault="006827F6" w:rsidP="006827F6">
            <w:pPr>
              <w:pStyle w:val="Tablecenter"/>
              <w:keepNext/>
              <w:keepLines/>
              <w:rPr>
                <w:b/>
                <w:color w:val="FFFFFF" w:themeColor="background1"/>
                <w:sz w:val="20"/>
              </w:rPr>
            </w:pPr>
            <w:r w:rsidRPr="00BD40E1">
              <w:rPr>
                <w:b/>
                <w:color w:val="FFFFFF" w:themeColor="background1"/>
                <w:sz w:val="20"/>
              </w:rPr>
              <w:t>79</w:t>
            </w:r>
          </w:p>
        </w:tc>
      </w:tr>
      <w:tr w:rsidR="006827F6" w:rsidRPr="00BA7E99" w14:paraId="4E7C886C" w14:textId="77777777" w:rsidTr="006827F6">
        <w:trPr>
          <w:trHeight w:val="400"/>
          <w:jc w:val="center"/>
        </w:trPr>
        <w:tc>
          <w:tcPr>
            <w:tcW w:w="3505" w:type="dxa"/>
            <w:shd w:val="clear" w:color="auto" w:fill="595959" w:themeFill="text1" w:themeFillTint="A6"/>
            <w:vAlign w:val="center"/>
          </w:tcPr>
          <w:p w14:paraId="6D025D4D" w14:textId="77777777" w:rsidR="006827F6" w:rsidRPr="00BD40E1" w:rsidRDefault="006827F6" w:rsidP="006827F6">
            <w:pPr>
              <w:pStyle w:val="Tableleft"/>
              <w:keepNext/>
              <w:keepLines/>
              <w:rPr>
                <w:b/>
                <w:color w:val="FFFFFF" w:themeColor="background1"/>
                <w:sz w:val="20"/>
              </w:rPr>
            </w:pPr>
            <w:r w:rsidRPr="00BD40E1">
              <w:rPr>
                <w:b/>
                <w:color w:val="FFFFFF" w:themeColor="background1"/>
                <w:sz w:val="20"/>
              </w:rPr>
              <w:t>Median</w:t>
            </w:r>
          </w:p>
        </w:tc>
        <w:tc>
          <w:tcPr>
            <w:tcW w:w="4320" w:type="dxa"/>
            <w:shd w:val="clear" w:color="auto" w:fill="595959" w:themeFill="text1" w:themeFillTint="A6"/>
            <w:vAlign w:val="center"/>
          </w:tcPr>
          <w:p w14:paraId="0EC24923" w14:textId="77777777" w:rsidR="006827F6" w:rsidRPr="00BD40E1" w:rsidRDefault="006827F6" w:rsidP="006827F6">
            <w:pPr>
              <w:pStyle w:val="Tablecenter"/>
              <w:keepNext/>
              <w:keepLines/>
              <w:rPr>
                <w:b/>
                <w:color w:val="FFFFFF" w:themeColor="background1"/>
                <w:sz w:val="20"/>
              </w:rPr>
            </w:pPr>
            <w:r w:rsidRPr="00BD40E1">
              <w:rPr>
                <w:b/>
                <w:color w:val="FFFFFF" w:themeColor="background1"/>
                <w:sz w:val="20"/>
              </w:rPr>
              <w:t>41</w:t>
            </w:r>
          </w:p>
        </w:tc>
      </w:tr>
    </w:tbl>
    <w:p w14:paraId="1A8A86BB" w14:textId="3089BEEF" w:rsidR="00FA59A5" w:rsidRDefault="00FA59A5" w:rsidP="006827F6">
      <w:pPr>
        <w:rPr>
          <w:lang w:bidi="ar-SA"/>
        </w:rPr>
      </w:pPr>
      <w:r>
        <w:rPr>
          <w:lang w:bidi="ar-SA"/>
        </w:rPr>
        <w:br w:type="page"/>
      </w:r>
    </w:p>
    <w:p w14:paraId="4F5F7233" w14:textId="4825C6FE" w:rsidR="006827F6" w:rsidRDefault="006827F6" w:rsidP="006827F6">
      <w:pPr>
        <w:pStyle w:val="ApHeading3"/>
      </w:pPr>
      <w:bookmarkStart w:id="180" w:name="_Ref435115506"/>
      <w:bookmarkStart w:id="181" w:name="_Toc435949154"/>
      <w:r>
        <w:lastRenderedPageBreak/>
        <w:t>HES-IE Landlord</w:t>
      </w:r>
      <w:r w:rsidR="008D1A87">
        <w:t>/</w:t>
      </w:r>
      <w:r>
        <w:t>Property Manager Interviews – Company Firmographics</w:t>
      </w:r>
      <w:bookmarkEnd w:id="180"/>
      <w:bookmarkEnd w:id="181"/>
    </w:p>
    <w:p w14:paraId="1BACE632" w14:textId="6C88E263" w:rsidR="006827F6" w:rsidRDefault="006827F6" w:rsidP="006827F6">
      <w:r>
        <w:t>Most HES-IE landlord</w:t>
      </w:r>
      <w:r w:rsidR="00775483">
        <w:t>/</w:t>
      </w:r>
      <w:r>
        <w:t>property manager interviewees’ companies are relatively small, yet they range in size from one to 2,000 employees, averaging 141 employees. Over one-half of the interviewees (18) own or work for companies that employ fewer than 25 employees.</w:t>
      </w:r>
    </w:p>
    <w:p w14:paraId="5307D392" w14:textId="79C0595E" w:rsidR="006827F6" w:rsidRDefault="006827F6" w:rsidP="006827F6">
      <w:pPr>
        <w:pStyle w:val="Caption"/>
      </w:pPr>
      <w:bookmarkStart w:id="182" w:name="_Toc435949182"/>
      <w:bookmarkStart w:id="183" w:name="_Toc437344447"/>
      <w:r>
        <w:t xml:space="preserve">Table </w:t>
      </w:r>
      <w:r w:rsidR="009C2B2A">
        <w:fldChar w:fldCharType="begin"/>
      </w:r>
      <w:r w:rsidR="009C2B2A">
        <w:instrText xml:space="preserve"> SEQ Table \* ARABIC </w:instrText>
      </w:r>
      <w:r w:rsidR="009C2B2A">
        <w:fldChar w:fldCharType="separate"/>
      </w:r>
      <w:r w:rsidR="003A3997">
        <w:rPr>
          <w:noProof/>
        </w:rPr>
        <w:t>7</w:t>
      </w:r>
      <w:r w:rsidR="009C2B2A">
        <w:rPr>
          <w:noProof/>
        </w:rPr>
        <w:fldChar w:fldCharType="end"/>
      </w:r>
      <w:r>
        <w:t>: HES-IE Landlord</w:t>
      </w:r>
      <w:r w:rsidR="00775483">
        <w:t>/</w:t>
      </w:r>
      <w:r>
        <w:t>Property Manager Interviewees – Total Employees at Company</w:t>
      </w:r>
      <w:bookmarkEnd w:id="182"/>
      <w:bookmarkEnd w:id="18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388"/>
      </w:tblGrid>
      <w:tr w:rsidR="006827F6" w:rsidRPr="00BA7E99" w14:paraId="14836FD1" w14:textId="77777777" w:rsidTr="006827F6">
        <w:trPr>
          <w:trHeight w:val="400"/>
          <w:jc w:val="center"/>
        </w:trPr>
        <w:tc>
          <w:tcPr>
            <w:tcW w:w="3100" w:type="dxa"/>
            <w:shd w:val="clear" w:color="auto" w:fill="0F673B"/>
            <w:vAlign w:val="center"/>
          </w:tcPr>
          <w:p w14:paraId="6E4C65D9" w14:textId="77777777" w:rsidR="006827F6" w:rsidRPr="008D3195" w:rsidRDefault="006827F6" w:rsidP="006827F6">
            <w:pPr>
              <w:pStyle w:val="Tableleft"/>
              <w:rPr>
                <w:b/>
                <w:sz w:val="20"/>
              </w:rPr>
            </w:pPr>
            <w:r w:rsidRPr="008D3195">
              <w:rPr>
                <w:b/>
                <w:color w:val="FFFFFF" w:themeColor="background1"/>
                <w:sz w:val="20"/>
              </w:rPr>
              <w:t xml:space="preserve">Total Employees </w:t>
            </w:r>
          </w:p>
        </w:tc>
        <w:tc>
          <w:tcPr>
            <w:tcW w:w="3388" w:type="dxa"/>
            <w:shd w:val="clear" w:color="auto" w:fill="0F673B"/>
            <w:vAlign w:val="center"/>
          </w:tcPr>
          <w:p w14:paraId="03EC1F8F" w14:textId="77777777" w:rsidR="006827F6" w:rsidRPr="008D3195" w:rsidRDefault="006827F6" w:rsidP="006827F6">
            <w:pPr>
              <w:pStyle w:val="Tablecenter"/>
              <w:rPr>
                <w:b/>
                <w:color w:val="FFFFFF" w:themeColor="background1"/>
                <w:sz w:val="20"/>
              </w:rPr>
            </w:pPr>
            <w:r w:rsidRPr="008D3195">
              <w:rPr>
                <w:b/>
                <w:color w:val="FFFFFF" w:themeColor="background1"/>
                <w:sz w:val="20"/>
              </w:rPr>
              <w:t>Count of Interviewees (n=30)</w:t>
            </w:r>
          </w:p>
        </w:tc>
      </w:tr>
      <w:tr w:rsidR="006827F6" w:rsidRPr="00BA7E99" w14:paraId="3A59F88D" w14:textId="77777777" w:rsidTr="006827F6">
        <w:trPr>
          <w:trHeight w:val="400"/>
          <w:jc w:val="center"/>
        </w:trPr>
        <w:tc>
          <w:tcPr>
            <w:tcW w:w="3100" w:type="dxa"/>
          </w:tcPr>
          <w:p w14:paraId="1165679D" w14:textId="77777777" w:rsidR="006827F6" w:rsidRPr="008D3195" w:rsidRDefault="006827F6" w:rsidP="006827F6">
            <w:pPr>
              <w:pStyle w:val="Tableleft"/>
              <w:rPr>
                <w:sz w:val="20"/>
              </w:rPr>
            </w:pPr>
            <w:r w:rsidRPr="008D3195">
              <w:rPr>
                <w:sz w:val="20"/>
              </w:rPr>
              <w:t>2,000 or more</w:t>
            </w:r>
          </w:p>
        </w:tc>
        <w:tc>
          <w:tcPr>
            <w:tcW w:w="3388" w:type="dxa"/>
          </w:tcPr>
          <w:p w14:paraId="7A44BED5" w14:textId="77777777" w:rsidR="006827F6" w:rsidRPr="008D3195" w:rsidRDefault="006827F6" w:rsidP="006827F6">
            <w:pPr>
              <w:pStyle w:val="Tablecenter"/>
              <w:rPr>
                <w:sz w:val="20"/>
              </w:rPr>
            </w:pPr>
            <w:r w:rsidRPr="008D3195">
              <w:rPr>
                <w:sz w:val="20"/>
              </w:rPr>
              <w:t>1</w:t>
            </w:r>
          </w:p>
        </w:tc>
      </w:tr>
      <w:tr w:rsidR="006827F6" w:rsidRPr="00BA7E99" w14:paraId="0B337E5F" w14:textId="77777777" w:rsidTr="006827F6">
        <w:trPr>
          <w:trHeight w:val="400"/>
          <w:jc w:val="center"/>
        </w:trPr>
        <w:tc>
          <w:tcPr>
            <w:tcW w:w="3100" w:type="dxa"/>
            <w:shd w:val="clear" w:color="auto" w:fill="D9D9D9" w:themeFill="background1" w:themeFillShade="D9"/>
          </w:tcPr>
          <w:p w14:paraId="28A106C6" w14:textId="77777777" w:rsidR="006827F6" w:rsidRPr="008D3195" w:rsidRDefault="006827F6" w:rsidP="006827F6">
            <w:pPr>
              <w:pStyle w:val="Tableleft"/>
              <w:rPr>
                <w:sz w:val="20"/>
              </w:rPr>
            </w:pPr>
            <w:r w:rsidRPr="008D3195">
              <w:rPr>
                <w:sz w:val="20"/>
              </w:rPr>
              <w:t>100 to 1,999</w:t>
            </w:r>
          </w:p>
        </w:tc>
        <w:tc>
          <w:tcPr>
            <w:tcW w:w="3388" w:type="dxa"/>
            <w:shd w:val="clear" w:color="auto" w:fill="D9D9D9" w:themeFill="background1" w:themeFillShade="D9"/>
          </w:tcPr>
          <w:p w14:paraId="448DB3B2" w14:textId="77777777" w:rsidR="006827F6" w:rsidRPr="008D3195" w:rsidRDefault="006827F6" w:rsidP="006827F6">
            <w:pPr>
              <w:pStyle w:val="Tablecenter"/>
              <w:rPr>
                <w:sz w:val="20"/>
              </w:rPr>
            </w:pPr>
            <w:r w:rsidRPr="008D3195">
              <w:rPr>
                <w:sz w:val="20"/>
              </w:rPr>
              <w:t>2</w:t>
            </w:r>
          </w:p>
        </w:tc>
      </w:tr>
      <w:tr w:rsidR="006827F6" w:rsidRPr="00BA7E99" w14:paraId="67D77E29" w14:textId="77777777" w:rsidTr="006827F6">
        <w:trPr>
          <w:trHeight w:val="400"/>
          <w:jc w:val="center"/>
        </w:trPr>
        <w:tc>
          <w:tcPr>
            <w:tcW w:w="3100" w:type="dxa"/>
          </w:tcPr>
          <w:p w14:paraId="5183B9A8" w14:textId="77777777" w:rsidR="006827F6" w:rsidRPr="008D3195" w:rsidRDefault="006827F6" w:rsidP="006827F6">
            <w:pPr>
              <w:pStyle w:val="Tableleft"/>
              <w:rPr>
                <w:sz w:val="20"/>
              </w:rPr>
            </w:pPr>
            <w:r w:rsidRPr="008D3195">
              <w:rPr>
                <w:sz w:val="20"/>
              </w:rPr>
              <w:t>50 to 99</w:t>
            </w:r>
          </w:p>
        </w:tc>
        <w:tc>
          <w:tcPr>
            <w:tcW w:w="3388" w:type="dxa"/>
          </w:tcPr>
          <w:p w14:paraId="4576563F" w14:textId="77777777" w:rsidR="006827F6" w:rsidRPr="008D3195" w:rsidRDefault="006827F6" w:rsidP="006827F6">
            <w:pPr>
              <w:pStyle w:val="Tablecenter"/>
              <w:rPr>
                <w:sz w:val="20"/>
              </w:rPr>
            </w:pPr>
            <w:r w:rsidRPr="008D3195">
              <w:rPr>
                <w:sz w:val="20"/>
              </w:rPr>
              <w:t>4</w:t>
            </w:r>
          </w:p>
        </w:tc>
      </w:tr>
      <w:tr w:rsidR="006827F6" w:rsidRPr="00BA7E99" w14:paraId="587A0AA4" w14:textId="77777777" w:rsidTr="006827F6">
        <w:trPr>
          <w:trHeight w:val="400"/>
          <w:jc w:val="center"/>
        </w:trPr>
        <w:tc>
          <w:tcPr>
            <w:tcW w:w="3100" w:type="dxa"/>
            <w:shd w:val="clear" w:color="auto" w:fill="D9D9D9" w:themeFill="background1" w:themeFillShade="D9"/>
          </w:tcPr>
          <w:p w14:paraId="510FCB7A" w14:textId="77777777" w:rsidR="006827F6" w:rsidRPr="008D3195" w:rsidRDefault="006827F6" w:rsidP="006827F6">
            <w:pPr>
              <w:pStyle w:val="Tableleft"/>
              <w:rPr>
                <w:sz w:val="20"/>
              </w:rPr>
            </w:pPr>
            <w:r w:rsidRPr="008D3195">
              <w:rPr>
                <w:sz w:val="20"/>
              </w:rPr>
              <w:t>25 to 49</w:t>
            </w:r>
          </w:p>
        </w:tc>
        <w:tc>
          <w:tcPr>
            <w:tcW w:w="3388" w:type="dxa"/>
            <w:shd w:val="clear" w:color="auto" w:fill="D9D9D9" w:themeFill="background1" w:themeFillShade="D9"/>
          </w:tcPr>
          <w:p w14:paraId="65FDE654" w14:textId="77777777" w:rsidR="006827F6" w:rsidRPr="008D3195" w:rsidRDefault="006827F6" w:rsidP="006827F6">
            <w:pPr>
              <w:pStyle w:val="Tablecenter"/>
              <w:rPr>
                <w:sz w:val="20"/>
              </w:rPr>
            </w:pPr>
            <w:r w:rsidRPr="008D3195">
              <w:rPr>
                <w:sz w:val="20"/>
              </w:rPr>
              <w:t>4</w:t>
            </w:r>
          </w:p>
        </w:tc>
      </w:tr>
      <w:tr w:rsidR="006827F6" w:rsidRPr="00BA7E99" w14:paraId="652AACA1" w14:textId="77777777" w:rsidTr="006827F6">
        <w:trPr>
          <w:trHeight w:val="400"/>
          <w:jc w:val="center"/>
        </w:trPr>
        <w:tc>
          <w:tcPr>
            <w:tcW w:w="3100" w:type="dxa"/>
            <w:shd w:val="clear" w:color="auto" w:fill="auto"/>
          </w:tcPr>
          <w:p w14:paraId="5CF72585" w14:textId="77777777" w:rsidR="006827F6" w:rsidRPr="008D3195" w:rsidRDefault="006827F6" w:rsidP="006827F6">
            <w:pPr>
              <w:pStyle w:val="Tableleft"/>
              <w:rPr>
                <w:sz w:val="20"/>
              </w:rPr>
            </w:pPr>
            <w:r w:rsidRPr="008D3195">
              <w:rPr>
                <w:sz w:val="20"/>
              </w:rPr>
              <w:t>10 to 24</w:t>
            </w:r>
          </w:p>
        </w:tc>
        <w:tc>
          <w:tcPr>
            <w:tcW w:w="3388" w:type="dxa"/>
            <w:shd w:val="clear" w:color="auto" w:fill="auto"/>
          </w:tcPr>
          <w:p w14:paraId="10674765" w14:textId="77777777" w:rsidR="006827F6" w:rsidRPr="008D3195" w:rsidRDefault="006827F6" w:rsidP="006827F6">
            <w:pPr>
              <w:pStyle w:val="Tablecenter"/>
              <w:rPr>
                <w:sz w:val="20"/>
              </w:rPr>
            </w:pPr>
            <w:r w:rsidRPr="008D3195">
              <w:rPr>
                <w:sz w:val="20"/>
              </w:rPr>
              <w:t>5</w:t>
            </w:r>
          </w:p>
        </w:tc>
      </w:tr>
      <w:tr w:rsidR="006827F6" w:rsidRPr="00BA7E99" w14:paraId="70F8E876" w14:textId="77777777" w:rsidTr="006827F6">
        <w:trPr>
          <w:trHeight w:val="400"/>
          <w:jc w:val="center"/>
        </w:trPr>
        <w:tc>
          <w:tcPr>
            <w:tcW w:w="3100" w:type="dxa"/>
            <w:shd w:val="clear" w:color="auto" w:fill="D9D9D9" w:themeFill="background1" w:themeFillShade="D9"/>
          </w:tcPr>
          <w:p w14:paraId="312D8C82" w14:textId="77777777" w:rsidR="006827F6" w:rsidRPr="008D3195" w:rsidRDefault="006827F6" w:rsidP="006827F6">
            <w:pPr>
              <w:pStyle w:val="Tableleft"/>
              <w:rPr>
                <w:sz w:val="20"/>
              </w:rPr>
            </w:pPr>
            <w:r w:rsidRPr="008D3195">
              <w:rPr>
                <w:sz w:val="20"/>
              </w:rPr>
              <w:t>5 to 9</w:t>
            </w:r>
          </w:p>
        </w:tc>
        <w:tc>
          <w:tcPr>
            <w:tcW w:w="3388" w:type="dxa"/>
            <w:shd w:val="clear" w:color="auto" w:fill="D9D9D9" w:themeFill="background1" w:themeFillShade="D9"/>
          </w:tcPr>
          <w:p w14:paraId="3B741FE8" w14:textId="77777777" w:rsidR="006827F6" w:rsidRPr="008D3195" w:rsidRDefault="006827F6" w:rsidP="006827F6">
            <w:pPr>
              <w:pStyle w:val="Tablecenter"/>
              <w:rPr>
                <w:sz w:val="20"/>
              </w:rPr>
            </w:pPr>
            <w:r w:rsidRPr="008D3195">
              <w:rPr>
                <w:sz w:val="20"/>
              </w:rPr>
              <w:t>2</w:t>
            </w:r>
          </w:p>
        </w:tc>
      </w:tr>
      <w:tr w:rsidR="006827F6" w:rsidRPr="00BA7E99" w14:paraId="3EAD8D14" w14:textId="77777777" w:rsidTr="006827F6">
        <w:trPr>
          <w:trHeight w:val="400"/>
          <w:jc w:val="center"/>
        </w:trPr>
        <w:tc>
          <w:tcPr>
            <w:tcW w:w="3100" w:type="dxa"/>
            <w:tcBorders>
              <w:bottom w:val="single" w:sz="4" w:space="0" w:color="auto"/>
            </w:tcBorders>
            <w:shd w:val="clear" w:color="auto" w:fill="auto"/>
          </w:tcPr>
          <w:p w14:paraId="17FAE743" w14:textId="77777777" w:rsidR="006827F6" w:rsidRPr="008D3195" w:rsidRDefault="006827F6" w:rsidP="006827F6">
            <w:pPr>
              <w:pStyle w:val="Tableleft"/>
              <w:rPr>
                <w:sz w:val="20"/>
              </w:rPr>
            </w:pPr>
            <w:r w:rsidRPr="008D3195">
              <w:rPr>
                <w:sz w:val="20"/>
              </w:rPr>
              <w:t>Fewer than 5</w:t>
            </w:r>
          </w:p>
        </w:tc>
        <w:tc>
          <w:tcPr>
            <w:tcW w:w="3388" w:type="dxa"/>
            <w:tcBorders>
              <w:bottom w:val="single" w:sz="4" w:space="0" w:color="auto"/>
            </w:tcBorders>
            <w:shd w:val="clear" w:color="auto" w:fill="auto"/>
          </w:tcPr>
          <w:p w14:paraId="0F86BA80" w14:textId="77777777" w:rsidR="006827F6" w:rsidRPr="008D3195" w:rsidRDefault="006827F6" w:rsidP="006827F6">
            <w:pPr>
              <w:pStyle w:val="Tablecenter"/>
              <w:rPr>
                <w:sz w:val="20"/>
              </w:rPr>
            </w:pPr>
            <w:r w:rsidRPr="008D3195">
              <w:rPr>
                <w:sz w:val="20"/>
              </w:rPr>
              <w:t>11</w:t>
            </w:r>
          </w:p>
        </w:tc>
      </w:tr>
      <w:tr w:rsidR="006827F6" w:rsidRPr="00BA7E99" w14:paraId="3216C369" w14:textId="77777777" w:rsidTr="006827F6">
        <w:trPr>
          <w:trHeight w:val="400"/>
          <w:jc w:val="center"/>
        </w:trPr>
        <w:tc>
          <w:tcPr>
            <w:tcW w:w="3100" w:type="dxa"/>
            <w:tcBorders>
              <w:bottom w:val="single" w:sz="4" w:space="0" w:color="auto"/>
            </w:tcBorders>
            <w:shd w:val="clear" w:color="auto" w:fill="D9D9D9" w:themeFill="background1" w:themeFillShade="D9"/>
          </w:tcPr>
          <w:p w14:paraId="230A042C" w14:textId="77777777" w:rsidR="006827F6" w:rsidRPr="008D3195" w:rsidRDefault="006827F6" w:rsidP="006827F6">
            <w:pPr>
              <w:pStyle w:val="Tableleft"/>
              <w:rPr>
                <w:sz w:val="20"/>
              </w:rPr>
            </w:pPr>
            <w:r w:rsidRPr="008D3195">
              <w:rPr>
                <w:sz w:val="20"/>
              </w:rPr>
              <w:t>Don’t know</w:t>
            </w:r>
          </w:p>
        </w:tc>
        <w:tc>
          <w:tcPr>
            <w:tcW w:w="3388" w:type="dxa"/>
            <w:tcBorders>
              <w:bottom w:val="single" w:sz="4" w:space="0" w:color="auto"/>
            </w:tcBorders>
            <w:shd w:val="clear" w:color="auto" w:fill="D9D9D9" w:themeFill="background1" w:themeFillShade="D9"/>
          </w:tcPr>
          <w:p w14:paraId="524EBF89" w14:textId="77777777" w:rsidR="006827F6" w:rsidRPr="008D3195" w:rsidRDefault="006827F6" w:rsidP="006827F6">
            <w:pPr>
              <w:pStyle w:val="Tablecenter"/>
              <w:rPr>
                <w:sz w:val="20"/>
              </w:rPr>
            </w:pPr>
            <w:r w:rsidRPr="008D3195">
              <w:rPr>
                <w:sz w:val="20"/>
              </w:rPr>
              <w:t>1</w:t>
            </w:r>
          </w:p>
        </w:tc>
      </w:tr>
      <w:tr w:rsidR="006827F6" w:rsidRPr="00BA7E99" w14:paraId="4207EF67" w14:textId="77777777" w:rsidTr="006827F6">
        <w:trPr>
          <w:trHeight w:val="400"/>
          <w:jc w:val="center"/>
        </w:trPr>
        <w:tc>
          <w:tcPr>
            <w:tcW w:w="3100" w:type="dxa"/>
            <w:tcBorders>
              <w:top w:val="single" w:sz="4" w:space="0" w:color="auto"/>
            </w:tcBorders>
            <w:shd w:val="clear" w:color="auto" w:fill="auto"/>
          </w:tcPr>
          <w:p w14:paraId="2E53686A" w14:textId="77777777" w:rsidR="006827F6" w:rsidRPr="008D3195" w:rsidRDefault="006827F6" w:rsidP="006827F6">
            <w:pPr>
              <w:pStyle w:val="Tableleft"/>
              <w:rPr>
                <w:b/>
                <w:sz w:val="20"/>
              </w:rPr>
            </w:pPr>
            <w:r w:rsidRPr="008D3195">
              <w:rPr>
                <w:b/>
                <w:sz w:val="20"/>
              </w:rPr>
              <w:t>Total</w:t>
            </w:r>
          </w:p>
        </w:tc>
        <w:tc>
          <w:tcPr>
            <w:tcW w:w="3388" w:type="dxa"/>
            <w:tcBorders>
              <w:top w:val="single" w:sz="4" w:space="0" w:color="auto"/>
            </w:tcBorders>
            <w:shd w:val="clear" w:color="auto" w:fill="auto"/>
          </w:tcPr>
          <w:p w14:paraId="50D9791B" w14:textId="77777777" w:rsidR="006827F6" w:rsidRPr="008D3195" w:rsidRDefault="006827F6" w:rsidP="006827F6">
            <w:pPr>
              <w:pStyle w:val="Tablecenter"/>
              <w:rPr>
                <w:b/>
                <w:sz w:val="20"/>
              </w:rPr>
            </w:pPr>
            <w:r w:rsidRPr="008D3195">
              <w:rPr>
                <w:b/>
                <w:sz w:val="20"/>
              </w:rPr>
              <w:t>4,081</w:t>
            </w:r>
          </w:p>
        </w:tc>
      </w:tr>
      <w:tr w:rsidR="006827F6" w:rsidRPr="00BA7E99" w14:paraId="538AF902" w14:textId="77777777" w:rsidTr="006827F6">
        <w:trPr>
          <w:trHeight w:val="400"/>
          <w:jc w:val="center"/>
        </w:trPr>
        <w:tc>
          <w:tcPr>
            <w:tcW w:w="3100" w:type="dxa"/>
            <w:shd w:val="clear" w:color="auto" w:fill="D9D9D9" w:themeFill="background1" w:themeFillShade="D9"/>
          </w:tcPr>
          <w:p w14:paraId="45782027" w14:textId="77777777" w:rsidR="006827F6" w:rsidRPr="008D3195" w:rsidRDefault="006827F6" w:rsidP="006827F6">
            <w:pPr>
              <w:pStyle w:val="Tableleft"/>
              <w:rPr>
                <w:b/>
                <w:sz w:val="20"/>
              </w:rPr>
            </w:pPr>
            <w:r w:rsidRPr="008D3195">
              <w:rPr>
                <w:b/>
                <w:sz w:val="20"/>
              </w:rPr>
              <w:t>Average</w:t>
            </w:r>
          </w:p>
        </w:tc>
        <w:tc>
          <w:tcPr>
            <w:tcW w:w="3388" w:type="dxa"/>
            <w:shd w:val="clear" w:color="auto" w:fill="D9D9D9" w:themeFill="background1" w:themeFillShade="D9"/>
          </w:tcPr>
          <w:p w14:paraId="2C765AED" w14:textId="77777777" w:rsidR="006827F6" w:rsidRPr="008D3195" w:rsidRDefault="006827F6" w:rsidP="006827F6">
            <w:pPr>
              <w:pStyle w:val="Tablecenter"/>
              <w:rPr>
                <w:b/>
                <w:sz w:val="20"/>
              </w:rPr>
            </w:pPr>
            <w:r w:rsidRPr="008D3195">
              <w:rPr>
                <w:b/>
                <w:sz w:val="20"/>
              </w:rPr>
              <w:t>141</w:t>
            </w:r>
          </w:p>
        </w:tc>
      </w:tr>
    </w:tbl>
    <w:p w14:paraId="157FA370" w14:textId="77777777" w:rsidR="006827F6" w:rsidRDefault="006827F6" w:rsidP="006827F6"/>
    <w:p w14:paraId="5CADADC4" w14:textId="0AAC8556" w:rsidR="006827F6" w:rsidRDefault="006827F6" w:rsidP="003A3997">
      <w:r>
        <w:t>In total, landlord</w:t>
      </w:r>
      <w:r w:rsidR="00775483">
        <w:t>/</w:t>
      </w:r>
      <w:r>
        <w:t>property manager interviewees manage 378 buildings (</w:t>
      </w:r>
      <w:r>
        <w:fldChar w:fldCharType="begin"/>
      </w:r>
      <w:r>
        <w:instrText xml:space="preserve"> REF _Ref435538704 \h </w:instrText>
      </w:r>
      <w:r>
        <w:fldChar w:fldCharType="separate"/>
      </w:r>
      <w:r w:rsidR="003A3997">
        <w:t xml:space="preserve">Table </w:t>
      </w:r>
      <w:r w:rsidR="003A3997">
        <w:rPr>
          <w:noProof/>
        </w:rPr>
        <w:t>8</w:t>
      </w:r>
      <w:r>
        <w:fldChar w:fldCharType="end"/>
      </w:r>
      <w:r>
        <w:t>) with 20,037 units (</w:t>
      </w:r>
      <w:r>
        <w:fldChar w:fldCharType="begin"/>
      </w:r>
      <w:r>
        <w:instrText xml:space="preserve"> REF _Ref435538716 \h </w:instrText>
      </w:r>
      <w:r>
        <w:fldChar w:fldCharType="separate"/>
      </w:r>
      <w:r w:rsidR="003A3997">
        <w:t xml:space="preserve">Table </w:t>
      </w:r>
      <w:r w:rsidR="003A3997">
        <w:rPr>
          <w:noProof/>
        </w:rPr>
        <w:t>9</w:t>
      </w:r>
      <w:r>
        <w:fldChar w:fldCharType="end"/>
      </w:r>
      <w:r>
        <w:t>) in Connecticut, averaging 13 buildings and 716 units.</w:t>
      </w:r>
      <w:r>
        <w:rPr>
          <w:rStyle w:val="FootnoteReference"/>
        </w:rPr>
        <w:footnoteReference w:id="37"/>
      </w:r>
      <w:r>
        <w:t xml:space="preserve"> They were most likely to have small</w:t>
      </w:r>
      <w:r w:rsidR="00FA59A5">
        <w:t>-</w:t>
      </w:r>
      <w:r>
        <w:t>to</w:t>
      </w:r>
      <w:r w:rsidR="00FA59A5">
        <w:t>-</w:t>
      </w:r>
      <w:r>
        <w:t>medium enterprises</w:t>
      </w:r>
      <w:r w:rsidR="00FA59A5">
        <w:t>,</w:t>
      </w:r>
      <w:r>
        <w:t xml:space="preserve"> most commonly managing ten or fewer buildings (19) and fewer than 500 units in Connecticut (17).</w:t>
      </w:r>
    </w:p>
    <w:p w14:paraId="0DF02D3F" w14:textId="3A910D30" w:rsidR="006827F6" w:rsidRDefault="006827F6" w:rsidP="006827F6">
      <w:pPr>
        <w:pStyle w:val="Caption"/>
      </w:pPr>
      <w:bookmarkStart w:id="184" w:name="_Ref435538704"/>
      <w:bookmarkStart w:id="185" w:name="_Toc435949183"/>
      <w:bookmarkStart w:id="186" w:name="_Toc437344448"/>
      <w:r>
        <w:lastRenderedPageBreak/>
        <w:t xml:space="preserve">Table </w:t>
      </w:r>
      <w:r w:rsidR="009C2B2A">
        <w:fldChar w:fldCharType="begin"/>
      </w:r>
      <w:r w:rsidR="009C2B2A">
        <w:instrText xml:space="preserve"> SEQ Table \* ARABIC </w:instrText>
      </w:r>
      <w:r w:rsidR="009C2B2A">
        <w:fldChar w:fldCharType="separate"/>
      </w:r>
      <w:r w:rsidR="003A3997">
        <w:rPr>
          <w:noProof/>
        </w:rPr>
        <w:t>8</w:t>
      </w:r>
      <w:r w:rsidR="009C2B2A">
        <w:rPr>
          <w:noProof/>
        </w:rPr>
        <w:fldChar w:fldCharType="end"/>
      </w:r>
      <w:bookmarkEnd w:id="184"/>
      <w:r>
        <w:t>: HES-IE Landlord</w:t>
      </w:r>
      <w:r w:rsidR="00775483">
        <w:t>/</w:t>
      </w:r>
      <w:r>
        <w:t>Property Manager Interviewees – Total Buildings Managed/Owned in Connecticut</w:t>
      </w:r>
      <w:bookmarkEnd w:id="185"/>
      <w:bookmarkEnd w:id="18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3357"/>
      </w:tblGrid>
      <w:tr w:rsidR="006827F6" w:rsidRPr="00BA7E99" w14:paraId="3A3CE76B" w14:textId="77777777" w:rsidTr="006827F6">
        <w:trPr>
          <w:trHeight w:val="400"/>
          <w:jc w:val="center"/>
        </w:trPr>
        <w:tc>
          <w:tcPr>
            <w:tcW w:w="4900" w:type="dxa"/>
            <w:shd w:val="clear" w:color="auto" w:fill="0F673B"/>
            <w:vAlign w:val="center"/>
          </w:tcPr>
          <w:p w14:paraId="520472B9" w14:textId="77777777" w:rsidR="006827F6" w:rsidRPr="008D3195" w:rsidRDefault="006827F6" w:rsidP="006827F6">
            <w:pPr>
              <w:pStyle w:val="Tableleft"/>
              <w:keepNext/>
              <w:rPr>
                <w:b/>
                <w:sz w:val="20"/>
              </w:rPr>
            </w:pPr>
            <w:r w:rsidRPr="008D3195">
              <w:rPr>
                <w:b/>
                <w:color w:val="FFFFFF" w:themeColor="background1"/>
                <w:sz w:val="20"/>
              </w:rPr>
              <w:t xml:space="preserve">Number of Buildings with Five or More Units in Connecticut </w:t>
            </w:r>
          </w:p>
        </w:tc>
        <w:tc>
          <w:tcPr>
            <w:tcW w:w="3357" w:type="dxa"/>
            <w:shd w:val="clear" w:color="auto" w:fill="0F673B"/>
            <w:vAlign w:val="center"/>
          </w:tcPr>
          <w:p w14:paraId="0FB1FCD3" w14:textId="77777777" w:rsidR="006827F6" w:rsidRPr="008D3195" w:rsidRDefault="006827F6" w:rsidP="006827F6">
            <w:pPr>
              <w:pStyle w:val="Tablecenter"/>
              <w:keepNext/>
              <w:rPr>
                <w:b/>
                <w:color w:val="FFFFFF" w:themeColor="background1"/>
                <w:sz w:val="20"/>
              </w:rPr>
            </w:pPr>
            <w:r w:rsidRPr="008D3195">
              <w:rPr>
                <w:b/>
                <w:color w:val="FFFFFF" w:themeColor="background1"/>
                <w:sz w:val="20"/>
              </w:rPr>
              <w:t>Count of Interviewees (n=30)</w:t>
            </w:r>
          </w:p>
        </w:tc>
      </w:tr>
      <w:tr w:rsidR="006827F6" w:rsidRPr="00BA7E99" w14:paraId="41113363" w14:textId="77777777" w:rsidTr="006827F6">
        <w:trPr>
          <w:trHeight w:val="400"/>
          <w:jc w:val="center"/>
        </w:trPr>
        <w:tc>
          <w:tcPr>
            <w:tcW w:w="4900" w:type="dxa"/>
            <w:vAlign w:val="center"/>
          </w:tcPr>
          <w:p w14:paraId="4D86D9A0" w14:textId="77777777" w:rsidR="006827F6" w:rsidRPr="008D3195" w:rsidRDefault="006827F6" w:rsidP="006827F6">
            <w:pPr>
              <w:pStyle w:val="Tableleft"/>
              <w:keepNext/>
              <w:rPr>
                <w:sz w:val="20"/>
              </w:rPr>
            </w:pPr>
            <w:r w:rsidRPr="008D3195">
              <w:rPr>
                <w:sz w:val="20"/>
              </w:rPr>
              <w:t>41 to 50</w:t>
            </w:r>
          </w:p>
        </w:tc>
        <w:tc>
          <w:tcPr>
            <w:tcW w:w="3357" w:type="dxa"/>
            <w:vAlign w:val="center"/>
          </w:tcPr>
          <w:p w14:paraId="49579C3A" w14:textId="77777777" w:rsidR="006827F6" w:rsidRPr="008D3195" w:rsidRDefault="006827F6" w:rsidP="006827F6">
            <w:pPr>
              <w:pStyle w:val="Tablecenter"/>
              <w:keepNext/>
              <w:rPr>
                <w:sz w:val="20"/>
              </w:rPr>
            </w:pPr>
            <w:r w:rsidRPr="008D3195">
              <w:rPr>
                <w:sz w:val="20"/>
              </w:rPr>
              <w:t>3</w:t>
            </w:r>
          </w:p>
        </w:tc>
      </w:tr>
      <w:tr w:rsidR="006827F6" w:rsidRPr="00BA7E99" w14:paraId="21719CA0" w14:textId="77777777" w:rsidTr="006827F6">
        <w:trPr>
          <w:trHeight w:val="400"/>
          <w:jc w:val="center"/>
        </w:trPr>
        <w:tc>
          <w:tcPr>
            <w:tcW w:w="4900" w:type="dxa"/>
            <w:shd w:val="clear" w:color="auto" w:fill="D9D9D9" w:themeFill="background1" w:themeFillShade="D9"/>
            <w:vAlign w:val="center"/>
          </w:tcPr>
          <w:p w14:paraId="4BED4065" w14:textId="77777777" w:rsidR="006827F6" w:rsidRPr="008D3195" w:rsidRDefault="006827F6" w:rsidP="006827F6">
            <w:pPr>
              <w:pStyle w:val="Tableleft"/>
              <w:keepNext/>
              <w:rPr>
                <w:sz w:val="20"/>
              </w:rPr>
            </w:pPr>
            <w:r w:rsidRPr="008D3195">
              <w:rPr>
                <w:sz w:val="20"/>
              </w:rPr>
              <w:t>31 to 40</w:t>
            </w:r>
          </w:p>
        </w:tc>
        <w:tc>
          <w:tcPr>
            <w:tcW w:w="3357" w:type="dxa"/>
            <w:shd w:val="clear" w:color="auto" w:fill="D9D9D9" w:themeFill="background1" w:themeFillShade="D9"/>
            <w:vAlign w:val="center"/>
          </w:tcPr>
          <w:p w14:paraId="67CC3DF4" w14:textId="77777777" w:rsidR="006827F6" w:rsidRPr="008D3195" w:rsidRDefault="006827F6" w:rsidP="006827F6">
            <w:pPr>
              <w:pStyle w:val="Tablecenter"/>
              <w:keepNext/>
              <w:rPr>
                <w:sz w:val="20"/>
              </w:rPr>
            </w:pPr>
            <w:r w:rsidRPr="008D3195">
              <w:rPr>
                <w:sz w:val="20"/>
              </w:rPr>
              <w:t>1</w:t>
            </w:r>
          </w:p>
        </w:tc>
      </w:tr>
      <w:tr w:rsidR="006827F6" w:rsidRPr="00BA7E99" w14:paraId="1D5C6DBE" w14:textId="77777777" w:rsidTr="006827F6">
        <w:trPr>
          <w:trHeight w:val="400"/>
          <w:jc w:val="center"/>
        </w:trPr>
        <w:tc>
          <w:tcPr>
            <w:tcW w:w="4900" w:type="dxa"/>
            <w:vAlign w:val="center"/>
          </w:tcPr>
          <w:p w14:paraId="1E925794" w14:textId="77777777" w:rsidR="006827F6" w:rsidRPr="008D3195" w:rsidRDefault="006827F6" w:rsidP="006827F6">
            <w:pPr>
              <w:pStyle w:val="Tableleft"/>
              <w:keepNext/>
              <w:rPr>
                <w:sz w:val="20"/>
              </w:rPr>
            </w:pPr>
            <w:r w:rsidRPr="008D3195">
              <w:rPr>
                <w:sz w:val="20"/>
              </w:rPr>
              <w:t>21 to 30</w:t>
            </w:r>
          </w:p>
        </w:tc>
        <w:tc>
          <w:tcPr>
            <w:tcW w:w="3357" w:type="dxa"/>
            <w:vAlign w:val="center"/>
          </w:tcPr>
          <w:p w14:paraId="6F369E1B" w14:textId="77777777" w:rsidR="006827F6" w:rsidRPr="008D3195" w:rsidRDefault="006827F6" w:rsidP="006827F6">
            <w:pPr>
              <w:pStyle w:val="Tablecenter"/>
              <w:keepNext/>
              <w:rPr>
                <w:sz w:val="20"/>
              </w:rPr>
            </w:pPr>
            <w:r w:rsidRPr="008D3195">
              <w:rPr>
                <w:sz w:val="20"/>
              </w:rPr>
              <w:t>1</w:t>
            </w:r>
          </w:p>
        </w:tc>
      </w:tr>
      <w:tr w:rsidR="006827F6" w:rsidRPr="00BA7E99" w14:paraId="5F15C608" w14:textId="77777777" w:rsidTr="006827F6">
        <w:trPr>
          <w:trHeight w:val="400"/>
          <w:jc w:val="center"/>
        </w:trPr>
        <w:tc>
          <w:tcPr>
            <w:tcW w:w="4900" w:type="dxa"/>
            <w:shd w:val="clear" w:color="auto" w:fill="D9D9D9" w:themeFill="background1" w:themeFillShade="D9"/>
            <w:vAlign w:val="center"/>
          </w:tcPr>
          <w:p w14:paraId="7DEAD648" w14:textId="77777777" w:rsidR="006827F6" w:rsidRPr="008D3195" w:rsidRDefault="006827F6" w:rsidP="006827F6">
            <w:pPr>
              <w:pStyle w:val="Tableleft"/>
              <w:keepNext/>
              <w:rPr>
                <w:sz w:val="20"/>
              </w:rPr>
            </w:pPr>
            <w:r w:rsidRPr="008D3195">
              <w:rPr>
                <w:sz w:val="20"/>
              </w:rPr>
              <w:t>11 to 20</w:t>
            </w:r>
          </w:p>
        </w:tc>
        <w:tc>
          <w:tcPr>
            <w:tcW w:w="3357" w:type="dxa"/>
            <w:shd w:val="clear" w:color="auto" w:fill="D9D9D9" w:themeFill="background1" w:themeFillShade="D9"/>
            <w:vAlign w:val="center"/>
          </w:tcPr>
          <w:p w14:paraId="352B7434" w14:textId="77777777" w:rsidR="006827F6" w:rsidRPr="008D3195" w:rsidRDefault="006827F6" w:rsidP="006827F6">
            <w:pPr>
              <w:pStyle w:val="Tablecenter"/>
              <w:keepNext/>
              <w:rPr>
                <w:sz w:val="20"/>
              </w:rPr>
            </w:pPr>
            <w:r w:rsidRPr="008D3195">
              <w:rPr>
                <w:sz w:val="20"/>
              </w:rPr>
              <w:t>5</w:t>
            </w:r>
          </w:p>
        </w:tc>
      </w:tr>
      <w:tr w:rsidR="006827F6" w:rsidRPr="00BA7E99" w14:paraId="75D1F7F3" w14:textId="77777777" w:rsidTr="006827F6">
        <w:trPr>
          <w:trHeight w:val="400"/>
          <w:jc w:val="center"/>
        </w:trPr>
        <w:tc>
          <w:tcPr>
            <w:tcW w:w="4900" w:type="dxa"/>
            <w:vAlign w:val="center"/>
          </w:tcPr>
          <w:p w14:paraId="615B0442" w14:textId="77777777" w:rsidR="006827F6" w:rsidRPr="008D3195" w:rsidRDefault="006827F6" w:rsidP="006827F6">
            <w:pPr>
              <w:pStyle w:val="Tableleft"/>
              <w:keepNext/>
              <w:rPr>
                <w:sz w:val="20"/>
              </w:rPr>
            </w:pPr>
            <w:r w:rsidRPr="008D3195">
              <w:rPr>
                <w:sz w:val="20"/>
              </w:rPr>
              <w:t>5 to 10</w:t>
            </w:r>
          </w:p>
        </w:tc>
        <w:tc>
          <w:tcPr>
            <w:tcW w:w="3357" w:type="dxa"/>
            <w:vAlign w:val="center"/>
          </w:tcPr>
          <w:p w14:paraId="7BBF52A1" w14:textId="77777777" w:rsidR="006827F6" w:rsidRPr="008D3195" w:rsidRDefault="006827F6" w:rsidP="006827F6">
            <w:pPr>
              <w:pStyle w:val="Tablecenter"/>
              <w:keepNext/>
              <w:rPr>
                <w:sz w:val="20"/>
              </w:rPr>
            </w:pPr>
            <w:r w:rsidRPr="008D3195">
              <w:rPr>
                <w:sz w:val="20"/>
              </w:rPr>
              <w:t>8</w:t>
            </w:r>
          </w:p>
        </w:tc>
      </w:tr>
      <w:tr w:rsidR="006827F6" w:rsidRPr="00BA7E99" w14:paraId="264A6CD2" w14:textId="77777777" w:rsidTr="006827F6">
        <w:trPr>
          <w:trHeight w:val="400"/>
          <w:jc w:val="center"/>
        </w:trPr>
        <w:tc>
          <w:tcPr>
            <w:tcW w:w="4900" w:type="dxa"/>
            <w:shd w:val="clear" w:color="auto" w:fill="D9D9D9" w:themeFill="background1" w:themeFillShade="D9"/>
            <w:vAlign w:val="center"/>
          </w:tcPr>
          <w:p w14:paraId="13222316" w14:textId="77777777" w:rsidR="006827F6" w:rsidRPr="008D3195" w:rsidRDefault="006827F6" w:rsidP="006827F6">
            <w:pPr>
              <w:pStyle w:val="Tableleft"/>
              <w:keepNext/>
              <w:rPr>
                <w:sz w:val="20"/>
              </w:rPr>
            </w:pPr>
            <w:r w:rsidRPr="008D3195">
              <w:rPr>
                <w:sz w:val="20"/>
              </w:rPr>
              <w:t>Fewer than 5</w:t>
            </w:r>
          </w:p>
        </w:tc>
        <w:tc>
          <w:tcPr>
            <w:tcW w:w="3357" w:type="dxa"/>
            <w:shd w:val="clear" w:color="auto" w:fill="D9D9D9" w:themeFill="background1" w:themeFillShade="D9"/>
            <w:vAlign w:val="center"/>
          </w:tcPr>
          <w:p w14:paraId="1FA8B592" w14:textId="77777777" w:rsidR="006827F6" w:rsidRPr="008D3195" w:rsidRDefault="006827F6" w:rsidP="006827F6">
            <w:pPr>
              <w:pStyle w:val="Tablecenter"/>
              <w:keepNext/>
              <w:rPr>
                <w:sz w:val="20"/>
              </w:rPr>
            </w:pPr>
            <w:r w:rsidRPr="008D3195">
              <w:rPr>
                <w:sz w:val="20"/>
              </w:rPr>
              <w:t>11</w:t>
            </w:r>
          </w:p>
        </w:tc>
      </w:tr>
      <w:tr w:rsidR="006827F6" w:rsidRPr="00BA7E99" w14:paraId="55F1763D" w14:textId="77777777" w:rsidTr="006827F6">
        <w:trPr>
          <w:trHeight w:val="400"/>
          <w:jc w:val="center"/>
        </w:trPr>
        <w:tc>
          <w:tcPr>
            <w:tcW w:w="4900" w:type="dxa"/>
            <w:tcBorders>
              <w:bottom w:val="single" w:sz="4" w:space="0" w:color="auto"/>
            </w:tcBorders>
            <w:shd w:val="clear" w:color="auto" w:fill="auto"/>
            <w:vAlign w:val="center"/>
          </w:tcPr>
          <w:p w14:paraId="103D7268" w14:textId="77777777" w:rsidR="006827F6" w:rsidRPr="008D3195" w:rsidRDefault="006827F6" w:rsidP="006827F6">
            <w:pPr>
              <w:pStyle w:val="Tableleft"/>
              <w:keepNext/>
              <w:rPr>
                <w:sz w:val="20"/>
              </w:rPr>
            </w:pPr>
            <w:r w:rsidRPr="008D3195">
              <w:rPr>
                <w:sz w:val="20"/>
              </w:rPr>
              <w:t>Don’t know</w:t>
            </w:r>
          </w:p>
        </w:tc>
        <w:tc>
          <w:tcPr>
            <w:tcW w:w="3357" w:type="dxa"/>
            <w:tcBorders>
              <w:bottom w:val="single" w:sz="4" w:space="0" w:color="auto"/>
            </w:tcBorders>
            <w:shd w:val="clear" w:color="auto" w:fill="auto"/>
            <w:vAlign w:val="center"/>
          </w:tcPr>
          <w:p w14:paraId="205AC983" w14:textId="77777777" w:rsidR="006827F6" w:rsidRPr="008D3195" w:rsidRDefault="006827F6" w:rsidP="006827F6">
            <w:pPr>
              <w:pStyle w:val="Tablecenter"/>
              <w:keepNext/>
              <w:rPr>
                <w:sz w:val="20"/>
              </w:rPr>
            </w:pPr>
            <w:r w:rsidRPr="008D3195">
              <w:rPr>
                <w:sz w:val="20"/>
              </w:rPr>
              <w:t>1</w:t>
            </w:r>
          </w:p>
        </w:tc>
      </w:tr>
      <w:tr w:rsidR="006827F6" w:rsidRPr="00BA7E99" w14:paraId="725A122B" w14:textId="77777777" w:rsidTr="006827F6">
        <w:trPr>
          <w:trHeight w:val="400"/>
          <w:jc w:val="center"/>
        </w:trPr>
        <w:tc>
          <w:tcPr>
            <w:tcW w:w="4900" w:type="dxa"/>
            <w:tcBorders>
              <w:top w:val="single" w:sz="4" w:space="0" w:color="auto"/>
            </w:tcBorders>
            <w:shd w:val="clear" w:color="auto" w:fill="D9D9D9" w:themeFill="background1" w:themeFillShade="D9"/>
            <w:vAlign w:val="center"/>
          </w:tcPr>
          <w:p w14:paraId="2B51DF39" w14:textId="77777777" w:rsidR="006827F6" w:rsidRPr="008D3195" w:rsidRDefault="006827F6" w:rsidP="006827F6">
            <w:pPr>
              <w:pStyle w:val="Tableleft"/>
              <w:keepNext/>
              <w:rPr>
                <w:b/>
                <w:sz w:val="20"/>
              </w:rPr>
            </w:pPr>
            <w:r w:rsidRPr="008D3195">
              <w:rPr>
                <w:b/>
                <w:sz w:val="20"/>
              </w:rPr>
              <w:t>Total</w:t>
            </w:r>
          </w:p>
        </w:tc>
        <w:tc>
          <w:tcPr>
            <w:tcW w:w="3357" w:type="dxa"/>
            <w:tcBorders>
              <w:top w:val="single" w:sz="4" w:space="0" w:color="auto"/>
            </w:tcBorders>
            <w:shd w:val="clear" w:color="auto" w:fill="D9D9D9" w:themeFill="background1" w:themeFillShade="D9"/>
            <w:vAlign w:val="center"/>
          </w:tcPr>
          <w:p w14:paraId="7EED581B" w14:textId="77777777" w:rsidR="006827F6" w:rsidRPr="008D3195" w:rsidRDefault="006827F6" w:rsidP="006827F6">
            <w:pPr>
              <w:pStyle w:val="Tablecenter"/>
              <w:keepNext/>
              <w:rPr>
                <w:b/>
                <w:sz w:val="20"/>
              </w:rPr>
            </w:pPr>
            <w:r w:rsidRPr="008D3195">
              <w:rPr>
                <w:b/>
                <w:sz w:val="20"/>
              </w:rPr>
              <w:t>378</w:t>
            </w:r>
          </w:p>
        </w:tc>
      </w:tr>
      <w:tr w:rsidR="006827F6" w:rsidRPr="00BA7E99" w14:paraId="46E4BDDA" w14:textId="77777777" w:rsidTr="006827F6">
        <w:trPr>
          <w:trHeight w:val="400"/>
          <w:jc w:val="center"/>
        </w:trPr>
        <w:tc>
          <w:tcPr>
            <w:tcW w:w="4900" w:type="dxa"/>
            <w:shd w:val="clear" w:color="auto" w:fill="auto"/>
            <w:vAlign w:val="center"/>
          </w:tcPr>
          <w:p w14:paraId="04780053" w14:textId="77777777" w:rsidR="006827F6" w:rsidRPr="008D3195" w:rsidRDefault="006827F6" w:rsidP="006827F6">
            <w:pPr>
              <w:pStyle w:val="Tableleft"/>
              <w:keepNext/>
              <w:rPr>
                <w:b/>
                <w:sz w:val="20"/>
              </w:rPr>
            </w:pPr>
            <w:r w:rsidRPr="008D3195">
              <w:rPr>
                <w:b/>
                <w:sz w:val="20"/>
              </w:rPr>
              <w:t>Average</w:t>
            </w:r>
          </w:p>
        </w:tc>
        <w:tc>
          <w:tcPr>
            <w:tcW w:w="3357" w:type="dxa"/>
            <w:shd w:val="clear" w:color="auto" w:fill="auto"/>
            <w:vAlign w:val="center"/>
          </w:tcPr>
          <w:p w14:paraId="0AB117A5" w14:textId="77777777" w:rsidR="006827F6" w:rsidRPr="008D3195" w:rsidRDefault="006827F6" w:rsidP="006827F6">
            <w:pPr>
              <w:pStyle w:val="Tablecenter"/>
              <w:keepNext/>
              <w:rPr>
                <w:b/>
                <w:sz w:val="20"/>
              </w:rPr>
            </w:pPr>
            <w:r w:rsidRPr="008D3195">
              <w:rPr>
                <w:b/>
                <w:sz w:val="20"/>
              </w:rPr>
              <w:t>13</w:t>
            </w:r>
          </w:p>
        </w:tc>
      </w:tr>
    </w:tbl>
    <w:p w14:paraId="505434C7" w14:textId="77777777" w:rsidR="006827F6" w:rsidRDefault="006827F6" w:rsidP="006827F6"/>
    <w:p w14:paraId="4979954D" w14:textId="6EFD9BC5" w:rsidR="006827F6" w:rsidRDefault="006827F6" w:rsidP="006827F6">
      <w:pPr>
        <w:pStyle w:val="Caption"/>
      </w:pPr>
      <w:bookmarkStart w:id="187" w:name="_Ref435538716"/>
      <w:bookmarkStart w:id="188" w:name="_Toc435949184"/>
      <w:bookmarkStart w:id="189" w:name="_Toc437344449"/>
      <w:r>
        <w:t xml:space="preserve">Table </w:t>
      </w:r>
      <w:r w:rsidR="009C2B2A">
        <w:fldChar w:fldCharType="begin"/>
      </w:r>
      <w:r w:rsidR="009C2B2A">
        <w:instrText xml:space="preserve"> SEQ Table \* ARABIC </w:instrText>
      </w:r>
      <w:r w:rsidR="009C2B2A">
        <w:fldChar w:fldCharType="separate"/>
      </w:r>
      <w:r w:rsidR="003A3997">
        <w:rPr>
          <w:noProof/>
        </w:rPr>
        <w:t>9</w:t>
      </w:r>
      <w:r w:rsidR="009C2B2A">
        <w:rPr>
          <w:noProof/>
        </w:rPr>
        <w:fldChar w:fldCharType="end"/>
      </w:r>
      <w:bookmarkEnd w:id="187"/>
      <w:r>
        <w:t xml:space="preserve">: HES-IE Landlord </w:t>
      </w:r>
      <w:r w:rsidR="00775483">
        <w:t xml:space="preserve">/ </w:t>
      </w:r>
      <w:r>
        <w:t xml:space="preserve">Property Manager Interviewees – </w:t>
      </w:r>
      <w:r w:rsidRPr="00B06BFC">
        <w:t>Total Units Managed/Owned in Connecticut</w:t>
      </w:r>
      <w:bookmarkEnd w:id="188"/>
      <w:bookmarkEnd w:id="18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3384"/>
      </w:tblGrid>
      <w:tr w:rsidR="006827F6" w:rsidRPr="00BA7E99" w14:paraId="05BF3A42" w14:textId="77777777" w:rsidTr="006827F6">
        <w:trPr>
          <w:trHeight w:val="400"/>
          <w:jc w:val="center"/>
        </w:trPr>
        <w:tc>
          <w:tcPr>
            <w:tcW w:w="4896" w:type="dxa"/>
            <w:shd w:val="clear" w:color="auto" w:fill="0F673B"/>
            <w:vAlign w:val="center"/>
          </w:tcPr>
          <w:p w14:paraId="58619119" w14:textId="77777777" w:rsidR="006827F6" w:rsidRPr="008D3195" w:rsidRDefault="006827F6" w:rsidP="006827F6">
            <w:pPr>
              <w:pStyle w:val="Tableleft"/>
              <w:keepNext/>
              <w:rPr>
                <w:b/>
                <w:sz w:val="20"/>
              </w:rPr>
            </w:pPr>
            <w:r w:rsidRPr="008D3195">
              <w:rPr>
                <w:b/>
                <w:color w:val="FFFFFF" w:themeColor="background1"/>
                <w:sz w:val="20"/>
              </w:rPr>
              <w:t xml:space="preserve">Total Units Managed/Owned in Connecticut </w:t>
            </w:r>
          </w:p>
        </w:tc>
        <w:tc>
          <w:tcPr>
            <w:tcW w:w="3384" w:type="dxa"/>
            <w:shd w:val="clear" w:color="auto" w:fill="0F673B"/>
            <w:vAlign w:val="center"/>
          </w:tcPr>
          <w:p w14:paraId="32085C07" w14:textId="77777777" w:rsidR="006827F6" w:rsidRPr="008D3195" w:rsidRDefault="006827F6" w:rsidP="006827F6">
            <w:pPr>
              <w:pStyle w:val="Tablecenter"/>
              <w:keepNext/>
              <w:rPr>
                <w:b/>
                <w:color w:val="FFFFFF" w:themeColor="background1"/>
                <w:sz w:val="20"/>
              </w:rPr>
            </w:pPr>
            <w:r w:rsidRPr="008D3195">
              <w:rPr>
                <w:b/>
                <w:color w:val="FFFFFF" w:themeColor="background1"/>
                <w:sz w:val="20"/>
              </w:rPr>
              <w:t>Count of Interviewees (n=30)</w:t>
            </w:r>
          </w:p>
        </w:tc>
      </w:tr>
      <w:tr w:rsidR="006827F6" w:rsidRPr="00BA7E99" w14:paraId="440F8639" w14:textId="77777777" w:rsidTr="006827F6">
        <w:trPr>
          <w:trHeight w:val="400"/>
          <w:jc w:val="center"/>
        </w:trPr>
        <w:tc>
          <w:tcPr>
            <w:tcW w:w="4896" w:type="dxa"/>
            <w:vAlign w:val="center"/>
          </w:tcPr>
          <w:p w14:paraId="142AB4EB" w14:textId="77777777" w:rsidR="006827F6" w:rsidRPr="008D3195" w:rsidRDefault="006827F6" w:rsidP="006827F6">
            <w:pPr>
              <w:pStyle w:val="Tableleft"/>
              <w:keepNext/>
              <w:rPr>
                <w:sz w:val="20"/>
              </w:rPr>
            </w:pPr>
            <w:r w:rsidRPr="008D3195">
              <w:rPr>
                <w:sz w:val="20"/>
              </w:rPr>
              <w:t>3,000</w:t>
            </w:r>
            <w:r>
              <w:rPr>
                <w:sz w:val="20"/>
              </w:rPr>
              <w:t xml:space="preserve"> or more</w:t>
            </w:r>
          </w:p>
        </w:tc>
        <w:tc>
          <w:tcPr>
            <w:tcW w:w="3384" w:type="dxa"/>
            <w:vAlign w:val="center"/>
          </w:tcPr>
          <w:p w14:paraId="456B6507" w14:textId="77777777" w:rsidR="006827F6" w:rsidRPr="008D3195" w:rsidRDefault="006827F6" w:rsidP="006827F6">
            <w:pPr>
              <w:pStyle w:val="Tablecenter"/>
              <w:keepNext/>
              <w:rPr>
                <w:sz w:val="20"/>
              </w:rPr>
            </w:pPr>
            <w:r w:rsidRPr="008D3195">
              <w:rPr>
                <w:sz w:val="20"/>
              </w:rPr>
              <w:t>1</w:t>
            </w:r>
          </w:p>
        </w:tc>
      </w:tr>
      <w:tr w:rsidR="006827F6" w:rsidRPr="00BA7E99" w14:paraId="43420215" w14:textId="77777777" w:rsidTr="006827F6">
        <w:trPr>
          <w:trHeight w:val="400"/>
          <w:jc w:val="center"/>
        </w:trPr>
        <w:tc>
          <w:tcPr>
            <w:tcW w:w="4896" w:type="dxa"/>
            <w:shd w:val="clear" w:color="auto" w:fill="D9D9D9" w:themeFill="background1" w:themeFillShade="D9"/>
            <w:vAlign w:val="center"/>
          </w:tcPr>
          <w:p w14:paraId="229D19E4" w14:textId="77777777" w:rsidR="006827F6" w:rsidRPr="008D3195" w:rsidRDefault="006827F6" w:rsidP="006827F6">
            <w:pPr>
              <w:pStyle w:val="Tableleft"/>
              <w:keepNext/>
              <w:rPr>
                <w:sz w:val="20"/>
              </w:rPr>
            </w:pPr>
            <w:r w:rsidRPr="008D3195">
              <w:rPr>
                <w:sz w:val="20"/>
              </w:rPr>
              <w:t>2,000 to 2,999</w:t>
            </w:r>
          </w:p>
        </w:tc>
        <w:tc>
          <w:tcPr>
            <w:tcW w:w="3384" w:type="dxa"/>
            <w:shd w:val="clear" w:color="auto" w:fill="D9D9D9" w:themeFill="background1" w:themeFillShade="D9"/>
            <w:vAlign w:val="center"/>
          </w:tcPr>
          <w:p w14:paraId="7FF709DB" w14:textId="77777777" w:rsidR="006827F6" w:rsidRPr="008D3195" w:rsidRDefault="006827F6" w:rsidP="006827F6">
            <w:pPr>
              <w:pStyle w:val="Tablecenter"/>
              <w:keepNext/>
              <w:rPr>
                <w:sz w:val="20"/>
              </w:rPr>
            </w:pPr>
            <w:r w:rsidRPr="008D3195">
              <w:rPr>
                <w:sz w:val="20"/>
              </w:rPr>
              <w:t>2</w:t>
            </w:r>
          </w:p>
        </w:tc>
      </w:tr>
      <w:tr w:rsidR="006827F6" w:rsidRPr="00BA7E99" w14:paraId="0EF8F757" w14:textId="77777777" w:rsidTr="006827F6">
        <w:trPr>
          <w:trHeight w:val="400"/>
          <w:jc w:val="center"/>
        </w:trPr>
        <w:tc>
          <w:tcPr>
            <w:tcW w:w="4896" w:type="dxa"/>
            <w:vAlign w:val="center"/>
          </w:tcPr>
          <w:p w14:paraId="5656AC48" w14:textId="77777777" w:rsidR="006827F6" w:rsidRPr="008D3195" w:rsidRDefault="006827F6" w:rsidP="006827F6">
            <w:pPr>
              <w:pStyle w:val="Tableleft"/>
              <w:keepNext/>
              <w:rPr>
                <w:sz w:val="20"/>
              </w:rPr>
            </w:pPr>
            <w:r w:rsidRPr="008D3195">
              <w:rPr>
                <w:sz w:val="20"/>
              </w:rPr>
              <w:t>1,500 to 1,999</w:t>
            </w:r>
          </w:p>
        </w:tc>
        <w:tc>
          <w:tcPr>
            <w:tcW w:w="3384" w:type="dxa"/>
            <w:vAlign w:val="center"/>
          </w:tcPr>
          <w:p w14:paraId="561C1907" w14:textId="77777777" w:rsidR="006827F6" w:rsidRPr="008D3195" w:rsidRDefault="006827F6" w:rsidP="006827F6">
            <w:pPr>
              <w:pStyle w:val="Tablecenter"/>
              <w:keepNext/>
              <w:rPr>
                <w:sz w:val="20"/>
              </w:rPr>
            </w:pPr>
            <w:r w:rsidRPr="008D3195">
              <w:rPr>
                <w:sz w:val="20"/>
              </w:rPr>
              <w:t>2</w:t>
            </w:r>
          </w:p>
        </w:tc>
      </w:tr>
      <w:tr w:rsidR="006827F6" w:rsidRPr="00BA7E99" w14:paraId="3D1BC991" w14:textId="77777777" w:rsidTr="006827F6">
        <w:trPr>
          <w:trHeight w:val="400"/>
          <w:jc w:val="center"/>
        </w:trPr>
        <w:tc>
          <w:tcPr>
            <w:tcW w:w="4896" w:type="dxa"/>
            <w:shd w:val="clear" w:color="auto" w:fill="D9D9D9" w:themeFill="background1" w:themeFillShade="D9"/>
            <w:vAlign w:val="center"/>
          </w:tcPr>
          <w:p w14:paraId="00357743" w14:textId="77777777" w:rsidR="006827F6" w:rsidRPr="008D3195" w:rsidRDefault="006827F6" w:rsidP="006827F6">
            <w:pPr>
              <w:pStyle w:val="Tableleft"/>
              <w:keepNext/>
              <w:rPr>
                <w:sz w:val="20"/>
              </w:rPr>
            </w:pPr>
            <w:r w:rsidRPr="008D3195">
              <w:rPr>
                <w:sz w:val="20"/>
              </w:rPr>
              <w:t>1,000 to 1,449</w:t>
            </w:r>
          </w:p>
        </w:tc>
        <w:tc>
          <w:tcPr>
            <w:tcW w:w="3384" w:type="dxa"/>
            <w:shd w:val="clear" w:color="auto" w:fill="D9D9D9" w:themeFill="background1" w:themeFillShade="D9"/>
            <w:vAlign w:val="center"/>
          </w:tcPr>
          <w:p w14:paraId="1E2CF0BA" w14:textId="77777777" w:rsidR="006827F6" w:rsidRPr="008D3195" w:rsidRDefault="006827F6" w:rsidP="006827F6">
            <w:pPr>
              <w:pStyle w:val="Tablecenter"/>
              <w:keepNext/>
              <w:rPr>
                <w:sz w:val="20"/>
              </w:rPr>
            </w:pPr>
            <w:r w:rsidRPr="008D3195">
              <w:rPr>
                <w:sz w:val="20"/>
              </w:rPr>
              <w:t>4</w:t>
            </w:r>
          </w:p>
        </w:tc>
      </w:tr>
      <w:tr w:rsidR="006827F6" w:rsidRPr="00BA7E99" w14:paraId="5EBC177B" w14:textId="77777777" w:rsidTr="006827F6">
        <w:trPr>
          <w:trHeight w:val="400"/>
          <w:jc w:val="center"/>
        </w:trPr>
        <w:tc>
          <w:tcPr>
            <w:tcW w:w="4896" w:type="dxa"/>
            <w:vAlign w:val="center"/>
          </w:tcPr>
          <w:p w14:paraId="6E10982A" w14:textId="77777777" w:rsidR="006827F6" w:rsidRPr="008D3195" w:rsidRDefault="006827F6" w:rsidP="006827F6">
            <w:pPr>
              <w:pStyle w:val="Tableleft"/>
              <w:keepNext/>
              <w:rPr>
                <w:sz w:val="20"/>
              </w:rPr>
            </w:pPr>
            <w:r w:rsidRPr="008D3195">
              <w:rPr>
                <w:sz w:val="20"/>
              </w:rPr>
              <w:t>500 to 999</w:t>
            </w:r>
          </w:p>
        </w:tc>
        <w:tc>
          <w:tcPr>
            <w:tcW w:w="3384" w:type="dxa"/>
            <w:vAlign w:val="center"/>
          </w:tcPr>
          <w:p w14:paraId="0DAA70F5" w14:textId="77777777" w:rsidR="006827F6" w:rsidRPr="008D3195" w:rsidRDefault="006827F6" w:rsidP="006827F6">
            <w:pPr>
              <w:pStyle w:val="Tablecenter"/>
              <w:keepNext/>
              <w:rPr>
                <w:sz w:val="20"/>
              </w:rPr>
            </w:pPr>
            <w:r w:rsidRPr="008D3195">
              <w:rPr>
                <w:sz w:val="20"/>
              </w:rPr>
              <w:t>2</w:t>
            </w:r>
          </w:p>
        </w:tc>
      </w:tr>
      <w:tr w:rsidR="006827F6" w:rsidRPr="00BA7E99" w14:paraId="37FE4FF8" w14:textId="77777777" w:rsidTr="006827F6">
        <w:trPr>
          <w:trHeight w:val="400"/>
          <w:jc w:val="center"/>
        </w:trPr>
        <w:tc>
          <w:tcPr>
            <w:tcW w:w="4896" w:type="dxa"/>
            <w:shd w:val="clear" w:color="auto" w:fill="D9D9D9" w:themeFill="background1" w:themeFillShade="D9"/>
            <w:vAlign w:val="center"/>
          </w:tcPr>
          <w:p w14:paraId="70DDB787" w14:textId="77777777" w:rsidR="006827F6" w:rsidRPr="008D3195" w:rsidRDefault="006827F6" w:rsidP="006827F6">
            <w:pPr>
              <w:pStyle w:val="Tableleft"/>
              <w:keepNext/>
              <w:rPr>
                <w:sz w:val="20"/>
              </w:rPr>
            </w:pPr>
            <w:r w:rsidRPr="008D3195">
              <w:rPr>
                <w:sz w:val="20"/>
              </w:rPr>
              <w:t>250 to 499</w:t>
            </w:r>
          </w:p>
        </w:tc>
        <w:tc>
          <w:tcPr>
            <w:tcW w:w="3384" w:type="dxa"/>
            <w:shd w:val="clear" w:color="auto" w:fill="D9D9D9" w:themeFill="background1" w:themeFillShade="D9"/>
            <w:vAlign w:val="center"/>
          </w:tcPr>
          <w:p w14:paraId="04D69AD3" w14:textId="77777777" w:rsidR="006827F6" w:rsidRPr="008D3195" w:rsidRDefault="006827F6" w:rsidP="006827F6">
            <w:pPr>
              <w:pStyle w:val="Tablecenter"/>
              <w:keepNext/>
              <w:rPr>
                <w:sz w:val="20"/>
              </w:rPr>
            </w:pPr>
            <w:r w:rsidRPr="008D3195">
              <w:rPr>
                <w:sz w:val="20"/>
              </w:rPr>
              <w:t>5</w:t>
            </w:r>
          </w:p>
        </w:tc>
      </w:tr>
      <w:tr w:rsidR="006827F6" w:rsidRPr="00BA7E99" w14:paraId="4FAAD848" w14:textId="77777777" w:rsidTr="006827F6">
        <w:trPr>
          <w:trHeight w:val="400"/>
          <w:jc w:val="center"/>
        </w:trPr>
        <w:tc>
          <w:tcPr>
            <w:tcW w:w="4896" w:type="dxa"/>
            <w:shd w:val="clear" w:color="auto" w:fill="auto"/>
            <w:vAlign w:val="center"/>
          </w:tcPr>
          <w:p w14:paraId="324EA33A" w14:textId="77777777" w:rsidR="006827F6" w:rsidRPr="008D3195" w:rsidRDefault="006827F6" w:rsidP="006827F6">
            <w:pPr>
              <w:pStyle w:val="Tableleft"/>
              <w:keepNext/>
              <w:rPr>
                <w:sz w:val="20"/>
              </w:rPr>
            </w:pPr>
            <w:r w:rsidRPr="008D3195">
              <w:rPr>
                <w:sz w:val="20"/>
              </w:rPr>
              <w:t>100 to 249</w:t>
            </w:r>
          </w:p>
        </w:tc>
        <w:tc>
          <w:tcPr>
            <w:tcW w:w="3384" w:type="dxa"/>
            <w:shd w:val="clear" w:color="auto" w:fill="auto"/>
            <w:vAlign w:val="center"/>
          </w:tcPr>
          <w:p w14:paraId="0DD8C283" w14:textId="77777777" w:rsidR="006827F6" w:rsidRPr="008D3195" w:rsidRDefault="006827F6" w:rsidP="006827F6">
            <w:pPr>
              <w:pStyle w:val="Tablecenter"/>
              <w:keepNext/>
              <w:rPr>
                <w:sz w:val="20"/>
              </w:rPr>
            </w:pPr>
            <w:r w:rsidRPr="008D3195">
              <w:rPr>
                <w:sz w:val="20"/>
              </w:rPr>
              <w:t>5</w:t>
            </w:r>
          </w:p>
        </w:tc>
      </w:tr>
      <w:tr w:rsidR="006827F6" w:rsidRPr="00BA7E99" w14:paraId="62F617DF" w14:textId="77777777" w:rsidTr="006827F6">
        <w:trPr>
          <w:trHeight w:val="400"/>
          <w:jc w:val="center"/>
        </w:trPr>
        <w:tc>
          <w:tcPr>
            <w:tcW w:w="4896" w:type="dxa"/>
            <w:shd w:val="clear" w:color="auto" w:fill="D9D9D9" w:themeFill="background1" w:themeFillShade="D9"/>
            <w:vAlign w:val="center"/>
          </w:tcPr>
          <w:p w14:paraId="683820F0" w14:textId="77777777" w:rsidR="006827F6" w:rsidRPr="008D3195" w:rsidRDefault="006827F6" w:rsidP="006827F6">
            <w:pPr>
              <w:pStyle w:val="Tableleft"/>
              <w:keepNext/>
              <w:rPr>
                <w:sz w:val="20"/>
              </w:rPr>
            </w:pPr>
            <w:r>
              <w:rPr>
                <w:sz w:val="20"/>
              </w:rPr>
              <w:t xml:space="preserve">Fewer than </w:t>
            </w:r>
            <w:r w:rsidRPr="008D3195">
              <w:rPr>
                <w:sz w:val="20"/>
              </w:rPr>
              <w:t>100</w:t>
            </w:r>
          </w:p>
        </w:tc>
        <w:tc>
          <w:tcPr>
            <w:tcW w:w="3384" w:type="dxa"/>
            <w:shd w:val="clear" w:color="auto" w:fill="D9D9D9" w:themeFill="background1" w:themeFillShade="D9"/>
            <w:vAlign w:val="center"/>
          </w:tcPr>
          <w:p w14:paraId="4C548EC6" w14:textId="77777777" w:rsidR="006827F6" w:rsidRPr="008D3195" w:rsidRDefault="006827F6" w:rsidP="006827F6">
            <w:pPr>
              <w:pStyle w:val="Tablecenter"/>
              <w:keepNext/>
              <w:rPr>
                <w:sz w:val="20"/>
              </w:rPr>
            </w:pPr>
            <w:r w:rsidRPr="008D3195">
              <w:rPr>
                <w:sz w:val="20"/>
              </w:rPr>
              <w:t>7</w:t>
            </w:r>
          </w:p>
        </w:tc>
      </w:tr>
      <w:tr w:rsidR="006827F6" w:rsidRPr="00BA7E99" w14:paraId="7E8C63E7" w14:textId="77777777" w:rsidTr="006827F6">
        <w:trPr>
          <w:trHeight w:val="400"/>
          <w:jc w:val="center"/>
        </w:trPr>
        <w:tc>
          <w:tcPr>
            <w:tcW w:w="4896" w:type="dxa"/>
            <w:tcBorders>
              <w:bottom w:val="single" w:sz="4" w:space="0" w:color="auto"/>
            </w:tcBorders>
            <w:shd w:val="clear" w:color="auto" w:fill="auto"/>
            <w:vAlign w:val="center"/>
          </w:tcPr>
          <w:p w14:paraId="15FEACF7" w14:textId="77777777" w:rsidR="006827F6" w:rsidRPr="008D3195" w:rsidRDefault="006827F6" w:rsidP="006827F6">
            <w:pPr>
              <w:pStyle w:val="Tableleft"/>
              <w:keepNext/>
              <w:rPr>
                <w:sz w:val="20"/>
              </w:rPr>
            </w:pPr>
            <w:r w:rsidRPr="008D3195">
              <w:rPr>
                <w:sz w:val="20"/>
              </w:rPr>
              <w:t>Don’t know</w:t>
            </w:r>
          </w:p>
        </w:tc>
        <w:tc>
          <w:tcPr>
            <w:tcW w:w="3384" w:type="dxa"/>
            <w:tcBorders>
              <w:bottom w:val="single" w:sz="4" w:space="0" w:color="auto"/>
            </w:tcBorders>
            <w:shd w:val="clear" w:color="auto" w:fill="auto"/>
            <w:vAlign w:val="center"/>
          </w:tcPr>
          <w:p w14:paraId="663E493C" w14:textId="77777777" w:rsidR="006827F6" w:rsidRPr="008D3195" w:rsidRDefault="006827F6" w:rsidP="006827F6">
            <w:pPr>
              <w:pStyle w:val="Tablecenter"/>
              <w:keepNext/>
              <w:rPr>
                <w:sz w:val="20"/>
              </w:rPr>
            </w:pPr>
            <w:r w:rsidRPr="008D3195">
              <w:rPr>
                <w:sz w:val="20"/>
              </w:rPr>
              <w:t>2</w:t>
            </w:r>
          </w:p>
        </w:tc>
      </w:tr>
      <w:tr w:rsidR="006827F6" w:rsidRPr="00BA7E99" w14:paraId="3590A666" w14:textId="77777777" w:rsidTr="006827F6">
        <w:trPr>
          <w:trHeight w:val="400"/>
          <w:jc w:val="center"/>
        </w:trPr>
        <w:tc>
          <w:tcPr>
            <w:tcW w:w="4896" w:type="dxa"/>
            <w:tcBorders>
              <w:top w:val="single" w:sz="4" w:space="0" w:color="auto"/>
            </w:tcBorders>
            <w:shd w:val="clear" w:color="auto" w:fill="D9D9D9" w:themeFill="background1" w:themeFillShade="D9"/>
            <w:vAlign w:val="center"/>
          </w:tcPr>
          <w:p w14:paraId="6AE17E57" w14:textId="77777777" w:rsidR="006827F6" w:rsidRPr="008D3195" w:rsidRDefault="006827F6" w:rsidP="006827F6">
            <w:pPr>
              <w:pStyle w:val="Tableleft"/>
              <w:keepNext/>
              <w:rPr>
                <w:b/>
                <w:sz w:val="20"/>
              </w:rPr>
            </w:pPr>
            <w:r w:rsidRPr="008D3195">
              <w:rPr>
                <w:b/>
                <w:sz w:val="20"/>
              </w:rPr>
              <w:t>Total</w:t>
            </w:r>
          </w:p>
        </w:tc>
        <w:tc>
          <w:tcPr>
            <w:tcW w:w="3384" w:type="dxa"/>
            <w:tcBorders>
              <w:top w:val="single" w:sz="4" w:space="0" w:color="auto"/>
            </w:tcBorders>
            <w:shd w:val="clear" w:color="auto" w:fill="D9D9D9" w:themeFill="background1" w:themeFillShade="D9"/>
            <w:vAlign w:val="center"/>
          </w:tcPr>
          <w:p w14:paraId="67B8BF52" w14:textId="77777777" w:rsidR="006827F6" w:rsidRPr="008D3195" w:rsidRDefault="006827F6" w:rsidP="006827F6">
            <w:pPr>
              <w:pStyle w:val="Tablecenter"/>
              <w:keepNext/>
              <w:rPr>
                <w:b/>
                <w:sz w:val="20"/>
              </w:rPr>
            </w:pPr>
            <w:r w:rsidRPr="008D3195">
              <w:rPr>
                <w:b/>
                <w:sz w:val="20"/>
              </w:rPr>
              <w:t>20,037</w:t>
            </w:r>
          </w:p>
        </w:tc>
      </w:tr>
      <w:tr w:rsidR="006827F6" w:rsidRPr="00BA7E99" w14:paraId="44457AB8" w14:textId="77777777" w:rsidTr="006827F6">
        <w:trPr>
          <w:trHeight w:val="400"/>
          <w:jc w:val="center"/>
        </w:trPr>
        <w:tc>
          <w:tcPr>
            <w:tcW w:w="4896" w:type="dxa"/>
            <w:shd w:val="clear" w:color="auto" w:fill="auto"/>
            <w:vAlign w:val="center"/>
          </w:tcPr>
          <w:p w14:paraId="094C6954" w14:textId="77777777" w:rsidR="006827F6" w:rsidRPr="008D3195" w:rsidRDefault="006827F6" w:rsidP="006827F6">
            <w:pPr>
              <w:pStyle w:val="Tableleft"/>
              <w:keepNext/>
              <w:rPr>
                <w:b/>
                <w:sz w:val="20"/>
              </w:rPr>
            </w:pPr>
            <w:r w:rsidRPr="008D3195">
              <w:rPr>
                <w:b/>
                <w:sz w:val="20"/>
              </w:rPr>
              <w:t>Average</w:t>
            </w:r>
          </w:p>
        </w:tc>
        <w:tc>
          <w:tcPr>
            <w:tcW w:w="3384" w:type="dxa"/>
            <w:shd w:val="clear" w:color="auto" w:fill="auto"/>
            <w:vAlign w:val="center"/>
          </w:tcPr>
          <w:p w14:paraId="53717FED" w14:textId="77777777" w:rsidR="006827F6" w:rsidRPr="008D3195" w:rsidRDefault="006827F6" w:rsidP="006827F6">
            <w:pPr>
              <w:pStyle w:val="Tablecenter"/>
              <w:keepNext/>
              <w:rPr>
                <w:b/>
                <w:sz w:val="20"/>
              </w:rPr>
            </w:pPr>
            <w:r w:rsidRPr="008D3195">
              <w:rPr>
                <w:b/>
                <w:sz w:val="20"/>
              </w:rPr>
              <w:t>716</w:t>
            </w:r>
          </w:p>
        </w:tc>
      </w:tr>
    </w:tbl>
    <w:p w14:paraId="3881B398" w14:textId="77777777" w:rsidR="006827F6" w:rsidRDefault="006827F6" w:rsidP="006827F6"/>
    <w:p w14:paraId="62D3A462" w14:textId="6F8EA88E" w:rsidR="006827F6" w:rsidRDefault="006827F6" w:rsidP="006827F6">
      <w:r>
        <w:t>Landlord</w:t>
      </w:r>
      <w:r w:rsidR="00775483">
        <w:t>/</w:t>
      </w:r>
      <w:r>
        <w:t>property manager interviewees most commonly managed properties within Hartford (31), New Haven (20), and Fairfield (11) Counties (</w:t>
      </w:r>
      <w:r>
        <w:fldChar w:fldCharType="begin"/>
      </w:r>
      <w:r>
        <w:instrText xml:space="preserve"> REF _Ref434503709 \h </w:instrText>
      </w:r>
      <w:r>
        <w:fldChar w:fldCharType="separate"/>
      </w:r>
      <w:r w:rsidR="003A3997">
        <w:t xml:space="preserve">Figure </w:t>
      </w:r>
      <w:r w:rsidR="003A3997">
        <w:rPr>
          <w:noProof/>
        </w:rPr>
        <w:t>15</w:t>
      </w:r>
      <w:r>
        <w:fldChar w:fldCharType="end"/>
      </w:r>
      <w:r>
        <w:t>)</w:t>
      </w:r>
      <w:r w:rsidR="00FA59A5">
        <w:t>.</w:t>
      </w:r>
      <w:r>
        <w:t xml:space="preserve"> </w:t>
      </w:r>
    </w:p>
    <w:p w14:paraId="6C563F75" w14:textId="77777777" w:rsidR="006827F6" w:rsidRDefault="006827F6" w:rsidP="003C349F">
      <w:pPr>
        <w:pStyle w:val="ListParagraph"/>
        <w:numPr>
          <w:ilvl w:val="0"/>
          <w:numId w:val="81"/>
        </w:numPr>
      </w:pPr>
      <w:r>
        <w:t>Two of the 30 interviewees said that they owned or managed properties all across Connecticut.</w:t>
      </w:r>
    </w:p>
    <w:p w14:paraId="43CD4F02" w14:textId="37781A14" w:rsidR="006827F6" w:rsidRDefault="006827F6" w:rsidP="003C349F">
      <w:pPr>
        <w:pStyle w:val="ListParagraph"/>
        <w:numPr>
          <w:ilvl w:val="0"/>
          <w:numId w:val="81"/>
        </w:numPr>
      </w:pPr>
      <w:r>
        <w:lastRenderedPageBreak/>
        <w:t>The cities and towns in Hartford County that they listed most frequently included Hartford (</w:t>
      </w:r>
      <w:r w:rsidR="00FA59A5">
        <w:t>10</w:t>
      </w:r>
      <w:r>
        <w:t>), Newington (</w:t>
      </w:r>
      <w:r w:rsidR="00FA59A5">
        <w:t>5</w:t>
      </w:r>
      <w:r>
        <w:t>), and New Britain (</w:t>
      </w:r>
      <w:r w:rsidR="00FA59A5">
        <w:t>4</w:t>
      </w:r>
      <w:r>
        <w:t xml:space="preserve">). </w:t>
      </w:r>
    </w:p>
    <w:p w14:paraId="365CE1F5" w14:textId="6F73ED21" w:rsidR="006827F6" w:rsidRDefault="006827F6" w:rsidP="003C349F">
      <w:pPr>
        <w:pStyle w:val="ListParagraph"/>
        <w:numPr>
          <w:ilvl w:val="0"/>
          <w:numId w:val="81"/>
        </w:numPr>
      </w:pPr>
      <w:r>
        <w:t>Aside from listing New Haven County (</w:t>
      </w:r>
      <w:r w:rsidR="00FA59A5">
        <w:t>2</w:t>
      </w:r>
      <w:r>
        <w:t xml:space="preserve">) </w:t>
      </w:r>
      <w:r w:rsidRPr="000F5E31">
        <w:rPr>
          <w:i/>
        </w:rPr>
        <w:t>generally</w:t>
      </w:r>
      <w:r>
        <w:t>, they frequently specifically identified the cities of Waterbury (</w:t>
      </w:r>
      <w:r w:rsidR="00FA59A5">
        <w:t>6</w:t>
      </w:r>
      <w:r>
        <w:t>) and New Haven (</w:t>
      </w:r>
      <w:r w:rsidR="00FA59A5">
        <w:t>5</w:t>
      </w:r>
      <w:r>
        <w:t>).</w:t>
      </w:r>
    </w:p>
    <w:p w14:paraId="245552DD" w14:textId="00C33F2F" w:rsidR="006827F6" w:rsidRDefault="006827F6" w:rsidP="006827F6">
      <w:pPr>
        <w:pStyle w:val="Caption"/>
      </w:pPr>
      <w:bookmarkStart w:id="190" w:name="_Ref434503709"/>
      <w:bookmarkStart w:id="191" w:name="_Toc435949170"/>
      <w:bookmarkStart w:id="192" w:name="_Toc437344433"/>
      <w:r>
        <w:t xml:space="preserve">Figure </w:t>
      </w:r>
      <w:r w:rsidR="009C2B2A">
        <w:fldChar w:fldCharType="begin"/>
      </w:r>
      <w:r w:rsidR="009C2B2A">
        <w:instrText xml:space="preserve"> SEQ Figure \* ARABIC </w:instrText>
      </w:r>
      <w:r w:rsidR="009C2B2A">
        <w:fldChar w:fldCharType="separate"/>
      </w:r>
      <w:r w:rsidR="003A3997">
        <w:rPr>
          <w:noProof/>
        </w:rPr>
        <w:t>15</w:t>
      </w:r>
      <w:r w:rsidR="009C2B2A">
        <w:rPr>
          <w:noProof/>
        </w:rPr>
        <w:fldChar w:fldCharType="end"/>
      </w:r>
      <w:bookmarkEnd w:id="190"/>
      <w:r>
        <w:t>: HES-IE Landlord</w:t>
      </w:r>
      <w:r w:rsidR="00775483">
        <w:t>/</w:t>
      </w:r>
      <w:r>
        <w:t>Property Manager Interviewees – Geographical Distribution of Properties</w:t>
      </w:r>
      <w:bookmarkEnd w:id="191"/>
      <w:bookmarkEnd w:id="192"/>
    </w:p>
    <w:p w14:paraId="7858C079" w14:textId="77777777" w:rsidR="006827F6" w:rsidRPr="006E5A7D" w:rsidRDefault="006827F6" w:rsidP="006827F6">
      <w:pPr>
        <w:jc w:val="center"/>
      </w:pPr>
      <w:r>
        <w:rPr>
          <w:noProof/>
          <w:lang w:bidi="ar-SA"/>
        </w:rPr>
        <w:drawing>
          <wp:inline distT="0" distB="0" distL="0" distR="0" wp14:anchorId="3F6321D7" wp14:editId="06B35DAB">
            <wp:extent cx="5099276" cy="349758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99160" cy="3497501"/>
                    </a:xfrm>
                    <a:prstGeom prst="rect">
                      <a:avLst/>
                    </a:prstGeom>
                  </pic:spPr>
                </pic:pic>
              </a:graphicData>
            </a:graphic>
          </wp:inline>
        </w:drawing>
      </w:r>
    </w:p>
    <w:p w14:paraId="7FDCDA23" w14:textId="77777777" w:rsidR="006827F6" w:rsidRPr="007528F4" w:rsidRDefault="006827F6" w:rsidP="006827F6">
      <w:pPr>
        <w:spacing w:after="0"/>
        <w:rPr>
          <w:sz w:val="18"/>
          <w:szCs w:val="18"/>
        </w:rPr>
      </w:pPr>
      <w:r w:rsidRPr="007528F4">
        <w:rPr>
          <w:sz w:val="18"/>
          <w:szCs w:val="18"/>
        </w:rPr>
        <w:t>The size of the circle within each county corresponds with the number of times interviewees identified either 1) the county itself or 2) a town/city within the county as a place where their properties were located.</w:t>
      </w:r>
    </w:p>
    <w:p w14:paraId="56A97E67" w14:textId="77777777" w:rsidR="006827F6" w:rsidRPr="007528F4" w:rsidRDefault="006827F6" w:rsidP="006827F6">
      <w:pPr>
        <w:rPr>
          <w:lang w:bidi="ar-SA"/>
        </w:rPr>
      </w:pPr>
    </w:p>
    <w:p w14:paraId="350EE10B" w14:textId="03DEBA89" w:rsidR="00E132EC" w:rsidRPr="00ED3FFA" w:rsidRDefault="00E132EC" w:rsidP="00E132EC">
      <w:pPr>
        <w:spacing w:line="280" w:lineRule="exact"/>
        <w:ind w:right="540"/>
        <w:rPr>
          <w:szCs w:val="20"/>
        </w:rPr>
      </w:pPr>
    </w:p>
    <w:p w14:paraId="73203A49" w14:textId="77777777" w:rsidR="003E20E9" w:rsidRDefault="003E20E9" w:rsidP="00E132EC">
      <w:pPr>
        <w:rPr>
          <w:szCs w:val="20"/>
        </w:rPr>
        <w:sectPr w:rsidR="003E20E9" w:rsidSect="007C5BAD">
          <w:headerReference w:type="default" r:id="rId48"/>
          <w:footerReference w:type="default" r:id="rId49"/>
          <w:pgSz w:w="12240" w:h="15840"/>
          <w:pgMar w:top="1440" w:right="1872" w:bottom="1440" w:left="1440" w:header="0" w:footer="0" w:gutter="0"/>
          <w:pgNumType w:start="1"/>
          <w:cols w:space="720"/>
          <w:docGrid w:linePitch="272"/>
        </w:sectPr>
      </w:pPr>
    </w:p>
    <w:bookmarkStart w:id="193" w:name="_Toc437344408"/>
    <w:p w14:paraId="28225E16" w14:textId="1C0735CA" w:rsidR="003E20E9" w:rsidRDefault="003E20E9" w:rsidP="00C53E6C">
      <w:pPr>
        <w:pStyle w:val="ApHeading1"/>
        <w:rPr>
          <w:rFonts w:ascii="Arial" w:hAnsi="Arial"/>
          <w:szCs w:val="36"/>
        </w:rPr>
      </w:pPr>
      <w:r>
        <w:rPr>
          <w:noProof/>
        </w:rPr>
        <w:lastRenderedPageBreak/>
        <mc:AlternateContent>
          <mc:Choice Requires="wps">
            <w:drawing>
              <wp:anchor distT="0" distB="0" distL="114300" distR="114300" simplePos="0" relativeHeight="251662848" behindDoc="0" locked="0" layoutInCell="1" allowOverlap="1" wp14:anchorId="68294CEF" wp14:editId="277FDF72">
                <wp:simplePos x="0" y="0"/>
                <wp:positionH relativeFrom="column">
                  <wp:posOffset>-19050</wp:posOffset>
                </wp:positionH>
                <wp:positionV relativeFrom="paragraph">
                  <wp:posOffset>82550</wp:posOffset>
                </wp:positionV>
                <wp:extent cx="1143000" cy="11430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B76820" w14:textId="2D435703" w:rsidR="003B5E13" w:rsidRPr="00691F20" w:rsidRDefault="003B5E13" w:rsidP="003E20E9">
                            <w:pPr>
                              <w:spacing w:after="0"/>
                              <w:jc w:val="center"/>
                              <w:rPr>
                                <w:b/>
                                <w:color w:val="FFFFFF" w:themeColor="background1"/>
                                <w:sz w:val="134"/>
                                <w:szCs w:val="134"/>
                              </w:rPr>
                            </w:pPr>
                            <w:r>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94CEF" id="Text Box 47" o:spid="_x0000_s1037" type="#_x0000_t202" style="position:absolute;left:0;text-align:left;margin-left:-1.5pt;margin-top:6.5pt;width:90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" fillcolor="#0f673b" stroked="f">
                <v:path arrowok="t"/>
                <v:textbox>
                  <w:txbxContent>
                    <w:p w14:paraId="5DB76820" w14:textId="2D435703" w:rsidR="003B5E13" w:rsidRPr="00691F20" w:rsidRDefault="003B5E13" w:rsidP="003E20E9">
                      <w:pPr>
                        <w:spacing w:after="0"/>
                        <w:jc w:val="center"/>
                        <w:rPr>
                          <w:b/>
                          <w:color w:val="FFFFFF" w:themeColor="background1"/>
                          <w:sz w:val="134"/>
                          <w:szCs w:val="134"/>
                        </w:rPr>
                      </w:pPr>
                      <w:r>
                        <w:rPr>
                          <w:b/>
                          <w:color w:val="FFFFFF" w:themeColor="background1"/>
                          <w:sz w:val="134"/>
                          <w:szCs w:val="134"/>
                        </w:rPr>
                        <w:t>B</w:t>
                      </w:r>
                    </w:p>
                  </w:txbxContent>
                </v:textbox>
                <w10:wrap type="square"/>
              </v:shape>
            </w:pict>
          </mc:Fallback>
        </mc:AlternateContent>
      </w:r>
      <w:r w:rsidR="00C53E6C">
        <w:rPr>
          <w:noProof/>
        </w:rPr>
        <w:t xml:space="preserve">Detailed Results </w:t>
      </w:r>
      <w:r w:rsidR="0041248E">
        <w:rPr>
          <w:noProof/>
        </w:rPr>
        <w:t>from the</w:t>
      </w:r>
      <w:r w:rsidR="00C53E6C">
        <w:rPr>
          <w:noProof/>
        </w:rPr>
        <w:t xml:space="preserve"> HES </w:t>
      </w:r>
      <w:r w:rsidR="00C53E6C">
        <w:rPr>
          <w:rFonts w:hint="eastAsia"/>
          <w:noProof/>
        </w:rPr>
        <w:t>Landlord</w:t>
      </w:r>
      <w:r w:rsidR="00775483">
        <w:rPr>
          <w:noProof/>
        </w:rPr>
        <w:t>/</w:t>
      </w:r>
      <w:r w:rsidR="00C53E6C">
        <w:rPr>
          <w:noProof/>
        </w:rPr>
        <w:t>Property Manager Focus Group</w:t>
      </w:r>
      <w:bookmarkEnd w:id="193"/>
    </w:p>
    <w:p w14:paraId="36E5E5DD" w14:textId="67AA6BC0" w:rsidR="003E20E9" w:rsidRPr="00B22725" w:rsidRDefault="00C53E6C" w:rsidP="003E20E9">
      <w:pPr>
        <w:pStyle w:val="ApHeading2"/>
      </w:pPr>
      <w:bookmarkStart w:id="194" w:name="_Toc437344409"/>
      <w:r>
        <w:t>Audit Process</w:t>
      </w:r>
      <w:bookmarkEnd w:id="194"/>
    </w:p>
    <w:p w14:paraId="5D50DE33" w14:textId="3DC48C28" w:rsidR="00C53E6C" w:rsidRDefault="00C53E6C" w:rsidP="006C0FC9">
      <w:pPr>
        <w:pStyle w:val="Caption"/>
      </w:pPr>
      <w:bookmarkStart w:id="195" w:name="_Ref436009309"/>
      <w:bookmarkStart w:id="196" w:name="_Ref436009259"/>
      <w:bookmarkStart w:id="197" w:name="_Toc437344434"/>
      <w:r>
        <w:t xml:space="preserve">Figure </w:t>
      </w:r>
      <w:r w:rsidR="009C2B2A">
        <w:fldChar w:fldCharType="begin"/>
      </w:r>
      <w:r w:rsidR="009C2B2A">
        <w:instrText xml:space="preserve"> SEQ Figure \* ARABIC </w:instrText>
      </w:r>
      <w:r w:rsidR="009C2B2A">
        <w:fldChar w:fldCharType="separate"/>
      </w:r>
      <w:r w:rsidR="003A3997">
        <w:rPr>
          <w:noProof/>
        </w:rPr>
        <w:t>16</w:t>
      </w:r>
      <w:r w:rsidR="009C2B2A">
        <w:rPr>
          <w:noProof/>
        </w:rPr>
        <w:fldChar w:fldCharType="end"/>
      </w:r>
      <w:bookmarkEnd w:id="195"/>
      <w:r>
        <w:t>:</w:t>
      </w:r>
      <w:r w:rsidR="006C0FC9">
        <w:t xml:space="preserve"> </w:t>
      </w:r>
      <w:r w:rsidRPr="000C05A9">
        <w:t>HES Landlord</w:t>
      </w:r>
      <w:r w:rsidR="00775483">
        <w:t>/</w:t>
      </w:r>
      <w:r>
        <w:t>Property Manager Focus Group</w:t>
      </w:r>
      <w:r w:rsidRPr="000C05A9">
        <w:t xml:space="preserve"> –</w:t>
      </w:r>
      <w:r>
        <w:t xml:space="preserve"> Satisfaction with HES Audit Process</w:t>
      </w:r>
      <w:r>
        <w:rPr>
          <w:lang w:bidi="ar-SA"/>
        </w:rPr>
        <w:t xml:space="preserve"> Overall and Scheduling (average rating)</w:t>
      </w:r>
      <w:bookmarkEnd w:id="196"/>
      <w:bookmarkEnd w:id="197"/>
    </w:p>
    <w:p w14:paraId="02692100" w14:textId="77777777" w:rsidR="00C53E6C" w:rsidRDefault="00C53E6C" w:rsidP="00C53E6C">
      <w:pPr>
        <w:keepNext/>
        <w:keepLines/>
        <w:spacing w:before="120"/>
        <w:jc w:val="center"/>
      </w:pPr>
      <w:r>
        <w:rPr>
          <w:noProof/>
          <w:lang w:bidi="ar-SA"/>
        </w:rPr>
        <w:drawing>
          <wp:inline distT="0" distB="0" distL="0" distR="0" wp14:anchorId="6FFCE399" wp14:editId="38AB5918">
            <wp:extent cx="5492750" cy="320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pic:spPr>
                </pic:pic>
              </a:graphicData>
            </a:graphic>
          </wp:inline>
        </w:drawing>
      </w:r>
    </w:p>
    <w:p w14:paraId="1623A1A5" w14:textId="3841B7F8" w:rsidR="00C53E6C" w:rsidRPr="00D03B23" w:rsidRDefault="00C53E6C" w:rsidP="005F5672">
      <w:pPr>
        <w:keepLines/>
        <w:spacing w:after="0" w:line="240" w:lineRule="auto"/>
        <w:ind w:left="18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w:t>
      </w:r>
      <w:r w:rsidRPr="00D03B23">
        <w:rPr>
          <w:sz w:val="18"/>
          <w:szCs w:val="18"/>
        </w:rPr>
        <w:t xml:space="preserve"> </w:t>
      </w:r>
      <w:r>
        <w:rPr>
          <w:sz w:val="18"/>
          <w:szCs w:val="18"/>
        </w:rPr>
        <w:t xml:space="preserve">“the audit process overall” and “scheduling of the audit” </w:t>
      </w:r>
      <w:r w:rsidRPr="00D03B23">
        <w:rPr>
          <w:sz w:val="18"/>
          <w:szCs w:val="18"/>
        </w:rPr>
        <w:t>on a scale of one to five</w:t>
      </w:r>
      <w:r w:rsidR="003A3997">
        <w:rPr>
          <w:sz w:val="18"/>
          <w:szCs w:val="18"/>
        </w:rPr>
        <w:t>,</w:t>
      </w:r>
      <w:r w:rsidRPr="00D03B23">
        <w:rPr>
          <w:sz w:val="18"/>
          <w:szCs w:val="18"/>
        </w:rPr>
        <w:t xml:space="preser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0CCB29F2" w14:textId="4C3B6BFA" w:rsidR="00AA5290" w:rsidRDefault="00AA5290" w:rsidP="005F5672">
      <w:pPr>
        <w:pStyle w:val="ApHeading3"/>
        <w:keepNext/>
      </w:pPr>
      <w:r>
        <w:lastRenderedPageBreak/>
        <w:t>Audit Recommendations and Follow</w:t>
      </w:r>
      <w:r w:rsidR="003A3997">
        <w:t>-</w:t>
      </w:r>
      <w:r>
        <w:t>Up</w:t>
      </w:r>
    </w:p>
    <w:p w14:paraId="0514715A" w14:textId="00FC0331" w:rsidR="0062319F" w:rsidRDefault="0062319F" w:rsidP="0062319F">
      <w:pPr>
        <w:pStyle w:val="Caption"/>
      </w:pPr>
      <w:bookmarkStart w:id="198" w:name="_Ref436035659"/>
      <w:bookmarkStart w:id="199" w:name="_Toc437344435"/>
      <w:r>
        <w:t xml:space="preserve">Figure </w:t>
      </w:r>
      <w:r w:rsidR="009C2B2A">
        <w:fldChar w:fldCharType="begin"/>
      </w:r>
      <w:r w:rsidR="009C2B2A">
        <w:instrText xml:space="preserve"> SEQ Figure \* ARABIC </w:instrText>
      </w:r>
      <w:r w:rsidR="009C2B2A">
        <w:fldChar w:fldCharType="separate"/>
      </w:r>
      <w:r w:rsidR="003A3997">
        <w:rPr>
          <w:noProof/>
        </w:rPr>
        <w:t>17</w:t>
      </w:r>
      <w:r w:rsidR="009C2B2A">
        <w:rPr>
          <w:noProof/>
        </w:rPr>
        <w:fldChar w:fldCharType="end"/>
      </w:r>
      <w:bookmarkEnd w:id="198"/>
      <w:r>
        <w:t xml:space="preserve">: </w:t>
      </w:r>
      <w:r w:rsidRPr="000C05A9">
        <w:t>HES Landlord</w:t>
      </w:r>
      <w:r w:rsidR="00775483">
        <w:t>/</w:t>
      </w:r>
      <w:r>
        <w:t>Property Manager Focus Group</w:t>
      </w:r>
      <w:r w:rsidRPr="000C05A9">
        <w:t xml:space="preserve"> –</w:t>
      </w:r>
      <w:r>
        <w:t xml:space="preserve"> Satisfaction with Audit Report, Discussion, and Recommendations</w:t>
      </w:r>
      <w:r>
        <w:rPr>
          <w:lang w:bidi="ar-SA"/>
        </w:rPr>
        <w:t xml:space="preserve"> (average rating)</w:t>
      </w:r>
      <w:bookmarkEnd w:id="199"/>
    </w:p>
    <w:p w14:paraId="7C4D3B85" w14:textId="77777777" w:rsidR="0062319F" w:rsidRDefault="0062319F" w:rsidP="0062319F">
      <w:pPr>
        <w:keepNext/>
        <w:keepLines/>
        <w:spacing w:before="120"/>
        <w:jc w:val="center"/>
      </w:pPr>
      <w:r>
        <w:rPr>
          <w:noProof/>
          <w:lang w:bidi="ar-SA"/>
        </w:rPr>
        <w:drawing>
          <wp:inline distT="0" distB="0" distL="0" distR="0" wp14:anchorId="7A69F6D3" wp14:editId="2085B3B4">
            <wp:extent cx="5155426" cy="301229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1292" cy="3009877"/>
                    </a:xfrm>
                    <a:prstGeom prst="rect">
                      <a:avLst/>
                    </a:prstGeom>
                    <a:noFill/>
                  </pic:spPr>
                </pic:pic>
              </a:graphicData>
            </a:graphic>
          </wp:inline>
        </w:drawing>
      </w:r>
    </w:p>
    <w:p w14:paraId="39F15581" w14:textId="7D644076" w:rsidR="0062319F" w:rsidRDefault="0062319F"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w:t>
      </w:r>
      <w:r w:rsidRPr="00D03B23">
        <w:rPr>
          <w:sz w:val="18"/>
          <w:szCs w:val="18"/>
        </w:rPr>
        <w:t xml:space="preserve"> </w:t>
      </w:r>
      <w:r>
        <w:rPr>
          <w:sz w:val="18"/>
          <w:szCs w:val="18"/>
        </w:rPr>
        <w:t>“audit report overall,” “auditor’s review and discussion of the report,” “recommendations for measures in common areas,” and “recommendations for measures in apartments/</w:t>
      </w:r>
      <w:r w:rsidR="003A3997">
        <w:rPr>
          <w:sz w:val="18"/>
          <w:szCs w:val="18"/>
        </w:rPr>
        <w:t xml:space="preserve"> </w:t>
      </w:r>
      <w:r>
        <w:rPr>
          <w:sz w:val="18"/>
          <w:szCs w:val="18"/>
        </w:rPr>
        <w:t xml:space="preserve">building units” </w:t>
      </w:r>
      <w:r w:rsidRPr="00D03B23">
        <w:rPr>
          <w:sz w:val="18"/>
          <w:szCs w:val="18"/>
        </w:rPr>
        <w:t>on a scale of one to five</w:t>
      </w:r>
      <w:r w:rsidR="003A3997">
        <w:rPr>
          <w:sz w:val="18"/>
          <w:szCs w:val="18"/>
        </w:rPr>
        <w:t>,</w:t>
      </w:r>
      <w:r w:rsidRPr="00D03B23">
        <w:rPr>
          <w:sz w:val="18"/>
          <w:szCs w:val="18"/>
        </w:rPr>
        <w:t xml:space="preser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Pr>
          <w:sz w:val="18"/>
          <w:szCs w:val="18"/>
        </w:rPr>
        <w:t>.</w:t>
      </w:r>
    </w:p>
    <w:p w14:paraId="6914D545" w14:textId="77777777" w:rsidR="00AA5290" w:rsidRDefault="00AA5290" w:rsidP="00AA5290"/>
    <w:p w14:paraId="187DF12B" w14:textId="392582DF" w:rsidR="0062319F" w:rsidRDefault="0062319F" w:rsidP="0062319F">
      <w:pPr>
        <w:pStyle w:val="Caption"/>
        <w:rPr>
          <w:lang w:bidi="ar-SA"/>
        </w:rPr>
      </w:pPr>
      <w:bookmarkStart w:id="200" w:name="_Ref436035710"/>
      <w:bookmarkStart w:id="201" w:name="_Toc437344436"/>
      <w:r>
        <w:lastRenderedPageBreak/>
        <w:t xml:space="preserve">Figure </w:t>
      </w:r>
      <w:r w:rsidR="009C2B2A">
        <w:fldChar w:fldCharType="begin"/>
      </w:r>
      <w:r w:rsidR="009C2B2A">
        <w:instrText xml:space="preserve"> SEQ Figure \* ARABIC </w:instrText>
      </w:r>
      <w:r w:rsidR="009C2B2A">
        <w:fldChar w:fldCharType="separate"/>
      </w:r>
      <w:r w:rsidR="003A3997">
        <w:rPr>
          <w:noProof/>
        </w:rPr>
        <w:t>18</w:t>
      </w:r>
      <w:r w:rsidR="009C2B2A">
        <w:rPr>
          <w:noProof/>
        </w:rPr>
        <w:fldChar w:fldCharType="end"/>
      </w:r>
      <w:bookmarkEnd w:id="200"/>
      <w:r>
        <w:t xml:space="preserve">: </w:t>
      </w:r>
      <w:r w:rsidRPr="000C05A9">
        <w:t>HES Landlord</w:t>
      </w:r>
      <w:r w:rsidR="00775483">
        <w:t>/</w:t>
      </w:r>
      <w:r>
        <w:t>Property Manager Focus Group</w:t>
      </w:r>
      <w:r w:rsidRPr="000C05A9">
        <w:t xml:space="preserve"> –</w:t>
      </w:r>
      <w:r>
        <w:t xml:space="preserve"> Satisfaction with Follow-up </w:t>
      </w:r>
      <w:r>
        <w:rPr>
          <w:lang w:bidi="ar-SA"/>
        </w:rPr>
        <w:t>and Health and Safety Recommendations (average rating)</w:t>
      </w:r>
      <w:bookmarkEnd w:id="201"/>
    </w:p>
    <w:p w14:paraId="3299BA57" w14:textId="77777777" w:rsidR="0062319F" w:rsidRPr="00A51BEB" w:rsidRDefault="0062319F" w:rsidP="005F5672">
      <w:pPr>
        <w:keepNext/>
        <w:jc w:val="center"/>
        <w:rPr>
          <w:lang w:bidi="ar-SA"/>
        </w:rPr>
      </w:pPr>
      <w:r>
        <w:rPr>
          <w:noProof/>
          <w:lang w:bidi="ar-SA"/>
        </w:rPr>
        <w:drawing>
          <wp:inline distT="0" distB="0" distL="0" distR="0" wp14:anchorId="48E6577A" wp14:editId="444BCCE4">
            <wp:extent cx="5119676" cy="2991404"/>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8260" cy="2990577"/>
                    </a:xfrm>
                    <a:prstGeom prst="rect">
                      <a:avLst/>
                    </a:prstGeom>
                    <a:noFill/>
                  </pic:spPr>
                </pic:pic>
              </a:graphicData>
            </a:graphic>
          </wp:inline>
        </w:drawing>
      </w:r>
    </w:p>
    <w:p w14:paraId="4E8E6C87" w14:textId="49EAB027" w:rsidR="0062319F" w:rsidRPr="007D7081" w:rsidRDefault="0062319F"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rate</w:t>
      </w:r>
      <w:r w:rsidR="00A5525A">
        <w:rPr>
          <w:sz w:val="18"/>
          <w:szCs w:val="18"/>
        </w:rPr>
        <w:t>d</w:t>
      </w:r>
      <w:r>
        <w:rPr>
          <w:sz w:val="18"/>
          <w:szCs w:val="18"/>
        </w:rPr>
        <w:t xml:space="preserve"> “post-installation follow-up and quality assurance/quality control”</w:t>
      </w:r>
      <w:r w:rsidRPr="00D03B23">
        <w:rPr>
          <w:sz w:val="18"/>
          <w:szCs w:val="18"/>
        </w:rPr>
        <w:t xml:space="preserve"> </w:t>
      </w:r>
      <w:r>
        <w:rPr>
          <w:sz w:val="18"/>
          <w:szCs w:val="18"/>
        </w:rPr>
        <w:t xml:space="preserve">and “recommendations for health and safety improvements”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Pr>
          <w:sz w:val="18"/>
          <w:szCs w:val="18"/>
        </w:rPr>
        <w:t>.</w:t>
      </w:r>
    </w:p>
    <w:p w14:paraId="2C3215E0" w14:textId="77777777" w:rsidR="0062319F" w:rsidRDefault="0062319F" w:rsidP="003E20E9">
      <w:pPr>
        <w:spacing w:line="280" w:lineRule="exact"/>
        <w:ind w:right="540"/>
        <w:rPr>
          <w:szCs w:val="20"/>
        </w:rPr>
      </w:pPr>
    </w:p>
    <w:p w14:paraId="3CAEE26A" w14:textId="2232C856" w:rsidR="00AA5290" w:rsidRDefault="00AA5290" w:rsidP="005F5672">
      <w:pPr>
        <w:pStyle w:val="ApHeading3"/>
        <w:keepNext/>
      </w:pPr>
      <w:r>
        <w:lastRenderedPageBreak/>
        <w:t>Measure Quality and Installations</w:t>
      </w:r>
    </w:p>
    <w:p w14:paraId="2ABC15B8" w14:textId="65FFE8AF" w:rsidR="00FE08C2" w:rsidRDefault="00FE08C2" w:rsidP="00FE08C2">
      <w:pPr>
        <w:pStyle w:val="Caption"/>
      </w:pPr>
      <w:bookmarkStart w:id="202" w:name="_Toc437344437"/>
      <w:r>
        <w:t xml:space="preserve">Figure </w:t>
      </w:r>
      <w:r w:rsidR="009C2B2A">
        <w:fldChar w:fldCharType="begin"/>
      </w:r>
      <w:r w:rsidR="009C2B2A">
        <w:instrText xml:space="preserve"> SEQ Figure \* ARABIC </w:instrText>
      </w:r>
      <w:r w:rsidR="009C2B2A">
        <w:fldChar w:fldCharType="separate"/>
      </w:r>
      <w:r w:rsidR="003A3997">
        <w:rPr>
          <w:noProof/>
        </w:rPr>
        <w:t>19</w:t>
      </w:r>
      <w:r w:rsidR="009C2B2A">
        <w:rPr>
          <w:noProof/>
        </w:rPr>
        <w:fldChar w:fldCharType="end"/>
      </w:r>
      <w:r>
        <w:t xml:space="preserve">: </w:t>
      </w:r>
      <w:r w:rsidRPr="000C05A9">
        <w:t>HES Landlord</w:t>
      </w:r>
      <w:r w:rsidR="00775483">
        <w:t>/</w:t>
      </w:r>
      <w:r>
        <w:t>Property Manager Focus Group</w:t>
      </w:r>
      <w:r w:rsidRPr="000C05A9">
        <w:t xml:space="preserve"> –</w:t>
      </w:r>
      <w:r>
        <w:t xml:space="preserve"> Satisfaction with Measures </w:t>
      </w:r>
      <w:r>
        <w:rPr>
          <w:lang w:bidi="ar-SA"/>
        </w:rPr>
        <w:t>(average rating)</w:t>
      </w:r>
      <w:bookmarkEnd w:id="202"/>
    </w:p>
    <w:p w14:paraId="0C99F808" w14:textId="77777777" w:rsidR="00FE08C2" w:rsidRDefault="00FE08C2" w:rsidP="00FE08C2">
      <w:pPr>
        <w:keepNext/>
        <w:keepLines/>
        <w:spacing w:before="120"/>
        <w:jc w:val="center"/>
      </w:pPr>
      <w:r>
        <w:rPr>
          <w:noProof/>
          <w:lang w:bidi="ar-SA"/>
        </w:rPr>
        <w:drawing>
          <wp:inline distT="0" distB="0" distL="0" distR="0" wp14:anchorId="19F6F3E1" wp14:editId="2B003221">
            <wp:extent cx="5084234" cy="297942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3888" cy="2979217"/>
                    </a:xfrm>
                    <a:prstGeom prst="rect">
                      <a:avLst/>
                    </a:prstGeom>
                    <a:noFill/>
                  </pic:spPr>
                </pic:pic>
              </a:graphicData>
            </a:graphic>
          </wp:inline>
        </w:drawing>
      </w:r>
    </w:p>
    <w:p w14:paraId="09CD09A0" w14:textId="0FB79C1B" w:rsidR="00FE08C2" w:rsidRPr="00D03B23" w:rsidRDefault="00FE08C2" w:rsidP="005F5672">
      <w:pPr>
        <w:keepNext/>
        <w:keepLines/>
        <w:spacing w:after="0" w:line="240" w:lineRule="auto"/>
        <w:ind w:left="450" w:right="468"/>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“measures installed for free in common areas,” “measures installed for free in apartments/building units,” “installations of rebated measures in common areas,” “installations of rebated measures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23A9234D" w14:textId="77777777" w:rsidR="00FE08C2" w:rsidRDefault="00FE08C2" w:rsidP="003E20E9">
      <w:pPr>
        <w:spacing w:line="280" w:lineRule="exact"/>
        <w:ind w:right="540"/>
        <w:rPr>
          <w:szCs w:val="20"/>
        </w:rPr>
      </w:pPr>
    </w:p>
    <w:p w14:paraId="3AC089D7" w14:textId="37D3AA8F" w:rsidR="00FE08C2" w:rsidRDefault="00FE08C2" w:rsidP="00FE08C2">
      <w:pPr>
        <w:pStyle w:val="Caption"/>
      </w:pPr>
      <w:bookmarkStart w:id="203" w:name="_Toc437344438"/>
      <w:r>
        <w:lastRenderedPageBreak/>
        <w:t xml:space="preserve">Figure </w:t>
      </w:r>
      <w:r w:rsidR="009C2B2A">
        <w:fldChar w:fldCharType="begin"/>
      </w:r>
      <w:r w:rsidR="009C2B2A">
        <w:instrText xml:space="preserve"> SEQ Figure \* AR</w:instrText>
      </w:r>
      <w:r w:rsidR="009C2B2A">
        <w:instrText xml:space="preserve">ABIC </w:instrText>
      </w:r>
      <w:r w:rsidR="009C2B2A">
        <w:fldChar w:fldCharType="separate"/>
      </w:r>
      <w:r w:rsidR="003A3997">
        <w:rPr>
          <w:noProof/>
        </w:rPr>
        <w:t>20</w:t>
      </w:r>
      <w:r w:rsidR="009C2B2A">
        <w:rPr>
          <w:noProof/>
        </w:rPr>
        <w:fldChar w:fldCharType="end"/>
      </w:r>
      <w:r>
        <w:t xml:space="preserve">: </w:t>
      </w:r>
      <w:r w:rsidRPr="000C05A9">
        <w:t>HES Landlord</w:t>
      </w:r>
      <w:r w:rsidR="00775483">
        <w:t>/</w:t>
      </w:r>
      <w:r>
        <w:t>Property Manager Focus Group</w:t>
      </w:r>
      <w:r w:rsidRPr="000C05A9">
        <w:t xml:space="preserve"> –</w:t>
      </w:r>
      <w:r>
        <w:t xml:space="preserve"> Satisfaction with Measure Installation Scheduling</w:t>
      </w:r>
      <w:r>
        <w:rPr>
          <w:lang w:bidi="ar-SA"/>
        </w:rPr>
        <w:t xml:space="preserve"> (average rating)</w:t>
      </w:r>
      <w:bookmarkEnd w:id="203"/>
    </w:p>
    <w:p w14:paraId="0774CDF5" w14:textId="77777777" w:rsidR="00FE08C2" w:rsidRDefault="00FE08C2" w:rsidP="00FE08C2">
      <w:pPr>
        <w:keepNext/>
        <w:keepLines/>
        <w:spacing w:before="120"/>
        <w:jc w:val="center"/>
      </w:pPr>
      <w:r>
        <w:rPr>
          <w:noProof/>
          <w:lang w:bidi="ar-SA"/>
        </w:rPr>
        <w:drawing>
          <wp:inline distT="0" distB="0" distL="0" distR="0" wp14:anchorId="5ACE5800" wp14:editId="418FD3A9">
            <wp:extent cx="5168221" cy="3025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5835" cy="3023743"/>
                    </a:xfrm>
                    <a:prstGeom prst="rect">
                      <a:avLst/>
                    </a:prstGeom>
                    <a:noFill/>
                  </pic:spPr>
                </pic:pic>
              </a:graphicData>
            </a:graphic>
          </wp:inline>
        </w:drawing>
      </w:r>
    </w:p>
    <w:p w14:paraId="270DE31B" w14:textId="7DF22F82" w:rsidR="00FE08C2" w:rsidRDefault="00FE08C2" w:rsidP="005F5672">
      <w:pPr>
        <w:keepNext/>
        <w:keepLines/>
        <w:spacing w:after="0" w:line="240" w:lineRule="auto"/>
        <w:ind w:left="360"/>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“scheduling of measure installation for common areas” and “scheduling for measure installation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231A15BC" w14:textId="77777777" w:rsidR="00FE08C2" w:rsidRDefault="00FE08C2" w:rsidP="003E20E9">
      <w:pPr>
        <w:spacing w:line="280" w:lineRule="exact"/>
        <w:ind w:right="540"/>
        <w:rPr>
          <w:szCs w:val="20"/>
        </w:rPr>
      </w:pPr>
    </w:p>
    <w:p w14:paraId="1ED22E9C" w14:textId="77F4734D" w:rsidR="00AA5290" w:rsidRDefault="00AA5290" w:rsidP="005F5672">
      <w:pPr>
        <w:pStyle w:val="ApHeading3"/>
        <w:keepNext/>
      </w:pPr>
      <w:r>
        <w:lastRenderedPageBreak/>
        <w:t>Rebates and Incentives</w:t>
      </w:r>
    </w:p>
    <w:p w14:paraId="4EC6C1B6" w14:textId="068AA05E" w:rsidR="00AA5290" w:rsidRDefault="00AA5290" w:rsidP="00AA5290">
      <w:pPr>
        <w:pStyle w:val="Caption"/>
      </w:pPr>
      <w:bookmarkStart w:id="204" w:name="_Toc437344439"/>
      <w:r>
        <w:t xml:space="preserve">Figure </w:t>
      </w:r>
      <w:r w:rsidR="009C2B2A">
        <w:fldChar w:fldCharType="begin"/>
      </w:r>
      <w:r w:rsidR="009C2B2A">
        <w:instrText xml:space="preserve"> SEQ Figure \* ARABIC </w:instrText>
      </w:r>
      <w:r w:rsidR="009C2B2A">
        <w:fldChar w:fldCharType="separate"/>
      </w:r>
      <w:r w:rsidR="003A3997">
        <w:rPr>
          <w:noProof/>
        </w:rPr>
        <w:t>21</w:t>
      </w:r>
      <w:r w:rsidR="009C2B2A">
        <w:rPr>
          <w:noProof/>
        </w:rPr>
        <w:fldChar w:fldCharType="end"/>
      </w:r>
      <w:r>
        <w:t xml:space="preserve">: </w:t>
      </w:r>
      <w:r w:rsidRPr="000C05A9">
        <w:t>HES Landlord</w:t>
      </w:r>
      <w:r w:rsidR="00775483">
        <w:t>/</w:t>
      </w:r>
      <w:r>
        <w:t>Property Manager Focus Group</w:t>
      </w:r>
      <w:r w:rsidRPr="000C05A9">
        <w:t xml:space="preserve"> –</w:t>
      </w:r>
      <w:r>
        <w:t xml:space="preserve"> Satisfaction with Rebates</w:t>
      </w:r>
      <w:r>
        <w:rPr>
          <w:lang w:bidi="ar-SA"/>
        </w:rPr>
        <w:t xml:space="preserve"> (average rating)</w:t>
      </w:r>
      <w:bookmarkEnd w:id="204"/>
    </w:p>
    <w:p w14:paraId="3A0231DE" w14:textId="77777777" w:rsidR="00AA5290" w:rsidRDefault="00AA5290" w:rsidP="00AA5290">
      <w:pPr>
        <w:keepNext/>
        <w:keepLines/>
        <w:spacing w:before="120"/>
        <w:jc w:val="center"/>
      </w:pPr>
      <w:r>
        <w:rPr>
          <w:noProof/>
          <w:lang w:bidi="ar-SA"/>
        </w:rPr>
        <w:drawing>
          <wp:inline distT="0" distB="0" distL="0" distR="0" wp14:anchorId="0BAD126C" wp14:editId="45B7D2A9">
            <wp:extent cx="4979986" cy="290978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7687" cy="2908441"/>
                    </a:xfrm>
                    <a:prstGeom prst="rect">
                      <a:avLst/>
                    </a:prstGeom>
                    <a:noFill/>
                  </pic:spPr>
                </pic:pic>
              </a:graphicData>
            </a:graphic>
          </wp:inline>
        </w:drawing>
      </w:r>
    </w:p>
    <w:p w14:paraId="013FE7D2" w14:textId="7FBA8C5B" w:rsidR="00AA5290" w:rsidRPr="00D03B23" w:rsidRDefault="00AA5290" w:rsidP="005F5672">
      <w:pPr>
        <w:keepNext/>
        <w:keepLines/>
        <w:spacing w:after="0" w:line="240" w:lineRule="auto"/>
        <w:ind w:left="540" w:right="288"/>
        <w:rPr>
          <w:sz w:val="18"/>
          <w:szCs w:val="18"/>
        </w:rPr>
      </w:pPr>
      <w:r w:rsidRPr="00D03B23">
        <w:rPr>
          <w:i/>
          <w:sz w:val="18"/>
          <w:szCs w:val="18"/>
        </w:rPr>
        <w:t>Note</w:t>
      </w:r>
      <w:r w:rsidRPr="00D03B23">
        <w:rPr>
          <w:sz w:val="18"/>
          <w:szCs w:val="18"/>
        </w:rPr>
        <w:t xml:space="preserve">: </w:t>
      </w:r>
      <w:r w:rsidR="00A5525A">
        <w:rPr>
          <w:sz w:val="18"/>
          <w:szCs w:val="18"/>
        </w:rPr>
        <w:t>I</w:t>
      </w:r>
      <w:r>
        <w:rPr>
          <w:sz w:val="18"/>
          <w:szCs w:val="18"/>
        </w:rPr>
        <w:t>nterviewees provide</w:t>
      </w:r>
      <w:r w:rsidR="00A5525A">
        <w:rPr>
          <w:sz w:val="18"/>
          <w:szCs w:val="18"/>
        </w:rPr>
        <w:t>d</w:t>
      </w:r>
      <w:r>
        <w:rPr>
          <w:sz w:val="18"/>
          <w:szCs w:val="18"/>
        </w:rPr>
        <w:t xml:space="preserve"> ratings for “rebates for measures in common areas” and “rebates for measures in apartments/building units”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p>
    <w:p w14:paraId="3AB1B703" w14:textId="77777777" w:rsidR="00AA5290" w:rsidRDefault="00AA5290" w:rsidP="003E20E9">
      <w:pPr>
        <w:spacing w:line="280" w:lineRule="exact"/>
        <w:ind w:right="540"/>
        <w:rPr>
          <w:szCs w:val="20"/>
        </w:rPr>
      </w:pPr>
    </w:p>
    <w:p w14:paraId="27A1625C" w14:textId="491D03FA" w:rsidR="00A5525A" w:rsidRDefault="00A5525A" w:rsidP="005F5672">
      <w:pPr>
        <w:pStyle w:val="ApHeading2"/>
        <w:keepNext/>
      </w:pPr>
      <w:bookmarkStart w:id="205" w:name="_Toc437344410"/>
      <w:r>
        <w:lastRenderedPageBreak/>
        <w:t>Satisfaction with Energy and Non-Energy Benefits</w:t>
      </w:r>
      <w:bookmarkEnd w:id="205"/>
    </w:p>
    <w:p w14:paraId="7B13E152" w14:textId="7C4CE69A" w:rsidR="00A5525A" w:rsidRDefault="00A5525A" w:rsidP="00A5525A">
      <w:pPr>
        <w:pStyle w:val="Caption"/>
        <w:rPr>
          <w:lang w:bidi="ar-SA"/>
        </w:rPr>
      </w:pPr>
      <w:bookmarkStart w:id="206" w:name="_Toc437344440"/>
      <w:r>
        <w:t xml:space="preserve">Figure </w:t>
      </w:r>
      <w:r w:rsidR="009C2B2A">
        <w:fldChar w:fldCharType="begin"/>
      </w:r>
      <w:r w:rsidR="009C2B2A">
        <w:instrText xml:space="preserve"> SEQ Figure \* ARABIC </w:instrText>
      </w:r>
      <w:r w:rsidR="009C2B2A">
        <w:fldChar w:fldCharType="separate"/>
      </w:r>
      <w:r w:rsidR="003A3997">
        <w:rPr>
          <w:noProof/>
        </w:rPr>
        <w:t>22</w:t>
      </w:r>
      <w:r w:rsidR="009C2B2A">
        <w:rPr>
          <w:noProof/>
        </w:rPr>
        <w:fldChar w:fldCharType="end"/>
      </w:r>
      <w:r>
        <w:t xml:space="preserve">: </w:t>
      </w:r>
      <w:r w:rsidRPr="000C05A9">
        <w:t>HES Landlord</w:t>
      </w:r>
      <w:r w:rsidR="00775483">
        <w:t>/</w:t>
      </w:r>
      <w:r>
        <w:t>Property Manager Satisfaction with Energy and Non-</w:t>
      </w:r>
      <w:r w:rsidR="003A3997">
        <w:t>E</w:t>
      </w:r>
      <w:r>
        <w:t xml:space="preserve">nergy Benefits </w:t>
      </w:r>
      <w:r>
        <w:rPr>
          <w:lang w:bidi="ar-SA"/>
        </w:rPr>
        <w:t>(average rating)</w:t>
      </w:r>
      <w:bookmarkEnd w:id="206"/>
    </w:p>
    <w:p w14:paraId="44B81334" w14:textId="77777777" w:rsidR="00A5525A" w:rsidRPr="00866155" w:rsidRDefault="00A5525A" w:rsidP="00A5525A">
      <w:pPr>
        <w:keepNext/>
        <w:keepLines/>
        <w:spacing w:before="120"/>
        <w:jc w:val="center"/>
        <w:rPr>
          <w:lang w:bidi="ar-SA"/>
        </w:rPr>
      </w:pPr>
      <w:r>
        <w:rPr>
          <w:noProof/>
          <w:lang w:bidi="ar-SA"/>
        </w:rPr>
        <w:drawing>
          <wp:inline distT="0" distB="0" distL="0" distR="0" wp14:anchorId="0BD8BC3A" wp14:editId="14B9B365">
            <wp:extent cx="5219700" cy="3049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7290" cy="3048439"/>
                    </a:xfrm>
                    <a:prstGeom prst="rect">
                      <a:avLst/>
                    </a:prstGeom>
                    <a:noFill/>
                  </pic:spPr>
                </pic:pic>
              </a:graphicData>
            </a:graphic>
          </wp:inline>
        </w:drawing>
      </w:r>
    </w:p>
    <w:p w14:paraId="64C59B03" w14:textId="46B6C732" w:rsidR="00A5525A" w:rsidRPr="00AA23FA" w:rsidRDefault="00A5525A" w:rsidP="005F5672">
      <w:pPr>
        <w:keepNext/>
        <w:keepLines/>
        <w:spacing w:after="0" w:line="240" w:lineRule="auto"/>
        <w:ind w:left="360"/>
        <w:rPr>
          <w:szCs w:val="20"/>
        </w:rPr>
      </w:pPr>
      <w:r w:rsidRPr="00D03B23">
        <w:rPr>
          <w:i/>
          <w:sz w:val="18"/>
          <w:szCs w:val="18"/>
        </w:rPr>
        <w:t>Note</w:t>
      </w:r>
      <w:r w:rsidRPr="00D03B23">
        <w:rPr>
          <w:sz w:val="18"/>
          <w:szCs w:val="18"/>
        </w:rPr>
        <w:t xml:space="preserve">: </w:t>
      </w:r>
      <w:r>
        <w:rPr>
          <w:sz w:val="18"/>
          <w:szCs w:val="18"/>
        </w:rPr>
        <w:t>Interviewees provided ratings for “s</w:t>
      </w:r>
      <w:r w:rsidRPr="00450043">
        <w:rPr>
          <w:sz w:val="18"/>
          <w:szCs w:val="18"/>
        </w:rPr>
        <w:t>avings from measures installed in common areas</w:t>
      </w:r>
      <w:r>
        <w:rPr>
          <w:sz w:val="18"/>
          <w:szCs w:val="18"/>
        </w:rPr>
        <w:t>,” “s</w:t>
      </w:r>
      <w:r w:rsidRPr="00450043">
        <w:rPr>
          <w:sz w:val="18"/>
          <w:szCs w:val="18"/>
        </w:rPr>
        <w:t>avings from me</w:t>
      </w:r>
      <w:r>
        <w:rPr>
          <w:sz w:val="18"/>
          <w:szCs w:val="18"/>
        </w:rPr>
        <w:t xml:space="preserve">asures installed in apartments/building units,” “non-energy benefits for you, e.g., improved property value, reduced tenant turnover, etc.,” “non-energy benefits for occupants, e.g., increased comfort, healthy environment, etc.” </w:t>
      </w:r>
      <w:r w:rsidRPr="00D03B23">
        <w:rPr>
          <w:sz w:val="18"/>
          <w:szCs w:val="18"/>
        </w:rPr>
        <w:t xml:space="preserve">on a scale of one to five where one means </w:t>
      </w:r>
      <w:r w:rsidRPr="00D03B23">
        <w:rPr>
          <w:i/>
          <w:sz w:val="18"/>
          <w:szCs w:val="18"/>
        </w:rPr>
        <w:t>not at all satisfied</w:t>
      </w:r>
      <w:r w:rsidRPr="00D03B23">
        <w:rPr>
          <w:sz w:val="18"/>
          <w:szCs w:val="18"/>
        </w:rPr>
        <w:t xml:space="preserve"> and five means </w:t>
      </w:r>
      <w:r w:rsidRPr="00D03B23">
        <w:rPr>
          <w:i/>
          <w:sz w:val="18"/>
          <w:szCs w:val="18"/>
        </w:rPr>
        <w:t>very satisfied</w:t>
      </w:r>
      <w:r w:rsidRPr="00D03B23">
        <w:rPr>
          <w:sz w:val="18"/>
          <w:szCs w:val="18"/>
        </w:rPr>
        <w:t>.</w:t>
      </w:r>
      <w:r>
        <w:rPr>
          <w:sz w:val="18"/>
          <w:szCs w:val="18"/>
        </w:rPr>
        <w:t xml:space="preserve"> </w:t>
      </w:r>
    </w:p>
    <w:p w14:paraId="2C4554A3" w14:textId="77777777" w:rsidR="00A5525A" w:rsidRDefault="00A5525A" w:rsidP="003E20E9">
      <w:pPr>
        <w:spacing w:line="280" w:lineRule="exact"/>
        <w:ind w:right="540"/>
        <w:rPr>
          <w:szCs w:val="20"/>
        </w:rPr>
      </w:pPr>
    </w:p>
    <w:p w14:paraId="7DC0CA99" w14:textId="2B489E4E" w:rsidR="003E20E9" w:rsidRPr="00ED3FFA" w:rsidRDefault="003E20E9" w:rsidP="003E20E9">
      <w:pPr>
        <w:spacing w:line="280" w:lineRule="exact"/>
        <w:ind w:right="540"/>
        <w:rPr>
          <w:szCs w:val="20"/>
        </w:rPr>
      </w:pPr>
    </w:p>
    <w:p w14:paraId="1908993D" w14:textId="77777777" w:rsidR="0041248E" w:rsidRDefault="0041248E" w:rsidP="00E132EC">
      <w:pPr>
        <w:rPr>
          <w:szCs w:val="20"/>
        </w:rPr>
        <w:sectPr w:rsidR="0041248E" w:rsidSect="007C5BAD">
          <w:footerReference w:type="default" r:id="rId57"/>
          <w:pgSz w:w="12240" w:h="15840"/>
          <w:pgMar w:top="1440" w:right="1872" w:bottom="1440" w:left="1440" w:header="0" w:footer="0" w:gutter="0"/>
          <w:pgNumType w:start="1"/>
          <w:cols w:space="720"/>
          <w:docGrid w:linePitch="272"/>
        </w:sectPr>
      </w:pPr>
    </w:p>
    <w:bookmarkStart w:id="207" w:name="_Toc437344411"/>
    <w:p w14:paraId="58276554" w14:textId="648C9EF1" w:rsidR="0041248E" w:rsidRDefault="0041248E" w:rsidP="0041248E">
      <w:pPr>
        <w:pStyle w:val="ApHeading1"/>
        <w:rPr>
          <w:rFonts w:ascii="Arial" w:hAnsi="Arial"/>
          <w:szCs w:val="36"/>
        </w:rPr>
      </w:pPr>
      <w:r>
        <w:rPr>
          <w:noProof/>
        </w:rPr>
        <w:lastRenderedPageBreak/>
        <mc:AlternateContent>
          <mc:Choice Requires="wps">
            <w:drawing>
              <wp:anchor distT="0" distB="0" distL="114300" distR="114300" simplePos="0" relativeHeight="251661824" behindDoc="0" locked="0" layoutInCell="1" allowOverlap="1" wp14:anchorId="3B7993DA" wp14:editId="3819762F">
                <wp:simplePos x="0" y="0"/>
                <wp:positionH relativeFrom="column">
                  <wp:posOffset>-63500</wp:posOffset>
                </wp:positionH>
                <wp:positionV relativeFrom="paragraph">
                  <wp:posOffset>31750</wp:posOffset>
                </wp:positionV>
                <wp:extent cx="1143000" cy="11430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EB7C11" w14:textId="50538992" w:rsidR="003B5E13" w:rsidRPr="00691F20" w:rsidRDefault="003B5E13" w:rsidP="0041248E">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993DA" id="Text Box 51" o:spid="_x0000_s1038" type="#_x0000_t202" style="position:absolute;left:0;text-align:left;margin-left:-5pt;margin-top:2.5pt;width:90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" fillcolor="#0f673b" stroked="f">
                <v:path arrowok="t"/>
                <v:textbox>
                  <w:txbxContent>
                    <w:p w14:paraId="79EB7C11" w14:textId="50538992" w:rsidR="003B5E13" w:rsidRPr="00691F20" w:rsidRDefault="003B5E13" w:rsidP="0041248E">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rPr>
          <w:noProof/>
        </w:rPr>
        <w:t>Detailed Results from the HES</w:t>
      </w:r>
      <w:r w:rsidR="00010901">
        <w:rPr>
          <w:noProof/>
        </w:rPr>
        <w:t>-IE</w:t>
      </w:r>
      <w:r>
        <w:rPr>
          <w:noProof/>
        </w:rPr>
        <w:t xml:space="preserve"> </w:t>
      </w:r>
      <w:r>
        <w:rPr>
          <w:rFonts w:hint="eastAsia"/>
          <w:noProof/>
        </w:rPr>
        <w:t>Landlord</w:t>
      </w:r>
      <w:r w:rsidR="00775483">
        <w:rPr>
          <w:noProof/>
        </w:rPr>
        <w:t>/</w:t>
      </w:r>
      <w:r>
        <w:rPr>
          <w:noProof/>
        </w:rPr>
        <w:t xml:space="preserve">Property Manager </w:t>
      </w:r>
      <w:r w:rsidR="00010901">
        <w:rPr>
          <w:rFonts w:hint="eastAsia"/>
          <w:noProof/>
        </w:rPr>
        <w:t>In</w:t>
      </w:r>
      <w:r w:rsidR="00010901">
        <w:rPr>
          <w:noProof/>
        </w:rPr>
        <w:t>-Depth Interviews</w:t>
      </w:r>
      <w:bookmarkEnd w:id="207"/>
    </w:p>
    <w:p w14:paraId="1C2B12B6" w14:textId="356A533B" w:rsidR="0041248E" w:rsidRPr="00B22725" w:rsidRDefault="00010901" w:rsidP="0041248E">
      <w:pPr>
        <w:pStyle w:val="ApHeading2"/>
      </w:pPr>
      <w:bookmarkStart w:id="208" w:name="_Ref436597393"/>
      <w:bookmarkStart w:id="209" w:name="_Toc437344412"/>
      <w:r>
        <w:t>Health and Safety</w:t>
      </w:r>
      <w:bookmarkEnd w:id="208"/>
      <w:bookmarkEnd w:id="209"/>
    </w:p>
    <w:p w14:paraId="7600BB06" w14:textId="66C8898C" w:rsidR="006C0FC9" w:rsidRDefault="006C0FC9" w:rsidP="006C0FC9">
      <w:r>
        <w:t>Five of the 30 landlord</w:t>
      </w:r>
      <w:r w:rsidR="00775483">
        <w:t>/</w:t>
      </w:r>
      <w:r>
        <w:t>property manager interviewees said that auditors identified health or safety problems during the energy assessment. Auditors discovered mold at all five of these properties and a gas leak at one of the five. The health and safety problems delayed the initial assessment at only one of the five properties until maintenance staff had remediated the problem. The interviewees confirmed that all of these health and safety problems had been resolved since the initial visit.</w:t>
      </w:r>
    </w:p>
    <w:p w14:paraId="1513D456" w14:textId="7833DAA4" w:rsidR="006C0FC9" w:rsidRDefault="006C0FC9" w:rsidP="006C0FC9">
      <w:pPr>
        <w:pStyle w:val="Caption"/>
      </w:pPr>
      <w:bookmarkStart w:id="210" w:name="_Ref435950609"/>
      <w:bookmarkStart w:id="211" w:name="_Toc437344450"/>
      <w:r>
        <w:t xml:space="preserve">Table </w:t>
      </w:r>
      <w:r w:rsidR="009C2B2A">
        <w:fldChar w:fldCharType="begin"/>
      </w:r>
      <w:r w:rsidR="009C2B2A">
        <w:instrText xml:space="preserve"> SEQ Table \* ARABIC </w:instrText>
      </w:r>
      <w:r w:rsidR="009C2B2A">
        <w:fldChar w:fldCharType="separate"/>
      </w:r>
      <w:r w:rsidR="003A3997">
        <w:rPr>
          <w:noProof/>
        </w:rPr>
        <w:t>10</w:t>
      </w:r>
      <w:r w:rsidR="009C2B2A">
        <w:rPr>
          <w:noProof/>
        </w:rPr>
        <w:fldChar w:fldCharType="end"/>
      </w:r>
      <w:bookmarkEnd w:id="210"/>
      <w:r>
        <w:t xml:space="preserve">: </w:t>
      </w:r>
      <w:r w:rsidRPr="00FA4CA1">
        <w:t>HES-IE Landlord</w:t>
      </w:r>
      <w:r w:rsidR="00775483">
        <w:t>/</w:t>
      </w:r>
      <w:r w:rsidRPr="00FA4CA1">
        <w:t>Property Manager Interviewees –</w:t>
      </w:r>
      <w:r>
        <w:t xml:space="preserve"> Reported Health and Safety Problems at Key Project</w:t>
      </w:r>
      <w:bookmarkEnd w:id="211"/>
    </w:p>
    <w:p w14:paraId="34C5A429" w14:textId="77777777" w:rsidR="006C0FC9" w:rsidRPr="003E34D7" w:rsidRDefault="006C0FC9" w:rsidP="006C0FC9">
      <w:pPr>
        <w:jc w:val="center"/>
      </w:pPr>
      <w:r>
        <w:t>(Multiple responses)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870"/>
      </w:tblGrid>
      <w:tr w:rsidR="006C0FC9" w:rsidRPr="00BA7E99" w14:paraId="04207ABF" w14:textId="77777777" w:rsidTr="00556C55">
        <w:trPr>
          <w:trHeight w:val="400"/>
          <w:jc w:val="center"/>
        </w:trPr>
        <w:tc>
          <w:tcPr>
            <w:tcW w:w="3276" w:type="dxa"/>
            <w:shd w:val="clear" w:color="auto" w:fill="0F673B"/>
            <w:vAlign w:val="center"/>
          </w:tcPr>
          <w:p w14:paraId="1D378639" w14:textId="77777777" w:rsidR="006C0FC9" w:rsidRPr="008D3195" w:rsidRDefault="006C0FC9" w:rsidP="00556C55">
            <w:pPr>
              <w:pStyle w:val="Tableleft"/>
              <w:rPr>
                <w:b/>
                <w:sz w:val="20"/>
              </w:rPr>
            </w:pPr>
            <w:r w:rsidRPr="008D3195">
              <w:rPr>
                <w:b/>
                <w:color w:val="FFFFFF" w:themeColor="background1"/>
                <w:sz w:val="20"/>
              </w:rPr>
              <w:t>Health and Safety Problems</w:t>
            </w:r>
          </w:p>
        </w:tc>
        <w:tc>
          <w:tcPr>
            <w:tcW w:w="3870" w:type="dxa"/>
            <w:shd w:val="clear" w:color="auto" w:fill="0F673B"/>
            <w:vAlign w:val="center"/>
          </w:tcPr>
          <w:p w14:paraId="7624FD90" w14:textId="77777777" w:rsidR="006C0FC9" w:rsidRPr="008D3195" w:rsidRDefault="006C0FC9" w:rsidP="00556C55">
            <w:pPr>
              <w:pStyle w:val="Tablecenter"/>
              <w:rPr>
                <w:b/>
                <w:color w:val="FFFFFF" w:themeColor="background1"/>
                <w:sz w:val="20"/>
              </w:rPr>
            </w:pPr>
            <w:r w:rsidRPr="008D3195">
              <w:rPr>
                <w:b/>
                <w:color w:val="FFFFFF" w:themeColor="background1"/>
                <w:sz w:val="20"/>
              </w:rPr>
              <w:t>Count of Interviewees (n=30)</w:t>
            </w:r>
          </w:p>
        </w:tc>
      </w:tr>
      <w:tr w:rsidR="006C0FC9" w:rsidRPr="00BA7E99" w14:paraId="53300B9B" w14:textId="77777777" w:rsidTr="00556C55">
        <w:trPr>
          <w:trHeight w:val="400"/>
          <w:jc w:val="center"/>
        </w:trPr>
        <w:tc>
          <w:tcPr>
            <w:tcW w:w="3276" w:type="dxa"/>
            <w:vAlign w:val="center"/>
          </w:tcPr>
          <w:p w14:paraId="6D11A78F" w14:textId="77777777" w:rsidR="006C0FC9" w:rsidRPr="008D3195" w:rsidRDefault="006C0FC9" w:rsidP="00556C55">
            <w:pPr>
              <w:pStyle w:val="Tableleft"/>
              <w:rPr>
                <w:sz w:val="20"/>
              </w:rPr>
            </w:pPr>
            <w:r w:rsidRPr="008D3195">
              <w:rPr>
                <w:sz w:val="20"/>
              </w:rPr>
              <w:t>No issues found</w:t>
            </w:r>
          </w:p>
        </w:tc>
        <w:tc>
          <w:tcPr>
            <w:tcW w:w="3870" w:type="dxa"/>
            <w:vAlign w:val="center"/>
          </w:tcPr>
          <w:p w14:paraId="5955FF4D" w14:textId="77777777" w:rsidR="006C0FC9" w:rsidRPr="008D3195" w:rsidRDefault="006C0FC9" w:rsidP="00556C55">
            <w:pPr>
              <w:pStyle w:val="Tablecenter"/>
              <w:rPr>
                <w:sz w:val="20"/>
              </w:rPr>
            </w:pPr>
            <w:r w:rsidRPr="008D3195">
              <w:rPr>
                <w:sz w:val="20"/>
              </w:rPr>
              <w:t>24</w:t>
            </w:r>
          </w:p>
        </w:tc>
      </w:tr>
      <w:tr w:rsidR="006C0FC9" w:rsidRPr="00BA7E99" w14:paraId="2BF3EAB7" w14:textId="77777777" w:rsidTr="00556C55">
        <w:trPr>
          <w:trHeight w:val="400"/>
          <w:jc w:val="center"/>
        </w:trPr>
        <w:tc>
          <w:tcPr>
            <w:tcW w:w="3276" w:type="dxa"/>
            <w:shd w:val="clear" w:color="auto" w:fill="D9D9D9" w:themeFill="background1" w:themeFillShade="D9"/>
            <w:vAlign w:val="center"/>
          </w:tcPr>
          <w:p w14:paraId="753A22F4" w14:textId="77777777" w:rsidR="006C0FC9" w:rsidRPr="008D3195" w:rsidRDefault="006C0FC9" w:rsidP="00556C55">
            <w:pPr>
              <w:pStyle w:val="Tableleft"/>
              <w:rPr>
                <w:sz w:val="20"/>
              </w:rPr>
            </w:pPr>
            <w:r w:rsidRPr="008D3195">
              <w:rPr>
                <w:sz w:val="20"/>
              </w:rPr>
              <w:t>Mold</w:t>
            </w:r>
          </w:p>
        </w:tc>
        <w:tc>
          <w:tcPr>
            <w:tcW w:w="3870" w:type="dxa"/>
            <w:shd w:val="clear" w:color="auto" w:fill="D9D9D9" w:themeFill="background1" w:themeFillShade="D9"/>
            <w:vAlign w:val="center"/>
          </w:tcPr>
          <w:p w14:paraId="525BEF30" w14:textId="77777777" w:rsidR="006C0FC9" w:rsidRPr="008D3195" w:rsidRDefault="006C0FC9" w:rsidP="00556C55">
            <w:pPr>
              <w:pStyle w:val="Tablecenter"/>
              <w:rPr>
                <w:sz w:val="20"/>
              </w:rPr>
            </w:pPr>
            <w:r w:rsidRPr="008D3195">
              <w:rPr>
                <w:sz w:val="20"/>
              </w:rPr>
              <w:t>5</w:t>
            </w:r>
          </w:p>
        </w:tc>
      </w:tr>
      <w:tr w:rsidR="006C0FC9" w:rsidRPr="00BA7E99" w14:paraId="63990CA5" w14:textId="77777777" w:rsidTr="00556C55">
        <w:trPr>
          <w:trHeight w:val="400"/>
          <w:jc w:val="center"/>
        </w:trPr>
        <w:tc>
          <w:tcPr>
            <w:tcW w:w="3276" w:type="dxa"/>
            <w:vAlign w:val="center"/>
          </w:tcPr>
          <w:p w14:paraId="478045FF" w14:textId="77777777" w:rsidR="006C0FC9" w:rsidRPr="008D3195" w:rsidRDefault="006C0FC9" w:rsidP="00556C55">
            <w:pPr>
              <w:pStyle w:val="Tableleft"/>
              <w:rPr>
                <w:sz w:val="20"/>
              </w:rPr>
            </w:pPr>
            <w:r w:rsidRPr="008D3195">
              <w:rPr>
                <w:sz w:val="20"/>
              </w:rPr>
              <w:t>Gas Leak</w:t>
            </w:r>
          </w:p>
        </w:tc>
        <w:tc>
          <w:tcPr>
            <w:tcW w:w="3870" w:type="dxa"/>
            <w:vAlign w:val="center"/>
          </w:tcPr>
          <w:p w14:paraId="1F0A2779" w14:textId="77777777" w:rsidR="006C0FC9" w:rsidRPr="008D3195" w:rsidRDefault="006C0FC9" w:rsidP="00556C55">
            <w:pPr>
              <w:pStyle w:val="Tablecenter"/>
              <w:rPr>
                <w:sz w:val="20"/>
              </w:rPr>
            </w:pPr>
            <w:r w:rsidRPr="008D3195">
              <w:rPr>
                <w:sz w:val="20"/>
              </w:rPr>
              <w:t>1</w:t>
            </w:r>
          </w:p>
        </w:tc>
      </w:tr>
      <w:tr w:rsidR="006C0FC9" w:rsidRPr="00BA7E99" w14:paraId="799506D1" w14:textId="77777777" w:rsidTr="00556C55">
        <w:trPr>
          <w:trHeight w:val="400"/>
          <w:jc w:val="center"/>
        </w:trPr>
        <w:tc>
          <w:tcPr>
            <w:tcW w:w="3276" w:type="dxa"/>
            <w:shd w:val="clear" w:color="auto" w:fill="D9D9D9" w:themeFill="background1" w:themeFillShade="D9"/>
            <w:vAlign w:val="center"/>
          </w:tcPr>
          <w:p w14:paraId="0186FEEC" w14:textId="77777777" w:rsidR="006C0FC9" w:rsidRPr="008D3195" w:rsidRDefault="006C0FC9" w:rsidP="00556C55">
            <w:pPr>
              <w:pStyle w:val="Tableleft"/>
              <w:rPr>
                <w:sz w:val="20"/>
              </w:rPr>
            </w:pPr>
            <w:r w:rsidRPr="008D3195">
              <w:rPr>
                <w:sz w:val="20"/>
              </w:rPr>
              <w:t>Don’t know</w:t>
            </w:r>
          </w:p>
        </w:tc>
        <w:tc>
          <w:tcPr>
            <w:tcW w:w="3870" w:type="dxa"/>
            <w:shd w:val="clear" w:color="auto" w:fill="D9D9D9" w:themeFill="background1" w:themeFillShade="D9"/>
            <w:vAlign w:val="center"/>
          </w:tcPr>
          <w:p w14:paraId="32EE4335" w14:textId="77777777" w:rsidR="006C0FC9" w:rsidRPr="008D3195" w:rsidRDefault="006C0FC9" w:rsidP="00556C55">
            <w:pPr>
              <w:pStyle w:val="Tablecenter"/>
              <w:rPr>
                <w:sz w:val="20"/>
              </w:rPr>
            </w:pPr>
            <w:r w:rsidRPr="008D3195">
              <w:rPr>
                <w:sz w:val="20"/>
              </w:rPr>
              <w:t>1</w:t>
            </w:r>
          </w:p>
        </w:tc>
      </w:tr>
    </w:tbl>
    <w:p w14:paraId="0E873A86" w14:textId="2188D2B8" w:rsidR="00E132EC" w:rsidRDefault="00E132EC" w:rsidP="00E132EC">
      <w:pPr>
        <w:rPr>
          <w:szCs w:val="20"/>
        </w:rPr>
      </w:pPr>
    </w:p>
    <w:p w14:paraId="7F3DD39A" w14:textId="77777777" w:rsidR="003E20E9" w:rsidRDefault="003E20E9" w:rsidP="00E132EC">
      <w:pPr>
        <w:rPr>
          <w:szCs w:val="20"/>
        </w:rPr>
      </w:pPr>
    </w:p>
    <w:p w14:paraId="629D2F8E" w14:textId="77777777" w:rsidR="003E20E9" w:rsidRDefault="003E20E9" w:rsidP="00E132EC">
      <w:pPr>
        <w:rPr>
          <w:szCs w:val="20"/>
        </w:rPr>
        <w:sectPr w:rsidR="003E20E9" w:rsidSect="007C5BAD">
          <w:footerReference w:type="default" r:id="rId58"/>
          <w:pgSz w:w="12240" w:h="15840"/>
          <w:pgMar w:top="1440" w:right="1872" w:bottom="1440" w:left="1440" w:header="0" w:footer="0" w:gutter="0"/>
          <w:pgNumType w:start="1"/>
          <w:cols w:space="720"/>
          <w:docGrid w:linePitch="272"/>
        </w:sectPr>
      </w:pPr>
    </w:p>
    <w:bookmarkStart w:id="212" w:name="AppendixB"/>
    <w:bookmarkStart w:id="213" w:name="_Ref436598643"/>
    <w:bookmarkStart w:id="214" w:name="_Toc437344413"/>
    <w:bookmarkEnd w:id="154"/>
    <w:p w14:paraId="745B2ECD" w14:textId="368281DF" w:rsidR="00ED3FFA" w:rsidRDefault="00D778B5" w:rsidP="00E537F3">
      <w:pPr>
        <w:pStyle w:val="ApHeading1"/>
      </w:pPr>
      <w:r>
        <w:rPr>
          <w:rFonts w:hint="eastAsia"/>
          <w:noProof/>
        </w:rPr>
        <w:lastRenderedPageBreak/>
        <mc:AlternateContent>
          <mc:Choice Requires="wps">
            <w:drawing>
              <wp:anchor distT="0" distB="0" distL="114300" distR="114300" simplePos="0" relativeHeight="251660800" behindDoc="0" locked="0" layoutInCell="1" allowOverlap="1" wp14:anchorId="5D127DA8" wp14:editId="7EA108AA">
                <wp:simplePos x="0" y="0"/>
                <wp:positionH relativeFrom="margin">
                  <wp:align>left</wp:align>
                </wp:positionH>
                <wp:positionV relativeFrom="paragraph">
                  <wp:posOffset>85090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DB88DB" w14:textId="05E9F3A6" w:rsidR="003B5E13" w:rsidRPr="00691F20" w:rsidRDefault="003B5E13" w:rsidP="007D72BD">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27DA8" id="Text Box 10" o:spid="_x0000_s1039" type="#_x0000_t202" style="position:absolute;left:0;text-align:left;margin-left:0;margin-top:6.7pt;width:90pt;height:90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" fillcolor="#0f673b" stroked="f">
                <v:path arrowok="t"/>
                <v:textbox>
                  <w:txbxContent>
                    <w:p w14:paraId="09DB88DB" w14:textId="05E9F3A6" w:rsidR="003B5E13" w:rsidRPr="00691F20" w:rsidRDefault="003B5E13" w:rsidP="007D72BD">
                      <w:pPr>
                        <w:spacing w:after="0"/>
                        <w:jc w:val="center"/>
                        <w:rPr>
                          <w:b/>
                          <w:color w:val="FFFFFF" w:themeColor="background1"/>
                          <w:sz w:val="134"/>
                          <w:szCs w:val="134"/>
                        </w:rPr>
                      </w:pPr>
                      <w:r>
                        <w:rPr>
                          <w:b/>
                          <w:color w:val="FFFFFF" w:themeColor="background1"/>
                          <w:sz w:val="134"/>
                          <w:szCs w:val="134"/>
                        </w:rPr>
                        <w:t>D</w:t>
                      </w:r>
                    </w:p>
                  </w:txbxContent>
                </v:textbox>
                <w10:wrap type="square" anchorx="margin"/>
              </v:shape>
            </w:pict>
          </mc:Fallback>
        </mc:AlternateContent>
      </w:r>
      <w:bookmarkEnd w:id="212"/>
      <w:r w:rsidR="008624EC">
        <w:rPr>
          <w:noProof/>
        </w:rPr>
        <w:t>Evaluation</w:t>
      </w:r>
      <w:r w:rsidR="00E132EC">
        <w:t xml:space="preserve"> Instruments</w:t>
      </w:r>
      <w:bookmarkEnd w:id="213"/>
      <w:bookmarkEnd w:id="214"/>
    </w:p>
    <w:p w14:paraId="305065AF" w14:textId="77777777" w:rsidR="00E132EC" w:rsidRPr="00913FCE" w:rsidRDefault="00E132EC" w:rsidP="00F44394">
      <w:pPr>
        <w:pStyle w:val="ApHeading2"/>
        <w:ind w:left="540" w:hanging="540"/>
      </w:pPr>
      <w:bookmarkStart w:id="215" w:name="_Toc437344414"/>
      <w:r>
        <w:t>Program Staff Interview Guide</w:t>
      </w:r>
      <w:bookmarkEnd w:id="215"/>
    </w:p>
    <w:p w14:paraId="1759C684" w14:textId="77777777" w:rsidR="00E132EC" w:rsidRDefault="00E132EC" w:rsidP="00E132EC">
      <w:r>
        <w:t>[NOTE: THE QUESTIONS IN THIS INTERVIEW GUIDE WILL NOT NECESSARILY BE READ VERBATIM BUT MAY BE MODIFIED TO SUIT THE INTERVIEW. IN ADDITION, THE INTERVIEWERS MAY SKIP QUESTIONS THAT ARE LESS RELEVANT TO A PARTICULAR INTERVIEW]</w:t>
      </w:r>
    </w:p>
    <w:p w14:paraId="1E1B9B0B" w14:textId="77777777" w:rsidR="00E132EC" w:rsidRDefault="00E132EC" w:rsidP="00E132EC">
      <w:r>
        <w:t xml:space="preserve">Thank you for taking the time to talk with me today about the HES/HES-IE program. I’m part of a team at NMR conducting an evaluation of these programs because the EEB is interested in obtaining feedback from program staff who have direct experience with HES/HES-IE; our evaluation has different components to it. One focus is on HES program practices related to three specific measures: air sealing, duct sealing, and insulation. Another is to do a process evaluation of the Multifamily Initiative. I have some general questions that address these different studies as a whole, but I also have specific questions regarding each of the different study objectives. Our conversation today, along with other information that we will collect for the evaluation, will help us to formulate actionable recommendations for HES/HES-IE programs. This interview will last about an hour and a half. If you don’t have time to go through all the questions now, we can break it up or send you some of the questions via email.  </w:t>
      </w:r>
    </w:p>
    <w:p w14:paraId="2417A75A" w14:textId="77777777" w:rsidR="00E132EC" w:rsidRDefault="00E132EC" w:rsidP="00E132EC">
      <w:r>
        <w:t xml:space="preserve">Before we start, do you have any questions? I would like to record the interview so that I am sure to capture everything you say. Is that OK? </w:t>
      </w:r>
    </w:p>
    <w:p w14:paraId="3A7BDD92" w14:textId="77777777" w:rsidR="00E132EC" w:rsidRDefault="00E132EC" w:rsidP="00E132EC">
      <w:r>
        <w:t xml:space="preserve">With your permission, I would like to record the interview. Do I have your permission to record the interview ____?  [IF NEEDED: We will use the recording for transcription purposes, in order to make sure we accurately represent your responses. No one but NMR staff members will listen to the recording.]  </w:t>
      </w:r>
    </w:p>
    <w:p w14:paraId="5C845AEC" w14:textId="77777777" w:rsidR="00E132EC" w:rsidRPr="005D4355" w:rsidRDefault="00E132EC" w:rsidP="00E132EC">
      <w:pPr>
        <w:pStyle w:val="ApHeading3"/>
        <w:numPr>
          <w:ilvl w:val="0"/>
          <w:numId w:val="0"/>
        </w:numPr>
      </w:pPr>
      <w:r w:rsidRPr="005D4355">
        <w:t xml:space="preserve">Program Background </w:t>
      </w:r>
    </w:p>
    <w:p w14:paraId="5CA0E9F2" w14:textId="77777777" w:rsidR="00E132EC" w:rsidRDefault="00E132EC" w:rsidP="00E132EC">
      <w:r>
        <w:t xml:space="preserve">First, I’d like to get some background on you and the [HES/HES-IE] program. </w:t>
      </w:r>
    </w:p>
    <w:p w14:paraId="243BDD6E" w14:textId="77777777" w:rsidR="00E132EC" w:rsidRDefault="00E132EC" w:rsidP="003C349F">
      <w:pPr>
        <w:pStyle w:val="ListParagraph"/>
        <w:numPr>
          <w:ilvl w:val="0"/>
          <w:numId w:val="27"/>
        </w:numPr>
      </w:pPr>
      <w:r>
        <w:t xml:space="preserve">What are your primary responsibilities for the [HES/HES-IE] program? </w:t>
      </w:r>
    </w:p>
    <w:p w14:paraId="5473347C" w14:textId="77777777" w:rsidR="00E132EC" w:rsidRDefault="00E132EC" w:rsidP="00E132EC"/>
    <w:p w14:paraId="62B1598D" w14:textId="77777777" w:rsidR="00E132EC" w:rsidRDefault="00E132EC" w:rsidP="003C349F">
      <w:pPr>
        <w:pStyle w:val="ListParagraph"/>
        <w:numPr>
          <w:ilvl w:val="0"/>
          <w:numId w:val="27"/>
        </w:numPr>
      </w:pPr>
      <w:r>
        <w:t>At a high level, could you describe how the HES/HES-IE program works as a whole? SPECIFIC PROBES/ISSUES:</w:t>
      </w:r>
    </w:p>
    <w:p w14:paraId="48C574A0" w14:textId="77777777" w:rsidR="00E132EC" w:rsidRDefault="00E132EC" w:rsidP="003C349F">
      <w:pPr>
        <w:pStyle w:val="ListParagraph"/>
        <w:numPr>
          <w:ilvl w:val="0"/>
          <w:numId w:val="22"/>
        </w:numPr>
      </w:pPr>
      <w:r>
        <w:t>Participants, with attention to underserved populations</w:t>
      </w:r>
    </w:p>
    <w:p w14:paraId="5A18085F" w14:textId="77777777" w:rsidR="00E132EC" w:rsidRDefault="00E132EC" w:rsidP="003C349F">
      <w:pPr>
        <w:pStyle w:val="ListParagraph"/>
        <w:numPr>
          <w:ilvl w:val="0"/>
          <w:numId w:val="22"/>
        </w:numPr>
      </w:pPr>
      <w:r>
        <w:t>Role of vendors</w:t>
      </w:r>
    </w:p>
    <w:p w14:paraId="67061414" w14:textId="77777777" w:rsidR="00E132EC" w:rsidRDefault="00E132EC" w:rsidP="003C349F">
      <w:pPr>
        <w:pStyle w:val="ListParagraph"/>
        <w:numPr>
          <w:ilvl w:val="0"/>
          <w:numId w:val="22"/>
        </w:numPr>
      </w:pPr>
      <w:r>
        <w:t>Measures recommended and installed</w:t>
      </w:r>
    </w:p>
    <w:p w14:paraId="6F3D2EDC" w14:textId="77777777" w:rsidR="00E132EC" w:rsidRDefault="00E132EC" w:rsidP="003C349F">
      <w:pPr>
        <w:pStyle w:val="ListParagraph"/>
        <w:numPr>
          <w:ilvl w:val="0"/>
          <w:numId w:val="22"/>
        </w:numPr>
      </w:pPr>
      <w:r>
        <w:t>QA/QC</w:t>
      </w:r>
    </w:p>
    <w:p w14:paraId="193BA7D5" w14:textId="77777777" w:rsidR="00E132EC" w:rsidRDefault="00E132EC" w:rsidP="003C349F">
      <w:pPr>
        <w:pStyle w:val="ListParagraph"/>
        <w:numPr>
          <w:ilvl w:val="0"/>
          <w:numId w:val="22"/>
        </w:numPr>
      </w:pPr>
      <w:r>
        <w:t>Marketing</w:t>
      </w:r>
    </w:p>
    <w:p w14:paraId="20A25E3D" w14:textId="77777777" w:rsidR="00E132EC" w:rsidRDefault="00E132EC" w:rsidP="003C349F">
      <w:pPr>
        <w:pStyle w:val="ListParagraph"/>
        <w:numPr>
          <w:ilvl w:val="0"/>
          <w:numId w:val="22"/>
        </w:numPr>
      </w:pPr>
      <w:r>
        <w:t>Evaluation</w:t>
      </w:r>
    </w:p>
    <w:p w14:paraId="1006050F" w14:textId="77777777" w:rsidR="00E132EC" w:rsidRDefault="00E132EC" w:rsidP="00E132EC"/>
    <w:p w14:paraId="51FCBB15" w14:textId="77777777" w:rsidR="00E132EC" w:rsidRDefault="00E132EC" w:rsidP="003C349F">
      <w:pPr>
        <w:pStyle w:val="ListParagraph"/>
        <w:numPr>
          <w:ilvl w:val="0"/>
          <w:numId w:val="27"/>
        </w:numPr>
      </w:pPr>
      <w:r>
        <w:lastRenderedPageBreak/>
        <w:t>What would you say are the overall goals and objectives of the program? What market barriers or other problems is the program designed to address? [CITE GOALS/OBJECTIVES/BARRIERS MENTIONED ABOVE AS APPLICABLE]</w:t>
      </w:r>
    </w:p>
    <w:p w14:paraId="67A1FC07" w14:textId="77777777" w:rsidR="00E132EC" w:rsidRDefault="00E132EC" w:rsidP="00E132EC"/>
    <w:p w14:paraId="4C4E8BDB" w14:textId="77777777" w:rsidR="00E132EC" w:rsidRDefault="00E132EC" w:rsidP="003C349F">
      <w:pPr>
        <w:pStyle w:val="ListParagraph"/>
        <w:numPr>
          <w:ilvl w:val="0"/>
          <w:numId w:val="27"/>
        </w:numPr>
      </w:pPr>
      <w:r>
        <w:t xml:space="preserve">What is the program doing now that will help to achieve the goals and objectives that you think are most critical for the program? </w:t>
      </w:r>
    </w:p>
    <w:p w14:paraId="7C583F4D" w14:textId="77777777" w:rsidR="00E132EC" w:rsidRDefault="00E132EC" w:rsidP="003C349F">
      <w:pPr>
        <w:pStyle w:val="ListParagraph"/>
        <w:numPr>
          <w:ilvl w:val="0"/>
          <w:numId w:val="23"/>
        </w:numPr>
      </w:pPr>
      <w:r>
        <w:t>How do air sealing, duct sealing, and insulation support the overall objectives of the program? What specific barriers are related to these measures?</w:t>
      </w:r>
    </w:p>
    <w:p w14:paraId="608158A5" w14:textId="77777777" w:rsidR="00E132EC" w:rsidRDefault="00E132EC" w:rsidP="003C349F">
      <w:pPr>
        <w:pStyle w:val="ListParagraph"/>
        <w:numPr>
          <w:ilvl w:val="0"/>
          <w:numId w:val="23"/>
        </w:numPr>
      </w:pPr>
      <w:r>
        <w:t>What role does the Multifamily Initiative play in supporting the overall objectives? What particular barriers are unique to this portion of the program?</w:t>
      </w:r>
    </w:p>
    <w:p w14:paraId="5D328C87" w14:textId="77777777" w:rsidR="00E132EC" w:rsidRDefault="00E132EC" w:rsidP="003C349F">
      <w:pPr>
        <w:pStyle w:val="ListParagraph"/>
        <w:numPr>
          <w:ilvl w:val="0"/>
          <w:numId w:val="23"/>
        </w:numPr>
      </w:pPr>
      <w:r>
        <w:t>Has the Multifamily Initiative resulted in any changes in how the HES/HES-IE program is structured or delivered?</w:t>
      </w:r>
    </w:p>
    <w:p w14:paraId="77460808" w14:textId="77777777" w:rsidR="00E132EC" w:rsidRDefault="00E132EC" w:rsidP="003C349F">
      <w:pPr>
        <w:pStyle w:val="ListParagraph"/>
        <w:numPr>
          <w:ilvl w:val="0"/>
          <w:numId w:val="23"/>
        </w:numPr>
      </w:pPr>
      <w:r>
        <w:t>As part of the Multifamily Initiative, do you have to do any coordination with parts of the program (e.g., single-family) or other programs (e.g., C&amp;I)? What type of coordination do you have to do? Who do you have to coordinate with? What are the types and frequency of communications with them? What has been your experience with that coordination?</w:t>
      </w:r>
    </w:p>
    <w:p w14:paraId="54AF17D0" w14:textId="77777777" w:rsidR="00E132EC" w:rsidRDefault="00E132EC" w:rsidP="00E132EC"/>
    <w:p w14:paraId="5C31589C" w14:textId="77777777" w:rsidR="00E132EC" w:rsidRDefault="00E132EC" w:rsidP="003C349F">
      <w:pPr>
        <w:pStyle w:val="ListParagraph"/>
        <w:numPr>
          <w:ilvl w:val="0"/>
          <w:numId w:val="27"/>
        </w:numPr>
      </w:pPr>
      <w:r>
        <w:t>What additional processes might be helpful in achieving the program’s overall goals and objectives?</w:t>
      </w:r>
    </w:p>
    <w:p w14:paraId="6C212E8A" w14:textId="77777777" w:rsidR="00E132EC" w:rsidRDefault="00E132EC" w:rsidP="00E132EC"/>
    <w:p w14:paraId="5003441E" w14:textId="77777777" w:rsidR="00E132EC" w:rsidRDefault="00E132EC" w:rsidP="003C349F">
      <w:pPr>
        <w:pStyle w:val="ListParagraph"/>
        <w:numPr>
          <w:ilvl w:val="0"/>
          <w:numId w:val="27"/>
        </w:numPr>
      </w:pPr>
      <w:r>
        <w:t>What are the program’s greatest strengths, particularly as they relate to –</w:t>
      </w:r>
    </w:p>
    <w:p w14:paraId="2859009A" w14:textId="77777777" w:rsidR="00E132EC" w:rsidRDefault="00E132EC" w:rsidP="003C349F">
      <w:pPr>
        <w:pStyle w:val="ListParagraph"/>
        <w:numPr>
          <w:ilvl w:val="0"/>
          <w:numId w:val="24"/>
        </w:numPr>
      </w:pPr>
      <w:r>
        <w:t>air sealing, duct sealing, and insulation?</w:t>
      </w:r>
    </w:p>
    <w:p w14:paraId="7978D548" w14:textId="77777777" w:rsidR="00E132EC" w:rsidRDefault="00E132EC" w:rsidP="003C349F">
      <w:pPr>
        <w:pStyle w:val="ListParagraph"/>
        <w:numPr>
          <w:ilvl w:val="0"/>
          <w:numId w:val="24"/>
        </w:numPr>
      </w:pPr>
      <w:r>
        <w:t>the Multifamily Initiative?</w:t>
      </w:r>
    </w:p>
    <w:p w14:paraId="2B9B13FC" w14:textId="77777777" w:rsidR="00E132EC" w:rsidRDefault="00E132EC" w:rsidP="00E132EC"/>
    <w:p w14:paraId="775A6284" w14:textId="77777777" w:rsidR="00E132EC" w:rsidRDefault="00E132EC" w:rsidP="003C349F">
      <w:pPr>
        <w:pStyle w:val="ListParagraph"/>
        <w:numPr>
          <w:ilvl w:val="0"/>
          <w:numId w:val="27"/>
        </w:numPr>
      </w:pPr>
      <w:r>
        <w:t>Thinking specifically about the three measures of interest (air sealing, duct sealing, and insulation), are there any gaps in coverage—segments, measures, technologies, or anything else you can think of—that are currently not covered by the HES program?</w:t>
      </w:r>
    </w:p>
    <w:p w14:paraId="61825617" w14:textId="77777777" w:rsidR="00E132EC" w:rsidRDefault="00E132EC" w:rsidP="00E132EC">
      <w:pPr>
        <w:ind w:left="360"/>
      </w:pPr>
      <w:r>
        <w:t>a.</w:t>
      </w:r>
      <w:r>
        <w:tab/>
        <w:t>What could the program do to address these gaps in coverage?</w:t>
      </w:r>
    </w:p>
    <w:p w14:paraId="602D9F2C" w14:textId="77777777" w:rsidR="00E132EC" w:rsidRDefault="00E132EC" w:rsidP="00E132EC"/>
    <w:p w14:paraId="51404DA0" w14:textId="77777777" w:rsidR="00E132EC" w:rsidRDefault="00E132EC" w:rsidP="003C349F">
      <w:pPr>
        <w:pStyle w:val="ListParagraph"/>
        <w:numPr>
          <w:ilvl w:val="0"/>
          <w:numId w:val="27"/>
        </w:numPr>
      </w:pPr>
      <w:r>
        <w:t xml:space="preserve">Thinking about the Multifamily Initiative in general, are there any gaps in coverage—segments, measures, technologies, or anything else you can think of—that are currently not covered by the initiative, either through the HES/HES-IE program or the C&amp;I program? </w:t>
      </w:r>
    </w:p>
    <w:p w14:paraId="2AEEC985" w14:textId="77777777" w:rsidR="00E132EC" w:rsidRDefault="00E132EC" w:rsidP="003C349F">
      <w:pPr>
        <w:pStyle w:val="ListParagraph"/>
        <w:numPr>
          <w:ilvl w:val="0"/>
          <w:numId w:val="25"/>
        </w:numPr>
      </w:pPr>
      <w:r>
        <w:t>What could the program do to address these gaps in coverage?</w:t>
      </w:r>
    </w:p>
    <w:p w14:paraId="25B5B75A" w14:textId="77777777" w:rsidR="00E132EC" w:rsidRDefault="00E132EC" w:rsidP="00E132EC"/>
    <w:p w14:paraId="4747CED6" w14:textId="77777777" w:rsidR="00E132EC" w:rsidRDefault="00E132EC" w:rsidP="003C349F">
      <w:pPr>
        <w:pStyle w:val="ListParagraph"/>
        <w:numPr>
          <w:ilvl w:val="0"/>
          <w:numId w:val="27"/>
        </w:numPr>
      </w:pPr>
      <w:r>
        <w:t>Besides gaps in coverage, what other challenges or barriers does the program face, again with regard to -- [REFER TO RESPONSES ABOVE AS APPLICABLE]</w:t>
      </w:r>
    </w:p>
    <w:p w14:paraId="28D6CB19" w14:textId="77777777" w:rsidR="00E132EC" w:rsidRDefault="00E132EC" w:rsidP="003C349F">
      <w:pPr>
        <w:pStyle w:val="ListParagraph"/>
        <w:numPr>
          <w:ilvl w:val="0"/>
          <w:numId w:val="26"/>
        </w:numPr>
      </w:pPr>
      <w:r>
        <w:t xml:space="preserve">air sealing, duct sealing, and insulation? </w:t>
      </w:r>
    </w:p>
    <w:p w14:paraId="533A5260" w14:textId="77777777" w:rsidR="00E132EC" w:rsidRDefault="00E132EC" w:rsidP="003C349F">
      <w:pPr>
        <w:pStyle w:val="ListParagraph"/>
        <w:numPr>
          <w:ilvl w:val="0"/>
          <w:numId w:val="26"/>
        </w:numPr>
      </w:pPr>
      <w:r>
        <w:lastRenderedPageBreak/>
        <w:t>Multifamily projects? [Probes: barriers regarding program structure, program delivery, coordination with other components of the HES/HES-IE program, coordination with other programs]</w:t>
      </w:r>
    </w:p>
    <w:p w14:paraId="7F7713F9" w14:textId="77777777" w:rsidR="00E132EC" w:rsidRDefault="00E132EC" w:rsidP="00E132EC"/>
    <w:p w14:paraId="16463544" w14:textId="77777777" w:rsidR="00E132EC" w:rsidRDefault="00E132EC" w:rsidP="003C349F">
      <w:pPr>
        <w:pStyle w:val="ListParagraph"/>
        <w:numPr>
          <w:ilvl w:val="0"/>
          <w:numId w:val="27"/>
        </w:numPr>
      </w:pPr>
      <w:r>
        <w:t>What kind of documentation is available for the program? As I understand it, the HES/HES-IE programs collect data from a number of sources including the vendor score card, post-inspection form, and QI form. I’ve also reviewed the Implementation Manual and Quality Assurance Plan. Are there other data or documents that we should be aware of? How can we obtain those data?</w:t>
      </w:r>
    </w:p>
    <w:p w14:paraId="1E762448" w14:textId="77777777" w:rsidR="00E132EC" w:rsidRDefault="00E132EC" w:rsidP="00E132EC">
      <w:pPr>
        <w:pStyle w:val="ListParagraph"/>
        <w:ind w:left="360"/>
      </w:pPr>
    </w:p>
    <w:p w14:paraId="355AA8F0" w14:textId="77777777" w:rsidR="00E132EC" w:rsidRPr="005D4355" w:rsidRDefault="00E132EC" w:rsidP="00E132EC">
      <w:pPr>
        <w:pStyle w:val="ApHeading3"/>
        <w:numPr>
          <w:ilvl w:val="0"/>
          <w:numId w:val="0"/>
        </w:numPr>
      </w:pPr>
      <w:r w:rsidRPr="005D4355">
        <w:t>Participation Patterns, Drivers, and Barriers</w:t>
      </w:r>
    </w:p>
    <w:p w14:paraId="720FBD4D" w14:textId="77777777" w:rsidR="00E132EC" w:rsidRDefault="00E132EC" w:rsidP="00E132EC">
      <w:r>
        <w:t>Now, I’d like to talk a little bit about why a customer decides to participate in HES and what influences their decisions to install recommended measures.</w:t>
      </w:r>
    </w:p>
    <w:p w14:paraId="60DE2310" w14:textId="77777777" w:rsidR="00E132EC" w:rsidRDefault="00E132EC" w:rsidP="003C349F">
      <w:pPr>
        <w:pStyle w:val="ListParagraph"/>
        <w:numPr>
          <w:ilvl w:val="0"/>
          <w:numId w:val="27"/>
        </w:numPr>
      </w:pPr>
      <w:r>
        <w:t>How do customers typically learn about the program? SPECIFIC PROBES IF NEEDED</w:t>
      </w:r>
    </w:p>
    <w:p w14:paraId="44F412D3" w14:textId="77777777" w:rsidR="00E132EC" w:rsidRDefault="00E132EC" w:rsidP="003C349F">
      <w:pPr>
        <w:pStyle w:val="ListParagraph"/>
        <w:numPr>
          <w:ilvl w:val="0"/>
          <w:numId w:val="28"/>
        </w:numPr>
      </w:pPr>
      <w:r>
        <w:t>Vendor outreach</w:t>
      </w:r>
    </w:p>
    <w:p w14:paraId="628305B6" w14:textId="77777777" w:rsidR="00E132EC" w:rsidRDefault="00E132EC" w:rsidP="003C349F">
      <w:pPr>
        <w:pStyle w:val="ListParagraph"/>
        <w:numPr>
          <w:ilvl w:val="0"/>
          <w:numId w:val="28"/>
        </w:numPr>
      </w:pPr>
      <w:r>
        <w:t>Representative from the utility contacted customer</w:t>
      </w:r>
    </w:p>
    <w:p w14:paraId="577F07E2" w14:textId="77777777" w:rsidR="00E132EC" w:rsidRDefault="00E132EC" w:rsidP="003C349F">
      <w:pPr>
        <w:pStyle w:val="ListParagraph"/>
        <w:numPr>
          <w:ilvl w:val="0"/>
          <w:numId w:val="28"/>
        </w:numPr>
      </w:pPr>
      <w:r>
        <w:t>Bill inserts</w:t>
      </w:r>
    </w:p>
    <w:p w14:paraId="3F5E511A" w14:textId="77777777" w:rsidR="00E132EC" w:rsidRDefault="00E132EC" w:rsidP="003C349F">
      <w:pPr>
        <w:pStyle w:val="ListParagraph"/>
        <w:numPr>
          <w:ilvl w:val="0"/>
          <w:numId w:val="28"/>
        </w:numPr>
      </w:pPr>
      <w:r>
        <w:t>Internet, newspaper, or other advertisement</w:t>
      </w:r>
    </w:p>
    <w:p w14:paraId="205A30C8" w14:textId="77777777" w:rsidR="00E132EC" w:rsidRDefault="00E132EC" w:rsidP="003C349F">
      <w:pPr>
        <w:pStyle w:val="ListParagraph"/>
        <w:numPr>
          <w:ilvl w:val="0"/>
          <w:numId w:val="28"/>
        </w:numPr>
      </w:pPr>
      <w:r>
        <w:t>Customer (homeowner or landlord) contacted the utility</w:t>
      </w:r>
    </w:p>
    <w:p w14:paraId="3F0E366F" w14:textId="77777777" w:rsidR="00E132EC" w:rsidRDefault="00E132EC" w:rsidP="00E132EC"/>
    <w:p w14:paraId="1F4B08A2" w14:textId="77777777" w:rsidR="00E132EC" w:rsidRDefault="00E132EC" w:rsidP="003C349F">
      <w:pPr>
        <w:pStyle w:val="ListParagraph"/>
        <w:numPr>
          <w:ilvl w:val="0"/>
          <w:numId w:val="27"/>
        </w:numPr>
      </w:pPr>
      <w:r>
        <w:t>[IF MENTIONED A-D] How effective are these methods of marketing and outreach? Are there other ways that the program should consider marketing the program?</w:t>
      </w:r>
    </w:p>
    <w:p w14:paraId="1C96ED32" w14:textId="77777777" w:rsidR="00E132EC" w:rsidRDefault="00E132EC" w:rsidP="00E132EC"/>
    <w:p w14:paraId="65164F6F" w14:textId="77777777" w:rsidR="00E132EC" w:rsidRDefault="00E132EC" w:rsidP="003C349F">
      <w:pPr>
        <w:pStyle w:val="ListParagraph"/>
        <w:numPr>
          <w:ilvl w:val="0"/>
          <w:numId w:val="27"/>
        </w:numPr>
      </w:pPr>
      <w:r>
        <w:t>How, if at all does the marketing and outreach differ for the Multifamily Initiative?</w:t>
      </w:r>
    </w:p>
    <w:p w14:paraId="23F23EFA" w14:textId="77777777" w:rsidR="00E132EC" w:rsidRDefault="00E132EC" w:rsidP="003C349F">
      <w:pPr>
        <w:pStyle w:val="ListParagraph"/>
        <w:numPr>
          <w:ilvl w:val="0"/>
          <w:numId w:val="29"/>
        </w:numPr>
      </w:pPr>
      <w:r>
        <w:t xml:space="preserve">How do landlords or property managers learn about the Multifamily Initiative? </w:t>
      </w:r>
    </w:p>
    <w:p w14:paraId="1F66B4A5" w14:textId="77777777" w:rsidR="00E132EC" w:rsidRDefault="00E132EC" w:rsidP="003C349F">
      <w:pPr>
        <w:pStyle w:val="ListParagraph"/>
        <w:numPr>
          <w:ilvl w:val="0"/>
          <w:numId w:val="29"/>
        </w:numPr>
      </w:pPr>
      <w:r>
        <w:t>How effective is the outreach?</w:t>
      </w:r>
    </w:p>
    <w:p w14:paraId="422CDDC8" w14:textId="77777777" w:rsidR="00E132EC" w:rsidRDefault="00E132EC" w:rsidP="003C349F">
      <w:pPr>
        <w:pStyle w:val="ListParagraph"/>
        <w:numPr>
          <w:ilvl w:val="0"/>
          <w:numId w:val="29"/>
        </w:numPr>
      </w:pPr>
      <w:r>
        <w:t>Are there other ways that the initiative should engage in marketing and outreach for the Multifamily Initiative?</w:t>
      </w:r>
    </w:p>
    <w:p w14:paraId="4E451234" w14:textId="77777777" w:rsidR="00E132EC" w:rsidRDefault="00E132EC" w:rsidP="00E132EC"/>
    <w:p w14:paraId="4AD838D8" w14:textId="77777777" w:rsidR="00E132EC" w:rsidRDefault="00E132EC" w:rsidP="003C349F">
      <w:pPr>
        <w:pStyle w:val="ListParagraph"/>
        <w:numPr>
          <w:ilvl w:val="0"/>
          <w:numId w:val="27"/>
        </w:numPr>
      </w:pPr>
      <w:r>
        <w:t>What are the primary reasons a customer decides to participate in HES? In the Multifamily Initiative (if different)?</w:t>
      </w:r>
    </w:p>
    <w:p w14:paraId="64099C25" w14:textId="77777777" w:rsidR="00E132EC" w:rsidRDefault="00E132EC" w:rsidP="00E132EC"/>
    <w:p w14:paraId="5FB823F0" w14:textId="77777777" w:rsidR="00E132EC" w:rsidRDefault="00E132EC" w:rsidP="003C349F">
      <w:pPr>
        <w:pStyle w:val="ListParagraph"/>
        <w:numPr>
          <w:ilvl w:val="0"/>
          <w:numId w:val="27"/>
        </w:numPr>
      </w:pPr>
      <w:r>
        <w:t>According to program data that we reviewed, 92% of homes that participated in HES received air sealing services, 21% received duct sealing, and 14% had insulation installed. Does that sound about right?</w:t>
      </w:r>
    </w:p>
    <w:p w14:paraId="364788A0" w14:textId="77777777" w:rsidR="00E132EC" w:rsidRDefault="00E132EC" w:rsidP="00E132EC"/>
    <w:p w14:paraId="7151452D" w14:textId="77777777" w:rsidR="00E132EC" w:rsidRDefault="00E132EC" w:rsidP="003C349F">
      <w:pPr>
        <w:pStyle w:val="ListParagraph"/>
        <w:numPr>
          <w:ilvl w:val="0"/>
          <w:numId w:val="27"/>
        </w:numPr>
      </w:pPr>
      <w:r>
        <w:lastRenderedPageBreak/>
        <w:t>The data also show that 5% of homes (755) that received air sealing services had an air sealing CFM reduction of 0% or, in other words, showed no difference between CFMs pre- and post-air sealing. Why would a home show no change pre and post air sealing?</w:t>
      </w:r>
    </w:p>
    <w:p w14:paraId="55D7D47F" w14:textId="77777777" w:rsidR="00E132EC" w:rsidRDefault="00E132EC" w:rsidP="00E132EC"/>
    <w:p w14:paraId="53FFDD6F" w14:textId="77777777" w:rsidR="00E132EC" w:rsidRDefault="00E132EC" w:rsidP="003C349F">
      <w:pPr>
        <w:pStyle w:val="ListParagraph"/>
        <w:numPr>
          <w:ilvl w:val="0"/>
          <w:numId w:val="27"/>
        </w:numPr>
      </w:pPr>
      <w:r>
        <w:t>The majority of homes that participated in HES were owner-occupied, but renter-occupied homes had a higher average CFM reduction due to air sealing than owner-occupied (28% vs 20%)? Is this part of a targeted strategy, or due to the smaller home sizes (sq. footage) in the rental market, or is there some other explanation?</w:t>
      </w:r>
    </w:p>
    <w:p w14:paraId="19DEC83D" w14:textId="77777777" w:rsidR="00E132EC" w:rsidRDefault="00E132EC" w:rsidP="00E132EC"/>
    <w:p w14:paraId="12B488A1" w14:textId="77777777" w:rsidR="00E132EC" w:rsidRDefault="00E132EC" w:rsidP="003C349F">
      <w:pPr>
        <w:pStyle w:val="ListParagraph"/>
        <w:numPr>
          <w:ilvl w:val="0"/>
          <w:numId w:val="27"/>
        </w:numPr>
      </w:pPr>
      <w:r>
        <w:t>Do customers receive ALL core measures for which they are eligible? In multifamily buildings, how does this vary by common areas and in-unit installations? Are there ever instances when measures are not installed or savings are not pursued? Why?</w:t>
      </w:r>
    </w:p>
    <w:p w14:paraId="32EA525E" w14:textId="77777777" w:rsidR="00E132EC" w:rsidRDefault="00E132EC" w:rsidP="00E132EC"/>
    <w:p w14:paraId="6266BDBB" w14:textId="77777777" w:rsidR="00E132EC" w:rsidRDefault="00E132EC" w:rsidP="003C349F">
      <w:pPr>
        <w:pStyle w:val="ListParagraph"/>
        <w:numPr>
          <w:ilvl w:val="0"/>
          <w:numId w:val="27"/>
        </w:numPr>
      </w:pPr>
      <w:r>
        <w:t>What proportion of eligible participants receive add-on measures (insulation, ductless heat pumps, air conditioning equipment, refrigerators, or windows)? In multifamily buildings, how does this vary by common areas and in-unit installations?</w:t>
      </w:r>
    </w:p>
    <w:p w14:paraId="1A89AA1E" w14:textId="77777777" w:rsidR="00E132EC" w:rsidRDefault="00E132EC" w:rsidP="00E132EC"/>
    <w:p w14:paraId="2E500C0E" w14:textId="77777777" w:rsidR="00E132EC" w:rsidRDefault="00E132EC" w:rsidP="003C349F">
      <w:pPr>
        <w:pStyle w:val="ListParagraph"/>
        <w:numPr>
          <w:ilvl w:val="0"/>
          <w:numId w:val="27"/>
        </w:numPr>
      </w:pPr>
      <w:r>
        <w:t>What are some of the most common reasons that customers decide to implement recommended measures? In multifamily buildings, how does this vary by common areas and in-unit installations?</w:t>
      </w:r>
    </w:p>
    <w:p w14:paraId="4FEB2FAE" w14:textId="77777777" w:rsidR="00E132EC" w:rsidRDefault="00E132EC" w:rsidP="00E132EC"/>
    <w:p w14:paraId="0C9101B4" w14:textId="77777777" w:rsidR="00E132EC" w:rsidRDefault="00E132EC" w:rsidP="003C349F">
      <w:pPr>
        <w:pStyle w:val="ListParagraph"/>
        <w:numPr>
          <w:ilvl w:val="0"/>
          <w:numId w:val="27"/>
        </w:numPr>
      </w:pPr>
      <w:r>
        <w:t>What are the primary reasons that customers choose not to implement recommended measures? [PROBE BEYOND THE COSTS OF DOING SO] In multifamily buildings, how does this vary by common areas and in-unit installations?</w:t>
      </w:r>
    </w:p>
    <w:p w14:paraId="31FB018D" w14:textId="77777777" w:rsidR="00E132EC" w:rsidRDefault="00E132EC" w:rsidP="00E132EC"/>
    <w:p w14:paraId="057749AE" w14:textId="77777777" w:rsidR="00E132EC" w:rsidRDefault="00E132EC" w:rsidP="003C349F">
      <w:pPr>
        <w:pStyle w:val="ListParagraph"/>
        <w:numPr>
          <w:ilvl w:val="0"/>
          <w:numId w:val="27"/>
        </w:numPr>
      </w:pPr>
      <w:r>
        <w:t>What percentage of participating single-family homes would you estimate have significant, cost effective, energy saving opportunities remaining after the program services are complete?</w:t>
      </w:r>
    </w:p>
    <w:p w14:paraId="4C524851" w14:textId="77777777" w:rsidR="00E132EC" w:rsidRDefault="00E132EC" w:rsidP="003C349F">
      <w:pPr>
        <w:pStyle w:val="ListParagraph"/>
        <w:numPr>
          <w:ilvl w:val="0"/>
          <w:numId w:val="30"/>
        </w:numPr>
      </w:pPr>
      <w:r>
        <w:t>[If &gt; 0%] What are the remaining opportunities?</w:t>
      </w:r>
    </w:p>
    <w:p w14:paraId="0BAD166F" w14:textId="77777777" w:rsidR="00E132EC" w:rsidRDefault="00E132EC" w:rsidP="003C349F">
      <w:pPr>
        <w:pStyle w:val="ListParagraph"/>
        <w:numPr>
          <w:ilvl w:val="0"/>
          <w:numId w:val="31"/>
        </w:numPr>
      </w:pPr>
      <w:r>
        <w:t>Why doesn’t the program address or capture these opportunities?</w:t>
      </w:r>
    </w:p>
    <w:p w14:paraId="0A424CFC" w14:textId="77777777" w:rsidR="00E132EC" w:rsidRDefault="00E132EC" w:rsidP="003C349F">
      <w:pPr>
        <w:pStyle w:val="ListParagraph"/>
        <w:numPr>
          <w:ilvl w:val="0"/>
          <w:numId w:val="31"/>
        </w:numPr>
      </w:pPr>
      <w:r>
        <w:t xml:space="preserve">How could future program address or capture these opportunities? </w:t>
      </w:r>
    </w:p>
    <w:p w14:paraId="2C901CEA" w14:textId="77777777" w:rsidR="00E132EC" w:rsidRDefault="00E132EC" w:rsidP="00E132EC"/>
    <w:p w14:paraId="2FB20DC8" w14:textId="77777777" w:rsidR="00E132EC" w:rsidRDefault="00E132EC" w:rsidP="003C349F">
      <w:pPr>
        <w:pStyle w:val="ListParagraph"/>
        <w:numPr>
          <w:ilvl w:val="0"/>
          <w:numId w:val="27"/>
        </w:numPr>
      </w:pPr>
      <w:r>
        <w:t>What percentage of participating multifamily homes would you estimate have significant, cost effective, energy saving opportunities remaining after the program services are complete?</w:t>
      </w:r>
    </w:p>
    <w:p w14:paraId="5CC78427" w14:textId="77777777" w:rsidR="00E132EC" w:rsidRDefault="00E132EC" w:rsidP="003C349F">
      <w:pPr>
        <w:pStyle w:val="ListParagraph"/>
        <w:numPr>
          <w:ilvl w:val="0"/>
          <w:numId w:val="32"/>
        </w:numPr>
      </w:pPr>
      <w:r>
        <w:t>[If &gt; 0%] What are the remaining opportunities? [Probe for differences from SF homes]</w:t>
      </w:r>
    </w:p>
    <w:p w14:paraId="6D25A57B" w14:textId="77777777" w:rsidR="00E132EC" w:rsidRDefault="00E132EC" w:rsidP="003C349F">
      <w:pPr>
        <w:pStyle w:val="ListParagraph"/>
        <w:numPr>
          <w:ilvl w:val="1"/>
          <w:numId w:val="33"/>
        </w:numPr>
      </w:pPr>
      <w:r>
        <w:t>Why doesn’t the program address or capture these opportunities?</w:t>
      </w:r>
    </w:p>
    <w:p w14:paraId="584A4D4D" w14:textId="77777777" w:rsidR="00E132EC" w:rsidRDefault="00E132EC" w:rsidP="003C349F">
      <w:pPr>
        <w:pStyle w:val="ListParagraph"/>
        <w:numPr>
          <w:ilvl w:val="1"/>
          <w:numId w:val="33"/>
        </w:numPr>
      </w:pPr>
      <w:r>
        <w:lastRenderedPageBreak/>
        <w:t xml:space="preserve">How could future program address or capture these opportunities? </w:t>
      </w:r>
    </w:p>
    <w:p w14:paraId="35847949" w14:textId="77777777" w:rsidR="00E132EC" w:rsidRDefault="00E132EC" w:rsidP="00E132EC"/>
    <w:p w14:paraId="362DB817" w14:textId="77777777" w:rsidR="00E132EC" w:rsidRDefault="00E132EC" w:rsidP="003C349F">
      <w:pPr>
        <w:pStyle w:val="ListParagraph"/>
        <w:numPr>
          <w:ilvl w:val="0"/>
          <w:numId w:val="27"/>
        </w:numPr>
      </w:pPr>
      <w:r>
        <w:t>What strategies are used currently to increase the installation of air sealing, duct sealing, or insulation either as a proportion of homes or within a given home?</w:t>
      </w:r>
    </w:p>
    <w:p w14:paraId="12FC2AA4" w14:textId="77777777" w:rsidR="00E132EC" w:rsidRDefault="00E132EC" w:rsidP="003C349F">
      <w:pPr>
        <w:pStyle w:val="ListParagraph"/>
        <w:numPr>
          <w:ilvl w:val="0"/>
          <w:numId w:val="34"/>
        </w:numPr>
      </w:pPr>
      <w:r>
        <w:t>What else could the program do to increase installation of these measures?</w:t>
      </w:r>
    </w:p>
    <w:p w14:paraId="6EFC98B6" w14:textId="77777777" w:rsidR="00E132EC" w:rsidRDefault="00E132EC" w:rsidP="00E132EC"/>
    <w:p w14:paraId="6B7B74BA" w14:textId="77777777" w:rsidR="00E132EC" w:rsidRDefault="00E132EC" w:rsidP="003C349F">
      <w:pPr>
        <w:pStyle w:val="ListParagraph"/>
        <w:numPr>
          <w:ilvl w:val="0"/>
          <w:numId w:val="27"/>
        </w:numPr>
      </w:pPr>
      <w:r>
        <w:t>For the Multifamily Initiative, what strategies are used currently to increase the installations of measures in common areas of participating buildings? What strategies are used currently to increase the in-unit installations of measures of participating buildings?</w:t>
      </w:r>
    </w:p>
    <w:p w14:paraId="7A39F216" w14:textId="77777777" w:rsidR="00E132EC" w:rsidRDefault="00E132EC" w:rsidP="003C349F">
      <w:pPr>
        <w:pStyle w:val="ListParagraph"/>
        <w:numPr>
          <w:ilvl w:val="0"/>
          <w:numId w:val="35"/>
        </w:numPr>
      </w:pPr>
      <w:r>
        <w:t xml:space="preserve">What else could the program do to increase common areas measure installations? In-unit measure installations? </w:t>
      </w:r>
    </w:p>
    <w:p w14:paraId="1C093333" w14:textId="77777777" w:rsidR="00E132EC" w:rsidRDefault="00E132EC" w:rsidP="00E132EC"/>
    <w:p w14:paraId="27FDF316" w14:textId="77777777" w:rsidR="00E132EC" w:rsidRDefault="00E132EC" w:rsidP="003C349F">
      <w:pPr>
        <w:pStyle w:val="ListParagraph"/>
        <w:numPr>
          <w:ilvl w:val="0"/>
          <w:numId w:val="27"/>
        </w:numPr>
      </w:pPr>
      <w:r>
        <w:t>How does the program balance comprehensiveness and the high demand for services? In other words, how do you—or the program rules and procedures—decide whether to provide deeper services to fewer participants or more shallow services to a greater number of participants?</w:t>
      </w:r>
    </w:p>
    <w:p w14:paraId="54635860" w14:textId="77777777" w:rsidR="00E132EC" w:rsidRDefault="00E132EC" w:rsidP="00E132EC"/>
    <w:p w14:paraId="02423C5C" w14:textId="77777777" w:rsidR="00E132EC" w:rsidRPr="005D4355" w:rsidRDefault="00E132EC" w:rsidP="00E132EC">
      <w:pPr>
        <w:pStyle w:val="ApHeading3"/>
        <w:numPr>
          <w:ilvl w:val="0"/>
          <w:numId w:val="0"/>
        </w:numPr>
      </w:pPr>
      <w:r w:rsidRPr="005D4355">
        <w:t xml:space="preserve">Vendor </w:t>
      </w:r>
      <w:r w:rsidRPr="0076368F">
        <w:rPr>
          <w:b w:val="0"/>
        </w:rPr>
        <w:t>Practices</w:t>
      </w:r>
    </w:p>
    <w:p w14:paraId="421254F6" w14:textId="77777777" w:rsidR="00E132EC" w:rsidRDefault="00E132EC" w:rsidP="00E132EC">
      <w:r>
        <w:t xml:space="preserve">Let’s talk about the role of the vendors. </w:t>
      </w:r>
    </w:p>
    <w:p w14:paraId="54523C68" w14:textId="77777777" w:rsidR="00E132EC" w:rsidRDefault="00E132EC" w:rsidP="003C349F">
      <w:pPr>
        <w:pStyle w:val="ListParagraph"/>
        <w:numPr>
          <w:ilvl w:val="0"/>
          <w:numId w:val="27"/>
        </w:numPr>
      </w:pPr>
      <w:r>
        <w:t>[If not already answered in previous questions] At a high level, could you walk me through the vendor’s responsibilities from start to finish? [PROBE: Scheduling, assessment, kitchen table wrap up, recommending measures, identifying savings, customer service]. What are the differences in the process for single-family versus multifamily buildings?</w:t>
      </w:r>
    </w:p>
    <w:p w14:paraId="71E446DB" w14:textId="77777777" w:rsidR="00E132EC" w:rsidRDefault="00E132EC" w:rsidP="00E132EC"/>
    <w:p w14:paraId="5D7F4109" w14:textId="77777777" w:rsidR="00E132EC" w:rsidRDefault="00E132EC" w:rsidP="003C349F">
      <w:pPr>
        <w:pStyle w:val="ListParagraph"/>
        <w:numPr>
          <w:ilvl w:val="0"/>
          <w:numId w:val="27"/>
        </w:numPr>
      </w:pPr>
      <w:r>
        <w:t xml:space="preserve">What are the most common reasons vendors may not have been able to fully implement all eligible measures at a home? [Clarify if needed: Are these the most common reasons for air sealing, duct sealing, and insulation?] What are the most common reasons for not implementing all eligible measures in a multifamily building? Are there instances when vendors don’t or haven’t recommended all the eligible measures?   Why? Does this vary by single-family versus multifamily buildings? </w:t>
      </w:r>
    </w:p>
    <w:p w14:paraId="75EECB4F" w14:textId="77777777" w:rsidR="00E132EC" w:rsidRDefault="00E132EC" w:rsidP="00E132EC"/>
    <w:p w14:paraId="64FA9C1E" w14:textId="77777777" w:rsidR="00E132EC" w:rsidRDefault="00E132EC" w:rsidP="003C349F">
      <w:pPr>
        <w:pStyle w:val="ListParagraph"/>
        <w:numPr>
          <w:ilvl w:val="0"/>
          <w:numId w:val="27"/>
        </w:numPr>
      </w:pPr>
      <w:r>
        <w:t xml:space="preserve">Based on the program data that we received, there appears to be some general patterns that indicate that the most active vendors provide the greatest level of services - air sealing, duct sealing and insulation. Does the program rely on a core set of vendors for the majority of the services? Are less active vendors actively encouraged to take on more work or does this accurately the capacity of participating vendors? </w:t>
      </w:r>
    </w:p>
    <w:p w14:paraId="7D442601" w14:textId="77777777" w:rsidR="00E132EC" w:rsidRDefault="00E132EC" w:rsidP="00E132EC"/>
    <w:p w14:paraId="3A72DEE9" w14:textId="77777777" w:rsidR="00E132EC" w:rsidRDefault="00E132EC" w:rsidP="003C349F">
      <w:pPr>
        <w:pStyle w:val="ListParagraph"/>
        <w:numPr>
          <w:ilvl w:val="0"/>
          <w:numId w:val="27"/>
        </w:numPr>
      </w:pPr>
      <w:r>
        <w:t xml:space="preserve">We want to get a sense of the quality of vendors’ performance on a range of factors. As I read the list, please indicate if there are any differences between vendors that provide services to single-family versus multifamily properties. Using a scale of 1 to 5, where 1 is “very poor quality”  and 5 is “very high quality”, how would you rate the quality of vendors’ performance on:  </w:t>
      </w:r>
    </w:p>
    <w:p w14:paraId="63DE75DF" w14:textId="77777777" w:rsidR="00E132EC" w:rsidRDefault="00E132EC" w:rsidP="003C349F">
      <w:pPr>
        <w:pStyle w:val="ListParagraph"/>
        <w:numPr>
          <w:ilvl w:val="0"/>
          <w:numId w:val="36"/>
        </w:numPr>
      </w:pPr>
      <w:r>
        <w:t>Performing outreach and marketing [PROBE FOR EACH ITEM: IS THIS THE SAME FOR VENDORS THAT SERVE SINGLE-FAMILY AND THOSE THAT SERVE MULTIFAMILY PROPERTIES?]</w:t>
      </w:r>
    </w:p>
    <w:p w14:paraId="685CD50F" w14:textId="77777777" w:rsidR="00E132EC" w:rsidRDefault="00E132EC" w:rsidP="003C349F">
      <w:pPr>
        <w:pStyle w:val="ListParagraph"/>
        <w:numPr>
          <w:ilvl w:val="0"/>
          <w:numId w:val="36"/>
        </w:numPr>
      </w:pPr>
      <w:r>
        <w:t xml:space="preserve">Scheduling the appointment [PROBE] </w:t>
      </w:r>
    </w:p>
    <w:p w14:paraId="4C66939D" w14:textId="77777777" w:rsidR="00E132EC" w:rsidRDefault="00E132EC" w:rsidP="003C349F">
      <w:pPr>
        <w:pStyle w:val="ListParagraph"/>
        <w:numPr>
          <w:ilvl w:val="0"/>
          <w:numId w:val="36"/>
        </w:numPr>
      </w:pPr>
      <w:r>
        <w:t>Performing the energy assessment [PROBE IF NEEDED]</w:t>
      </w:r>
    </w:p>
    <w:p w14:paraId="1639CED8" w14:textId="77777777" w:rsidR="00E132EC" w:rsidRDefault="00E132EC" w:rsidP="003C349F">
      <w:pPr>
        <w:pStyle w:val="ListParagraph"/>
        <w:numPr>
          <w:ilvl w:val="0"/>
          <w:numId w:val="36"/>
        </w:numPr>
      </w:pPr>
      <w:r>
        <w:t>Conducting the kitchen table wrap up [PROBE IF NEEDED]</w:t>
      </w:r>
    </w:p>
    <w:p w14:paraId="42C10205" w14:textId="77777777" w:rsidR="00E132EC" w:rsidRDefault="00E132EC" w:rsidP="003C349F">
      <w:pPr>
        <w:pStyle w:val="ListParagraph"/>
        <w:numPr>
          <w:ilvl w:val="0"/>
          <w:numId w:val="36"/>
        </w:numPr>
      </w:pPr>
      <w:r>
        <w:t>Identifying savings [PROBE IF NEEDED]</w:t>
      </w:r>
    </w:p>
    <w:p w14:paraId="01775396" w14:textId="77777777" w:rsidR="00E132EC" w:rsidRDefault="00E132EC" w:rsidP="003C349F">
      <w:pPr>
        <w:pStyle w:val="ListParagraph"/>
        <w:numPr>
          <w:ilvl w:val="0"/>
          <w:numId w:val="36"/>
        </w:numPr>
      </w:pPr>
      <w:r>
        <w:t>Recommending measures [PROBE IF NEEDED]</w:t>
      </w:r>
    </w:p>
    <w:p w14:paraId="59CE45D5" w14:textId="77777777" w:rsidR="00E132EC" w:rsidRDefault="00E132EC" w:rsidP="003C349F">
      <w:pPr>
        <w:pStyle w:val="ListParagraph"/>
        <w:numPr>
          <w:ilvl w:val="0"/>
          <w:numId w:val="36"/>
        </w:numPr>
      </w:pPr>
      <w:r>
        <w:t>Collecting data during the assessment [PROBE IF NEEDED]</w:t>
      </w:r>
    </w:p>
    <w:p w14:paraId="5959D9E4" w14:textId="77777777" w:rsidR="00E132EC" w:rsidRDefault="00E132EC" w:rsidP="003C349F">
      <w:pPr>
        <w:pStyle w:val="ListParagraph"/>
        <w:numPr>
          <w:ilvl w:val="0"/>
          <w:numId w:val="36"/>
        </w:numPr>
      </w:pPr>
      <w:r>
        <w:t>Submitting documentation [PROBE IF NEEDED]</w:t>
      </w:r>
    </w:p>
    <w:p w14:paraId="6708D924" w14:textId="77777777" w:rsidR="00E132EC" w:rsidRDefault="00E132EC" w:rsidP="003C349F">
      <w:pPr>
        <w:pStyle w:val="ListParagraph"/>
        <w:numPr>
          <w:ilvl w:val="0"/>
          <w:numId w:val="36"/>
        </w:numPr>
      </w:pPr>
      <w:r>
        <w:t>Overall customer service [PROBE IF NEEDED]</w:t>
      </w:r>
    </w:p>
    <w:p w14:paraId="597F27B2" w14:textId="77777777" w:rsidR="00E132EC" w:rsidRDefault="00E132EC" w:rsidP="003C349F">
      <w:pPr>
        <w:pStyle w:val="ListParagraph"/>
        <w:numPr>
          <w:ilvl w:val="0"/>
          <w:numId w:val="36"/>
        </w:numPr>
      </w:pPr>
      <w:r>
        <w:t>Other __________ [PROBE IF NEEDED]</w:t>
      </w:r>
    </w:p>
    <w:p w14:paraId="7E22CDE6" w14:textId="77777777" w:rsidR="00E132EC" w:rsidRDefault="00E132EC" w:rsidP="00E132EC"/>
    <w:p w14:paraId="1841E286" w14:textId="77777777" w:rsidR="00E132EC" w:rsidRDefault="00E132EC" w:rsidP="003C349F">
      <w:pPr>
        <w:pStyle w:val="ListParagraph"/>
        <w:numPr>
          <w:ilvl w:val="0"/>
          <w:numId w:val="27"/>
        </w:numPr>
      </w:pPr>
      <w:r>
        <w:t>[For any item above, that receives a rating of 3 or below, ask] Why did you give [XXX] a [INSERT NUMBER] rating?</w:t>
      </w:r>
    </w:p>
    <w:p w14:paraId="329BECCC" w14:textId="77777777" w:rsidR="00E132EC" w:rsidRDefault="00E132EC" w:rsidP="00E132EC">
      <w:pPr>
        <w:pStyle w:val="ListParagraph"/>
        <w:ind w:left="360"/>
      </w:pPr>
    </w:p>
    <w:p w14:paraId="22D817D7" w14:textId="77777777" w:rsidR="00E132EC" w:rsidRPr="005D4355" w:rsidRDefault="00E132EC" w:rsidP="00E132EC">
      <w:pPr>
        <w:pStyle w:val="ApHeading3"/>
        <w:numPr>
          <w:ilvl w:val="0"/>
          <w:numId w:val="0"/>
        </w:numPr>
      </w:pPr>
      <w:r w:rsidRPr="005D4355">
        <w:t>Contractor Practices and QA-QC Protocols</w:t>
      </w:r>
    </w:p>
    <w:p w14:paraId="571762C1" w14:textId="77777777" w:rsidR="00E132EC" w:rsidRDefault="00E132EC" w:rsidP="003C349F">
      <w:pPr>
        <w:pStyle w:val="ListParagraph"/>
        <w:numPr>
          <w:ilvl w:val="0"/>
          <w:numId w:val="27"/>
        </w:numPr>
      </w:pPr>
      <w:r>
        <w:t>What QA-QC protocols are in place to ensure quality installation? [PROBE IF NEEDED]</w:t>
      </w:r>
    </w:p>
    <w:p w14:paraId="3734632D" w14:textId="77777777" w:rsidR="00E132EC" w:rsidRDefault="00E132EC" w:rsidP="003C349F">
      <w:pPr>
        <w:pStyle w:val="ListParagraph"/>
        <w:numPr>
          <w:ilvl w:val="0"/>
          <w:numId w:val="37"/>
        </w:numPr>
      </w:pPr>
      <w:r>
        <w:t>Inspection scoring process.</w:t>
      </w:r>
    </w:p>
    <w:p w14:paraId="6FCD7FC0" w14:textId="77777777" w:rsidR="00E132EC" w:rsidRDefault="00E132EC" w:rsidP="003C349F">
      <w:pPr>
        <w:pStyle w:val="ListParagraph"/>
        <w:numPr>
          <w:ilvl w:val="0"/>
          <w:numId w:val="37"/>
        </w:numPr>
      </w:pPr>
      <w:r>
        <w:t>QI Form</w:t>
      </w:r>
    </w:p>
    <w:p w14:paraId="39AAD0C0" w14:textId="77777777" w:rsidR="00E132EC" w:rsidRDefault="00E132EC" w:rsidP="003C349F">
      <w:pPr>
        <w:pStyle w:val="ListParagraph"/>
        <w:numPr>
          <w:ilvl w:val="0"/>
          <w:numId w:val="37"/>
        </w:numPr>
      </w:pPr>
      <w:r>
        <w:t>Post Inspection Report</w:t>
      </w:r>
    </w:p>
    <w:p w14:paraId="69173415" w14:textId="77777777" w:rsidR="00E132EC" w:rsidRDefault="00E132EC" w:rsidP="003C349F">
      <w:pPr>
        <w:pStyle w:val="ListParagraph"/>
        <w:numPr>
          <w:ilvl w:val="0"/>
          <w:numId w:val="37"/>
        </w:numPr>
      </w:pPr>
      <w:r>
        <w:t>Vendor Scorecard</w:t>
      </w:r>
    </w:p>
    <w:p w14:paraId="3A35FDC5" w14:textId="77777777" w:rsidR="00E132EC" w:rsidRDefault="00E132EC" w:rsidP="00E132EC"/>
    <w:p w14:paraId="445536DF" w14:textId="77777777" w:rsidR="00E132EC" w:rsidRDefault="00E132EC" w:rsidP="003C349F">
      <w:pPr>
        <w:pStyle w:val="ListParagraph"/>
        <w:numPr>
          <w:ilvl w:val="0"/>
          <w:numId w:val="27"/>
        </w:numPr>
      </w:pPr>
      <w:r>
        <w:t xml:space="preserve">How do you use the QA/QC reports? Do you review the data in aggregate or is it on a case-by case basis as QA/QC visits are completed? What trends have you noticed? </w:t>
      </w:r>
    </w:p>
    <w:p w14:paraId="1426EDB8" w14:textId="77777777" w:rsidR="00E132EC" w:rsidRDefault="00E132EC" w:rsidP="003C349F">
      <w:pPr>
        <w:pStyle w:val="ListParagraph"/>
        <w:numPr>
          <w:ilvl w:val="0"/>
          <w:numId w:val="38"/>
        </w:numPr>
      </w:pPr>
      <w:r>
        <w:t>[IF AGGREGATE QA/QC REPORTS] Could we get a copy of an aggregate report? [Probe if needed: We received copies of QI data forms for individual homes but we did not receive any aggregated data. Do you receive aggregated/consolidated QI data from the QA/QC vendor? Or do you inspect individual reports as they come in?]</w:t>
      </w:r>
    </w:p>
    <w:p w14:paraId="347A641E" w14:textId="77777777" w:rsidR="00E132EC" w:rsidRDefault="00E132EC" w:rsidP="00E132EC"/>
    <w:p w14:paraId="565F962F" w14:textId="77777777" w:rsidR="00E132EC" w:rsidRDefault="00E132EC" w:rsidP="003C349F">
      <w:pPr>
        <w:pStyle w:val="ListParagraph"/>
        <w:numPr>
          <w:ilvl w:val="0"/>
          <w:numId w:val="27"/>
        </w:numPr>
      </w:pPr>
      <w:r>
        <w:t>Using a scale of 1 to 5, where 1 is “very poor quality” and 5 is “very high quality,” how would you rate the QA-QC contractor’s overall performance?</w:t>
      </w:r>
    </w:p>
    <w:p w14:paraId="2C116743" w14:textId="77777777" w:rsidR="00E132EC" w:rsidRDefault="00E132EC" w:rsidP="003C349F">
      <w:pPr>
        <w:pStyle w:val="ListParagraph"/>
        <w:numPr>
          <w:ilvl w:val="0"/>
          <w:numId w:val="39"/>
        </w:numPr>
      </w:pPr>
      <w:r>
        <w:t>Why do you give the contractor a rating of [X]?</w:t>
      </w:r>
    </w:p>
    <w:p w14:paraId="32B3352E" w14:textId="77777777" w:rsidR="00E132EC" w:rsidRDefault="00E132EC" w:rsidP="00E132EC"/>
    <w:p w14:paraId="200BF643" w14:textId="77777777" w:rsidR="00E132EC" w:rsidRDefault="00E132EC" w:rsidP="003C349F">
      <w:pPr>
        <w:pStyle w:val="ListParagraph"/>
        <w:numPr>
          <w:ilvl w:val="0"/>
          <w:numId w:val="27"/>
        </w:numPr>
      </w:pPr>
      <w:r>
        <w:t xml:space="preserve">Using a scale of 1 to 5, where 1 is “not at all effective” and 5 is “very effective,” how would you rate the overall QA-QC process? </w:t>
      </w:r>
    </w:p>
    <w:p w14:paraId="05F325EF" w14:textId="77777777" w:rsidR="00E132EC" w:rsidRDefault="00E132EC" w:rsidP="003C349F">
      <w:pPr>
        <w:pStyle w:val="ListParagraph"/>
        <w:numPr>
          <w:ilvl w:val="0"/>
          <w:numId w:val="40"/>
        </w:numPr>
      </w:pPr>
      <w:r>
        <w:t>Why do you give that rating?</w:t>
      </w:r>
    </w:p>
    <w:p w14:paraId="5C030123" w14:textId="77777777" w:rsidR="00E132EC" w:rsidRDefault="00E132EC" w:rsidP="00E132EC"/>
    <w:p w14:paraId="7A4F8835" w14:textId="77777777" w:rsidR="00E132EC" w:rsidRDefault="00E132EC" w:rsidP="003C349F">
      <w:pPr>
        <w:pStyle w:val="ListParagraph"/>
        <w:numPr>
          <w:ilvl w:val="0"/>
          <w:numId w:val="27"/>
        </w:numPr>
      </w:pPr>
      <w:r>
        <w:t>What could be done improve existing QA-QC?</w:t>
      </w:r>
    </w:p>
    <w:p w14:paraId="58295A0E" w14:textId="77777777" w:rsidR="00E132EC" w:rsidRDefault="00E132EC" w:rsidP="003C349F">
      <w:pPr>
        <w:pStyle w:val="ListParagraph"/>
        <w:numPr>
          <w:ilvl w:val="0"/>
          <w:numId w:val="41"/>
        </w:numPr>
      </w:pPr>
      <w:r>
        <w:t>Are there any requirements that aren’t really needed?</w:t>
      </w:r>
    </w:p>
    <w:p w14:paraId="4570AE37" w14:textId="77777777" w:rsidR="00E132EC" w:rsidRDefault="00E132EC" w:rsidP="003C349F">
      <w:pPr>
        <w:pStyle w:val="ListParagraph"/>
        <w:numPr>
          <w:ilvl w:val="0"/>
          <w:numId w:val="41"/>
        </w:numPr>
      </w:pPr>
      <w:r>
        <w:t>Are there quality checks that should be added?</w:t>
      </w:r>
    </w:p>
    <w:p w14:paraId="5687755F" w14:textId="77777777" w:rsidR="00E132EC" w:rsidRPr="002779FB" w:rsidRDefault="00E132EC" w:rsidP="00E132EC">
      <w:pPr>
        <w:pStyle w:val="ApHeading3"/>
        <w:numPr>
          <w:ilvl w:val="0"/>
          <w:numId w:val="0"/>
        </w:numPr>
      </w:pPr>
      <w:r w:rsidRPr="002779FB">
        <w:t>Wrap Up</w:t>
      </w:r>
    </w:p>
    <w:p w14:paraId="25AEA0F2" w14:textId="77777777" w:rsidR="00E132EC" w:rsidRDefault="00E132EC" w:rsidP="00E132EC"/>
    <w:p w14:paraId="376118D0" w14:textId="77777777" w:rsidR="00E132EC" w:rsidRDefault="00E132EC" w:rsidP="003C349F">
      <w:pPr>
        <w:pStyle w:val="ListParagraph"/>
        <w:numPr>
          <w:ilvl w:val="0"/>
          <w:numId w:val="27"/>
        </w:numPr>
      </w:pPr>
      <w:r>
        <w:t xml:space="preserve">We also want to schedule interviews with the appropriate program staff at Eversource. Who are the appropriate people to contact there? </w:t>
      </w:r>
    </w:p>
    <w:p w14:paraId="2301C68B" w14:textId="77777777" w:rsidR="00E132EC" w:rsidRDefault="00E132EC" w:rsidP="00E132EC">
      <w:r>
        <w:t>[Email these topics to interviewees prior to interview—so they can think about them and/or provide information via email]</w:t>
      </w:r>
    </w:p>
    <w:p w14:paraId="162A9A51" w14:textId="77777777" w:rsidR="00E132EC" w:rsidRDefault="00E132EC" w:rsidP="00E132EC">
      <w:r>
        <w:t xml:space="preserve">I have just a few more questions to help inform interviews we have planned with HES vendors and a review of best practices for other energy-efficiency programs. You may recall I emailed you these questions before the interview. </w:t>
      </w:r>
    </w:p>
    <w:p w14:paraId="7B6EC467" w14:textId="77777777" w:rsidR="00E132EC" w:rsidRDefault="00E132EC" w:rsidP="00E132EC"/>
    <w:p w14:paraId="63719F59" w14:textId="77777777" w:rsidR="00E132EC" w:rsidRDefault="00E132EC" w:rsidP="003C349F">
      <w:pPr>
        <w:pStyle w:val="ListParagraph"/>
        <w:numPr>
          <w:ilvl w:val="0"/>
          <w:numId w:val="27"/>
        </w:numPr>
      </w:pPr>
      <w:r>
        <w:t xml:space="preserve">As you know, we are planning to talk with HES vendors and will survey customers to get their feedback and experiences with the program. Again, the focus of our evaluation is on the three measures: air sealing, duct sealing, and insulation practices as well as the Multifamily Initiative.  </w:t>
      </w:r>
    </w:p>
    <w:p w14:paraId="18FB03F5" w14:textId="77777777" w:rsidR="00E132EC" w:rsidRDefault="00E132EC" w:rsidP="003C349F">
      <w:pPr>
        <w:pStyle w:val="ListParagraph"/>
        <w:numPr>
          <w:ilvl w:val="0"/>
          <w:numId w:val="42"/>
        </w:numPr>
      </w:pPr>
      <w:r>
        <w:t>We want to get a sense of which vendors we should prioritize interviewing. Do you have recommendations regarding which vendors we should be sure to contact? Are there differences among vendors who serve single-family and multifamily properties? [IF NECESSARY ASK THEM TO EMAIL LIST WITH CONTACT INFORMATION]</w:t>
      </w:r>
    </w:p>
    <w:p w14:paraId="70D393AF" w14:textId="77777777" w:rsidR="00E132EC" w:rsidRDefault="00E132EC" w:rsidP="003C349F">
      <w:pPr>
        <w:pStyle w:val="ListParagraph"/>
        <w:numPr>
          <w:ilvl w:val="0"/>
          <w:numId w:val="42"/>
        </w:numPr>
      </w:pPr>
      <w:r>
        <w:t>What types of issues regarding air sealing, duct sealing, and insulation practices should we be sure to have vendors address? What about the Multifamily Initiative?</w:t>
      </w:r>
    </w:p>
    <w:p w14:paraId="7FD59DED" w14:textId="77777777" w:rsidR="00E132EC" w:rsidRDefault="00E132EC" w:rsidP="003C349F">
      <w:pPr>
        <w:pStyle w:val="ListParagraph"/>
        <w:numPr>
          <w:ilvl w:val="0"/>
          <w:numId w:val="42"/>
        </w:numPr>
      </w:pPr>
      <w:r>
        <w:t>What topics/questions are important to include on the customer survey?</w:t>
      </w:r>
    </w:p>
    <w:p w14:paraId="411888F4" w14:textId="77777777" w:rsidR="00E132EC" w:rsidRDefault="00E132EC" w:rsidP="00E132EC"/>
    <w:p w14:paraId="654ADC38" w14:textId="77777777" w:rsidR="00E132EC" w:rsidRDefault="00E132EC" w:rsidP="003C349F">
      <w:pPr>
        <w:pStyle w:val="ListParagraph"/>
        <w:numPr>
          <w:ilvl w:val="0"/>
          <w:numId w:val="27"/>
        </w:numPr>
      </w:pPr>
      <w:r>
        <w:t xml:space="preserve">We also plan to look into best practices from other state energy-efficiency programs that offer air sealing, duct sealing, and/or insulation. </w:t>
      </w:r>
    </w:p>
    <w:p w14:paraId="03EF398C" w14:textId="77777777" w:rsidR="00E132EC" w:rsidRDefault="00E132EC" w:rsidP="003C349F">
      <w:pPr>
        <w:pStyle w:val="ListParagraph"/>
        <w:numPr>
          <w:ilvl w:val="1"/>
          <w:numId w:val="27"/>
        </w:numPr>
      </w:pPr>
      <w:r>
        <w:t>Do you have suggestions regarding specific programs or program staff that we should target?</w:t>
      </w:r>
    </w:p>
    <w:p w14:paraId="0B7F643D" w14:textId="77777777" w:rsidR="00E132EC" w:rsidRDefault="00E132EC" w:rsidP="003C349F">
      <w:pPr>
        <w:pStyle w:val="ListParagraph"/>
        <w:numPr>
          <w:ilvl w:val="1"/>
          <w:numId w:val="27"/>
        </w:numPr>
      </w:pPr>
      <w:r>
        <w:t>What specific topics that you think we should be sure to cover?</w:t>
      </w:r>
    </w:p>
    <w:p w14:paraId="31352A5D" w14:textId="77777777" w:rsidR="00E132EC" w:rsidRDefault="00E132EC" w:rsidP="00E132EC"/>
    <w:p w14:paraId="5FA70015" w14:textId="77777777" w:rsidR="00E132EC" w:rsidRDefault="00E132EC" w:rsidP="003C349F">
      <w:pPr>
        <w:pStyle w:val="ListParagraph"/>
        <w:numPr>
          <w:ilvl w:val="0"/>
          <w:numId w:val="27"/>
        </w:numPr>
      </w:pPr>
      <w:r>
        <w:lastRenderedPageBreak/>
        <w:t xml:space="preserve">Do you have anything else to share with me on these topics or other topics that I have not addressed? </w:t>
      </w:r>
    </w:p>
    <w:p w14:paraId="39961A56" w14:textId="77777777" w:rsidR="00E132EC" w:rsidRDefault="00E132EC" w:rsidP="00E132EC"/>
    <w:p w14:paraId="4E7D3680" w14:textId="77777777" w:rsidR="00E132EC" w:rsidRDefault="00E132EC" w:rsidP="00E132EC">
      <w:r>
        <w:t>NOTES FOR INTERVIEWER: Before thanking the interviewee, remind them to email the following as applicable:</w:t>
      </w:r>
    </w:p>
    <w:p w14:paraId="34A09D80" w14:textId="77777777" w:rsidR="00E132EC" w:rsidRDefault="00E132EC" w:rsidP="00E132EC">
      <w:r>
        <w:t>•</w:t>
      </w:r>
      <w:r>
        <w:tab/>
        <w:t>Additional program data or documentation</w:t>
      </w:r>
    </w:p>
    <w:p w14:paraId="10C6F88A" w14:textId="77777777" w:rsidR="00E132EC" w:rsidRDefault="00E132EC" w:rsidP="00E132EC">
      <w:r>
        <w:t>•</w:t>
      </w:r>
      <w:r>
        <w:tab/>
        <w:t xml:space="preserve">QA/QC reports </w:t>
      </w:r>
    </w:p>
    <w:p w14:paraId="3C399316" w14:textId="77777777" w:rsidR="00E132EC" w:rsidRDefault="00E132EC" w:rsidP="00E132EC">
      <w:r>
        <w:t>•</w:t>
      </w:r>
      <w:r>
        <w:tab/>
        <w:t xml:space="preserve">Contact information for Eversource program staff </w:t>
      </w:r>
    </w:p>
    <w:p w14:paraId="4AA5D72F" w14:textId="77777777" w:rsidR="00E132EC" w:rsidRDefault="00E132EC" w:rsidP="00E132EC">
      <w:pPr>
        <w:rPr>
          <w:b/>
        </w:rPr>
      </w:pPr>
      <w:r w:rsidRPr="002779FB">
        <w:rPr>
          <w:b/>
        </w:rPr>
        <w:t>Thank you for your time today. We appreciate you taking time out of your busy schedule. After reviewing your responses along with responses from other interviews, we may have some additional short follow-up clarifying questions. Can we email you those questions if they arise? [Confirm best contact method, phone, email, and number / email address]</w:t>
      </w:r>
    </w:p>
    <w:p w14:paraId="573D0096" w14:textId="77777777" w:rsidR="00E132EC" w:rsidRDefault="00E132EC" w:rsidP="00E132EC">
      <w:pPr>
        <w:rPr>
          <w:b/>
        </w:rPr>
      </w:pPr>
      <w:r>
        <w:rPr>
          <w:b/>
        </w:rPr>
        <w:br w:type="page"/>
      </w:r>
    </w:p>
    <w:p w14:paraId="60B9EE9A" w14:textId="77777777" w:rsidR="00E132EC" w:rsidRDefault="00E132EC" w:rsidP="00E132EC">
      <w:pPr>
        <w:pStyle w:val="ApHeading2"/>
      </w:pPr>
      <w:bookmarkStart w:id="216" w:name="_Toc437344415"/>
      <w:r>
        <w:lastRenderedPageBreak/>
        <w:t>Vendor Interview Guide</w:t>
      </w:r>
      <w:r>
        <w:rPr>
          <w:rStyle w:val="FootnoteReference"/>
          <w:rFonts w:hint="eastAsia"/>
        </w:rPr>
        <w:footnoteReference w:id="38"/>
      </w:r>
      <w:bookmarkEnd w:id="216"/>
    </w:p>
    <w:p w14:paraId="580367FB" w14:textId="77777777" w:rsidR="00E132EC" w:rsidRDefault="00E132EC" w:rsidP="00E132EC">
      <w:pPr>
        <w:pStyle w:val="ApHeading3"/>
        <w:numPr>
          <w:ilvl w:val="0"/>
          <w:numId w:val="0"/>
        </w:numPr>
      </w:pPr>
      <w:r>
        <w:t>R151/R157 Modules</w:t>
      </w:r>
    </w:p>
    <w:p w14:paraId="15B8E074" w14:textId="77777777" w:rsidR="00E132EC" w:rsidRPr="00D464D7" w:rsidRDefault="00E132EC" w:rsidP="00E132EC">
      <w:r w:rsidRPr="00D464D7">
        <w:t xml:space="preserve">[NOTE: NOT MEANT </w:t>
      </w:r>
      <w:r>
        <w:t>TO BE READ</w:t>
      </w:r>
      <w:r w:rsidRPr="00D464D7">
        <w:t xml:space="preserve"> VERBATIM BUT AS ROUGH GUIDE]</w:t>
      </w:r>
    </w:p>
    <w:p w14:paraId="70877491" w14:textId="77777777" w:rsidR="00E132EC" w:rsidRDefault="00E132EC" w:rsidP="00E132EC">
      <w:pPr>
        <w:rPr>
          <w:rFonts w:cs="Arial"/>
          <w:lang w:bidi="ar-SA"/>
        </w:rPr>
      </w:pPr>
      <w:r w:rsidRPr="00D464D7">
        <w:rPr>
          <w:rFonts w:eastAsia="Calibri"/>
        </w:rPr>
        <w:t>Thank you for taking the time to talk with me today about [</w:t>
      </w:r>
      <w:r>
        <w:rPr>
          <w:rFonts w:eastAsia="Calibri"/>
        </w:rPr>
        <w:t>UTILITY</w:t>
      </w:r>
      <w:r w:rsidRPr="00D464D7">
        <w:rPr>
          <w:rFonts w:eastAsia="Calibri"/>
        </w:rPr>
        <w:t xml:space="preserve"> NAME]</w:t>
      </w:r>
      <w:r>
        <w:rPr>
          <w:rFonts w:eastAsia="Calibri"/>
        </w:rPr>
        <w:t xml:space="preserve">’s the HES/HES-IE program. </w:t>
      </w:r>
      <w:r>
        <w:t>T</w:t>
      </w:r>
      <w:r w:rsidRPr="00D464D7">
        <w:t xml:space="preserve">he EEB </w:t>
      </w:r>
      <w:r>
        <w:t xml:space="preserve">is interested in obtaining feedback from program vendors who have direct experience with the program. Your input will help identify the strengths and challenges with the program. Our interview for today has a particular focus on program practices related to three specific measures: </w:t>
      </w:r>
      <w:r>
        <w:rPr>
          <w:rFonts w:cs="Arial"/>
          <w:lang w:bidi="ar-SA"/>
        </w:rPr>
        <w:t xml:space="preserve">specific measures: air sealing, duct sealing, and insulation. We also have some specific questions regarding the program as it relates to multifamily properties. </w:t>
      </w:r>
    </w:p>
    <w:p w14:paraId="178FC1E2" w14:textId="77777777" w:rsidR="00E132EC" w:rsidRDefault="00E132EC" w:rsidP="00E132EC">
      <w:pPr>
        <w:rPr>
          <w:rFonts w:cs="Arial"/>
          <w:lang w:bidi="ar-SA"/>
        </w:rPr>
      </w:pPr>
      <w:r>
        <w:rPr>
          <w:rFonts w:cs="Arial"/>
          <w:lang w:bidi="ar-SA"/>
        </w:rPr>
        <w:t>Does your company serve multifamily properties through HES/HES-IE? Are you the appropriate person with speak with about specific issues related to multifamily properties? [IF THEY SERVE MULTIFAMILY PROPERTIES, BUT THE INDIVIDUAL IS NOT THE APPROPRIATE PERSON GET CONTACT INFORMATION AND SKIP MULTIFAMILY QUESTIONS]</w:t>
      </w:r>
    </w:p>
    <w:p w14:paraId="010DC177" w14:textId="77777777" w:rsidR="00E132EC" w:rsidRDefault="00E132EC" w:rsidP="00E132EC">
      <w:pPr>
        <w:rPr>
          <w:rFonts w:cs="Arial"/>
          <w:lang w:bidi="ar-SA"/>
        </w:rPr>
      </w:pPr>
      <w:r>
        <w:rPr>
          <w:szCs w:val="20"/>
        </w:rPr>
        <w:t>We also have some additional questions about customers’ financing and decision-making, non-energy impacts, and potential market effects. If time allows, we can cover those at the end or schedule a separate time to cover those questions. Are you the appropriate person to discuss these issues? [IF NO, GET CONTACT INFORMATION]</w:t>
      </w:r>
    </w:p>
    <w:p w14:paraId="07C394DA" w14:textId="77777777" w:rsidR="00E132EC" w:rsidRDefault="00E132EC" w:rsidP="00E132EC">
      <w:r>
        <w:t xml:space="preserve">We are offering a $50 check for your time. The interview will take about 45 minutes to an hour. </w:t>
      </w:r>
      <w:r>
        <w:rPr>
          <w:szCs w:val="24"/>
        </w:rPr>
        <w:t>We can complete the interview now or schedule it for another time.</w:t>
      </w:r>
    </w:p>
    <w:p w14:paraId="75321F86" w14:textId="77777777" w:rsidR="00E132EC" w:rsidRDefault="00E132EC" w:rsidP="00E132EC">
      <w:r>
        <w:t>T</w:t>
      </w:r>
      <w:r w:rsidRPr="009745C5">
        <w:t xml:space="preserve">he information you provide </w:t>
      </w:r>
      <w:r>
        <w:t>will be treated as confidential. That is, I will not identify you or your responses individually; t</w:t>
      </w:r>
      <w:r w:rsidRPr="00964B37">
        <w:t>he information</w:t>
      </w:r>
      <w:r>
        <w:t xml:space="preserve"> that</w:t>
      </w:r>
      <w:r w:rsidRPr="00964B37">
        <w:t xml:space="preserve"> you provide will be combined with observations from other </w:t>
      </w:r>
      <w:r>
        <w:t xml:space="preserve">individuals and </w:t>
      </w:r>
      <w:r w:rsidRPr="00964B37">
        <w:t xml:space="preserve">organizations and </w:t>
      </w:r>
      <w:r>
        <w:t>the</w:t>
      </w:r>
      <w:r w:rsidRPr="00964B37">
        <w:t xml:space="preserve"> </w:t>
      </w:r>
      <w:r>
        <w:t>results will be reported in aggregate.</w:t>
      </w:r>
    </w:p>
    <w:p w14:paraId="1EF04317" w14:textId="77777777" w:rsidR="00E132EC" w:rsidRPr="00D464D7" w:rsidRDefault="00E132EC" w:rsidP="00E132EC">
      <w:r w:rsidRPr="00D464D7">
        <w:t>Before we start, do you have any questions? I would like to record the interview so that I am sure to capture everything you say. Is that OK?</w:t>
      </w:r>
      <w:r>
        <w:t xml:space="preserve"> </w:t>
      </w:r>
    </w:p>
    <w:p w14:paraId="024A9EB4" w14:textId="77777777" w:rsidR="00E132EC" w:rsidRPr="004038AC" w:rsidRDefault="00E132EC" w:rsidP="00E132EC">
      <w:pPr>
        <w:pStyle w:val="ApHeading4"/>
        <w:numPr>
          <w:ilvl w:val="0"/>
          <w:numId w:val="0"/>
        </w:numPr>
      </w:pPr>
      <w:r>
        <w:t>R151/R157 – Respondent and Program</w:t>
      </w:r>
      <w:r w:rsidRPr="004038AC">
        <w:t xml:space="preserve"> Background </w:t>
      </w:r>
    </w:p>
    <w:p w14:paraId="20B7C7B2" w14:textId="77777777" w:rsidR="00E132EC" w:rsidRDefault="00E132EC" w:rsidP="00E132EC">
      <w:pPr>
        <w:pStyle w:val="NoSpacing"/>
        <w:ind w:left="720" w:hanging="720"/>
      </w:pPr>
      <w:r>
        <w:t>@*R1.</w:t>
      </w:r>
      <w:r>
        <w:tab/>
        <w:t xml:space="preserve">Are you involved with </w:t>
      </w:r>
      <w:r w:rsidRPr="00E77397">
        <w:rPr>
          <w:b/>
        </w:rPr>
        <w:t>both</w:t>
      </w:r>
      <w:r>
        <w:t xml:space="preserve"> the Home Energy Solutions program for market-rate customers and the Home Energy Solutions Income Eligible program? (IF NO, CLARIFY) </w:t>
      </w:r>
    </w:p>
    <w:p w14:paraId="4574C668" w14:textId="75691A75" w:rsidR="00E132EC" w:rsidRDefault="00E132EC" w:rsidP="003C349F">
      <w:pPr>
        <w:pStyle w:val="NoSpacing"/>
        <w:numPr>
          <w:ilvl w:val="0"/>
          <w:numId w:val="80"/>
        </w:numPr>
      </w:pPr>
      <w:r>
        <w:t xml:space="preserve">IF YES: Thinking of HES and HES-IE combined, about what percentage of your work is in HES and what percentage is in HES-IE? Is this percentage share of your HES vs HES-IE work, the same for </w:t>
      </w:r>
      <w:r w:rsidR="00C66623">
        <w:t>single-family</w:t>
      </w:r>
      <w:r>
        <w:t xml:space="preserve"> and multifamily properties? </w:t>
      </w:r>
    </w:p>
    <w:p w14:paraId="2BEC4AB4" w14:textId="29B11451" w:rsidR="00E132EC" w:rsidRDefault="00E132EC" w:rsidP="003C349F">
      <w:pPr>
        <w:pStyle w:val="NoSpacing"/>
        <w:numPr>
          <w:ilvl w:val="0"/>
          <w:numId w:val="80"/>
        </w:numPr>
      </w:pPr>
      <w:r>
        <w:lastRenderedPageBreak/>
        <w:t xml:space="preserve">IF NO: About what percentage of your multifamily work is in HES and what percentage is in HES-IE? And about what percentage of your </w:t>
      </w:r>
      <w:r w:rsidR="00C66623">
        <w:t>single-family</w:t>
      </w:r>
      <w:r>
        <w:t xml:space="preserve"> work is in HES and what percentage is in HES-IE?</w:t>
      </w:r>
    </w:p>
    <w:p w14:paraId="22FA9F21" w14:textId="77777777" w:rsidR="00E132EC" w:rsidRDefault="00E132EC" w:rsidP="00E132EC">
      <w:pPr>
        <w:pStyle w:val="NoSpacing"/>
        <w:ind w:left="720" w:hanging="720"/>
      </w:pPr>
    </w:p>
    <w:p w14:paraId="03B77043" w14:textId="77777777" w:rsidR="00E132EC" w:rsidRDefault="00E132EC" w:rsidP="00E132EC">
      <w:pPr>
        <w:pStyle w:val="NoSpacing"/>
        <w:ind w:left="720" w:hanging="720"/>
      </w:pPr>
      <w:r>
        <w:t>@*R2.</w:t>
      </w:r>
      <w:r>
        <w:tab/>
      </w:r>
      <w:r w:rsidRPr="0094023D">
        <w:t xml:space="preserve">What are your specific responsibilities for the </w:t>
      </w:r>
      <w:r>
        <w:t>HES/HES-IE</w:t>
      </w:r>
      <w:r w:rsidRPr="0094023D">
        <w:t xml:space="preserve"> program, including administrative responsibilities?</w:t>
      </w:r>
    </w:p>
    <w:p w14:paraId="3774D303" w14:textId="77777777" w:rsidR="00E132EC" w:rsidRDefault="00E132EC" w:rsidP="00E132EC">
      <w:pPr>
        <w:pStyle w:val="NoSpacing"/>
        <w:ind w:left="720" w:hanging="720"/>
      </w:pPr>
    </w:p>
    <w:p w14:paraId="17CFF73A" w14:textId="77777777" w:rsidR="00E132EC" w:rsidRPr="004F2849" w:rsidRDefault="00E132EC" w:rsidP="00E132EC">
      <w:pPr>
        <w:pStyle w:val="NoSpacing"/>
        <w:ind w:left="720" w:hanging="720"/>
      </w:pPr>
      <w:r>
        <w:t>R3.</w:t>
      </w:r>
      <w:r>
        <w:tab/>
        <w:t>Could you d</w:t>
      </w:r>
      <w:r w:rsidRPr="00F61796">
        <w:t xml:space="preserve">escribe how the </w:t>
      </w:r>
      <w:r>
        <w:t>HES/HES-IE</w:t>
      </w:r>
      <w:r w:rsidRPr="00F61796">
        <w:t xml:space="preserve"> program</w:t>
      </w:r>
      <w:r>
        <w:t xml:space="preserve"> </w:t>
      </w:r>
      <w:r w:rsidRPr="00F61796">
        <w:t>works</w:t>
      </w:r>
      <w:r w:rsidRPr="006A5587">
        <w:t xml:space="preserve"> </w:t>
      </w:r>
      <w:r>
        <w:t>as a whole?</w:t>
      </w:r>
      <w:r w:rsidRPr="00F61796">
        <w:t xml:space="preserve"> </w:t>
      </w:r>
      <w:r>
        <w:t>SPECIFIC PROBES/ISSUES</w:t>
      </w:r>
      <w:r w:rsidRPr="004F2849">
        <w:t>:</w:t>
      </w:r>
    </w:p>
    <w:p w14:paraId="204C3D72" w14:textId="77777777" w:rsidR="00E132EC" w:rsidRDefault="00E132EC" w:rsidP="003C349F">
      <w:pPr>
        <w:keepNext/>
        <w:numPr>
          <w:ilvl w:val="0"/>
          <w:numId w:val="52"/>
        </w:numPr>
        <w:spacing w:after="0" w:line="240" w:lineRule="auto"/>
      </w:pPr>
      <w:r w:rsidRPr="004F2849">
        <w:t>Participants, with attention to underserved populations</w:t>
      </w:r>
    </w:p>
    <w:p w14:paraId="27DDFBEF" w14:textId="77777777" w:rsidR="00E132EC" w:rsidRPr="004F2849" w:rsidRDefault="00E132EC" w:rsidP="003C349F">
      <w:pPr>
        <w:keepNext/>
        <w:numPr>
          <w:ilvl w:val="0"/>
          <w:numId w:val="52"/>
        </w:numPr>
        <w:spacing w:after="0" w:line="240" w:lineRule="auto"/>
      </w:pPr>
      <w:r>
        <w:t>Role of vendors</w:t>
      </w:r>
    </w:p>
    <w:p w14:paraId="0A16B82D" w14:textId="77777777" w:rsidR="00E132EC" w:rsidRDefault="00E132EC" w:rsidP="003C349F">
      <w:pPr>
        <w:numPr>
          <w:ilvl w:val="0"/>
          <w:numId w:val="52"/>
        </w:numPr>
        <w:spacing w:after="0" w:line="240" w:lineRule="auto"/>
      </w:pPr>
      <w:r w:rsidRPr="004F2849">
        <w:t>Measures recommended and installed</w:t>
      </w:r>
    </w:p>
    <w:p w14:paraId="24A43A3E" w14:textId="77777777" w:rsidR="00E132EC" w:rsidRDefault="00E132EC" w:rsidP="003C349F">
      <w:pPr>
        <w:numPr>
          <w:ilvl w:val="0"/>
          <w:numId w:val="52"/>
        </w:numPr>
        <w:spacing w:after="0" w:line="240" w:lineRule="auto"/>
      </w:pPr>
      <w:r w:rsidRPr="004F2849">
        <w:t>Working with utilities, customers, landlords</w:t>
      </w:r>
    </w:p>
    <w:p w14:paraId="4B5B1039" w14:textId="77777777" w:rsidR="00E132EC" w:rsidRDefault="00E132EC" w:rsidP="003C349F">
      <w:pPr>
        <w:numPr>
          <w:ilvl w:val="0"/>
          <w:numId w:val="52"/>
        </w:numPr>
        <w:spacing w:after="0" w:line="240" w:lineRule="auto"/>
      </w:pPr>
      <w:r>
        <w:t>QA/QC</w:t>
      </w:r>
    </w:p>
    <w:p w14:paraId="7F8A4148" w14:textId="77777777" w:rsidR="00E132EC" w:rsidRDefault="00E132EC" w:rsidP="003C349F">
      <w:pPr>
        <w:numPr>
          <w:ilvl w:val="0"/>
          <w:numId w:val="52"/>
        </w:numPr>
        <w:spacing w:after="0" w:line="240" w:lineRule="auto"/>
      </w:pPr>
      <w:r>
        <w:t>Marketing</w:t>
      </w:r>
    </w:p>
    <w:p w14:paraId="75F75A8B" w14:textId="77777777" w:rsidR="00E132EC" w:rsidRPr="004F2849" w:rsidRDefault="00E132EC" w:rsidP="003C349F">
      <w:pPr>
        <w:numPr>
          <w:ilvl w:val="0"/>
          <w:numId w:val="52"/>
        </w:numPr>
        <w:spacing w:after="0" w:line="240" w:lineRule="auto"/>
      </w:pPr>
      <w:r>
        <w:t>Evaluation</w:t>
      </w:r>
    </w:p>
    <w:p w14:paraId="2D597C36" w14:textId="77777777" w:rsidR="00E132EC" w:rsidRDefault="00E132EC" w:rsidP="00E132EC">
      <w:pPr>
        <w:pStyle w:val="NoSpacing"/>
      </w:pPr>
    </w:p>
    <w:p w14:paraId="5CFEE4E1" w14:textId="77777777" w:rsidR="00E132EC" w:rsidRDefault="00E132EC" w:rsidP="00E132EC">
      <w:pPr>
        <w:pStyle w:val="NoSpacing"/>
      </w:pPr>
      <w:r>
        <w:t>*R4.</w:t>
      </w:r>
      <w:r>
        <w:tab/>
        <w:t>Is the process different for single-family vs. multifamily properties? In what way?</w:t>
      </w:r>
    </w:p>
    <w:p w14:paraId="399F6D98" w14:textId="77777777" w:rsidR="00E132EC" w:rsidRDefault="00E132EC" w:rsidP="00E132EC">
      <w:pPr>
        <w:pStyle w:val="NoSpacing"/>
      </w:pPr>
    </w:p>
    <w:p w14:paraId="343C429A" w14:textId="77777777" w:rsidR="00E132EC" w:rsidRDefault="00E132EC" w:rsidP="00E132EC">
      <w:pPr>
        <w:pStyle w:val="NoSpacing"/>
        <w:ind w:left="720" w:hanging="720"/>
      </w:pPr>
      <w:r>
        <w:t>*R5.</w:t>
      </w:r>
      <w:r>
        <w:tab/>
        <w:t xml:space="preserve">Are you aware of the Multifamily Initiative that is a separate initiative of the utilities that combines HES / HES-IE and C&amp;I programs to specifically focus on meeting the needs of multifamily (those with more than four units) properties? IF YES: Do you have to do anything different as part of the Multifamily Initiative? </w:t>
      </w:r>
    </w:p>
    <w:p w14:paraId="06D3D462" w14:textId="77777777" w:rsidR="00E132EC" w:rsidRDefault="00E132EC" w:rsidP="00E132EC">
      <w:pPr>
        <w:pStyle w:val="ApHeading4"/>
        <w:numPr>
          <w:ilvl w:val="0"/>
          <w:numId w:val="0"/>
        </w:numPr>
      </w:pPr>
      <w:r>
        <w:t>R151/R157 – Program Administration</w:t>
      </w:r>
    </w:p>
    <w:p w14:paraId="07875D31" w14:textId="77777777" w:rsidR="00E132EC" w:rsidRDefault="00E132EC" w:rsidP="00E132EC">
      <w:pPr>
        <w:pStyle w:val="NoSpacing"/>
        <w:rPr>
          <w:noProof/>
          <w:lang w:bidi="ar-SA"/>
        </w:rPr>
      </w:pPr>
    </w:p>
    <w:p w14:paraId="6F0ECD02" w14:textId="77777777" w:rsidR="00E132EC" w:rsidRDefault="00E132EC" w:rsidP="00E132EC">
      <w:pPr>
        <w:pStyle w:val="NoSpacing"/>
        <w:ind w:left="720" w:hanging="720"/>
        <w:rPr>
          <w:noProof/>
          <w:lang w:bidi="ar-SA"/>
        </w:rPr>
      </w:pPr>
      <w:r>
        <w:rPr>
          <w:noProof/>
          <w:lang w:bidi="ar-SA"/>
        </w:rPr>
        <w:t>@P1.</w:t>
      </w:r>
      <w:r>
        <w:rPr>
          <w:noProof/>
          <w:lang w:bidi="ar-SA"/>
        </w:rPr>
        <w:tab/>
        <w:t xml:space="preserve">Overall, how satisfied are you with your experience of working with the HES / HES-IE program? </w:t>
      </w:r>
    </w:p>
    <w:p w14:paraId="25DBA603" w14:textId="77777777" w:rsidR="00E132EC" w:rsidRDefault="00E132EC" w:rsidP="003C349F">
      <w:pPr>
        <w:numPr>
          <w:ilvl w:val="0"/>
          <w:numId w:val="62"/>
        </w:numPr>
        <w:spacing w:after="0" w:line="240" w:lineRule="auto"/>
      </w:pPr>
      <w:r>
        <w:t xml:space="preserve">Why do you say that? </w:t>
      </w:r>
    </w:p>
    <w:p w14:paraId="767C844C" w14:textId="078C38AC" w:rsidR="00E132EC" w:rsidRDefault="00E132EC" w:rsidP="003C349F">
      <w:pPr>
        <w:numPr>
          <w:ilvl w:val="0"/>
          <w:numId w:val="62"/>
        </w:numPr>
        <w:spacing w:after="0" w:line="240" w:lineRule="auto"/>
      </w:pPr>
      <w:r>
        <w:t xml:space="preserve">How does this differ by </w:t>
      </w:r>
      <w:r w:rsidR="00C66623">
        <w:t>single-family</w:t>
      </w:r>
      <w:r>
        <w:t xml:space="preserve"> vs. multifamily properties? </w:t>
      </w:r>
    </w:p>
    <w:p w14:paraId="21EC5531" w14:textId="77777777" w:rsidR="00E132EC" w:rsidRDefault="00E132EC" w:rsidP="003C349F">
      <w:pPr>
        <w:numPr>
          <w:ilvl w:val="0"/>
          <w:numId w:val="62"/>
        </w:numPr>
        <w:spacing w:after="0" w:line="240" w:lineRule="auto"/>
        <w:rPr>
          <w:noProof/>
          <w:lang w:bidi="ar-SA"/>
        </w:rPr>
      </w:pPr>
      <w:r>
        <w:t xml:space="preserve">IF AWARE OF MULTIFAMILY INITIATIVE: Is this any different with regard to your experience with the </w:t>
      </w:r>
      <w:r>
        <w:rPr>
          <w:noProof/>
          <w:lang w:bidi="ar-SA"/>
        </w:rPr>
        <w:t>Multifamily Initiative?</w:t>
      </w:r>
    </w:p>
    <w:p w14:paraId="028CFCC4" w14:textId="77777777" w:rsidR="00E132EC" w:rsidRDefault="00E132EC" w:rsidP="00E132EC">
      <w:pPr>
        <w:pStyle w:val="NoSpacing"/>
      </w:pPr>
    </w:p>
    <w:p w14:paraId="75C99503" w14:textId="77777777" w:rsidR="00E132EC" w:rsidRDefault="00E132EC" w:rsidP="00E132EC">
      <w:pPr>
        <w:pStyle w:val="NoSpacing"/>
        <w:ind w:left="720" w:hanging="720"/>
      </w:pPr>
      <w:r>
        <w:t>*P2.</w:t>
      </w:r>
      <w:r>
        <w:tab/>
        <w:t>Could you d</w:t>
      </w:r>
      <w:r w:rsidRPr="004F2849">
        <w:t xml:space="preserve">escribe the interaction and communication between </w:t>
      </w:r>
      <w:r>
        <w:t xml:space="preserve">the </w:t>
      </w:r>
      <w:r w:rsidRPr="004F2849">
        <w:t xml:space="preserve">utility and </w:t>
      </w:r>
      <w:r>
        <w:t>your organization (vendor</w:t>
      </w:r>
      <w:r w:rsidRPr="004F2849">
        <w:t xml:space="preserve"> staff</w:t>
      </w:r>
      <w:r>
        <w:t>)?</w:t>
      </w:r>
      <w:r w:rsidRPr="004F2849">
        <w:t xml:space="preserve"> </w:t>
      </w:r>
    </w:p>
    <w:p w14:paraId="51667B91" w14:textId="77777777" w:rsidR="00E132EC" w:rsidRDefault="00E132EC" w:rsidP="003C349F">
      <w:pPr>
        <w:pStyle w:val="ListParagraph"/>
        <w:numPr>
          <w:ilvl w:val="0"/>
          <w:numId w:val="54"/>
        </w:numPr>
        <w:spacing w:after="0"/>
        <w:jc w:val="both"/>
      </w:pPr>
      <w:r w:rsidRPr="004F2849">
        <w:t xml:space="preserve">How closely do you work with utility staff members? </w:t>
      </w:r>
    </w:p>
    <w:p w14:paraId="639F5499" w14:textId="77777777" w:rsidR="00E132EC" w:rsidRDefault="00E132EC" w:rsidP="003C349F">
      <w:pPr>
        <w:pStyle w:val="ListParagraph"/>
        <w:numPr>
          <w:ilvl w:val="0"/>
          <w:numId w:val="54"/>
        </w:numPr>
        <w:spacing w:after="0"/>
        <w:jc w:val="both"/>
      </w:pPr>
      <w:r w:rsidRPr="004F2849">
        <w:t>How frequently are you in communication? Have there been any breakdowns in communications? If so, how were they resolved and what steps have been taken to avoid future breakdowns?</w:t>
      </w:r>
    </w:p>
    <w:p w14:paraId="727D5323" w14:textId="77777777" w:rsidR="00E132EC" w:rsidRDefault="00E132EC" w:rsidP="003C349F">
      <w:pPr>
        <w:pStyle w:val="ListParagraph"/>
        <w:numPr>
          <w:ilvl w:val="0"/>
          <w:numId w:val="54"/>
        </w:numPr>
        <w:spacing w:after="0"/>
        <w:jc w:val="both"/>
      </w:pPr>
      <w:r w:rsidRPr="004F2849">
        <w:t xml:space="preserve">Are current interactions adequate? Why or why not? </w:t>
      </w:r>
    </w:p>
    <w:p w14:paraId="4CEB5296" w14:textId="77777777" w:rsidR="00E132EC" w:rsidRPr="004F2849" w:rsidRDefault="00E132EC" w:rsidP="003C349F">
      <w:pPr>
        <w:pStyle w:val="ListParagraph"/>
        <w:numPr>
          <w:ilvl w:val="0"/>
          <w:numId w:val="54"/>
        </w:numPr>
        <w:spacing w:after="0"/>
        <w:jc w:val="both"/>
      </w:pPr>
      <w:r w:rsidRPr="004F2849">
        <w:t xml:space="preserve">How can interactions/communication be improved? </w:t>
      </w:r>
    </w:p>
    <w:p w14:paraId="7ACC1B7B" w14:textId="77777777" w:rsidR="00E132EC" w:rsidRDefault="00E132EC" w:rsidP="00E132EC">
      <w:pPr>
        <w:spacing w:after="0"/>
        <w:jc w:val="both"/>
      </w:pPr>
    </w:p>
    <w:p w14:paraId="03473978" w14:textId="77777777" w:rsidR="00E132EC" w:rsidRDefault="00E132EC" w:rsidP="00E132EC">
      <w:pPr>
        <w:pStyle w:val="NoSpacing"/>
        <w:ind w:left="720" w:hanging="720"/>
      </w:pPr>
      <w:r>
        <w:t>*P3.</w:t>
      </w:r>
      <w:r>
        <w:tab/>
      </w:r>
      <w:r w:rsidRPr="004F2849">
        <w:t xml:space="preserve">How do you exchange applications, work orders, invoices, or other information with the utilities? </w:t>
      </w:r>
    </w:p>
    <w:p w14:paraId="5E7466C4" w14:textId="77777777" w:rsidR="00E132EC" w:rsidRDefault="00E132EC" w:rsidP="003C349F">
      <w:pPr>
        <w:pStyle w:val="ListParagraph"/>
        <w:numPr>
          <w:ilvl w:val="0"/>
          <w:numId w:val="63"/>
        </w:numPr>
        <w:spacing w:after="0"/>
        <w:jc w:val="both"/>
      </w:pPr>
      <w:r w:rsidRPr="004F2849">
        <w:t xml:space="preserve">Are current methods of exchange adequate? Why or why not? </w:t>
      </w:r>
    </w:p>
    <w:p w14:paraId="3297538F" w14:textId="77777777" w:rsidR="00E132EC" w:rsidRDefault="00E132EC" w:rsidP="003C349F">
      <w:pPr>
        <w:pStyle w:val="ListParagraph"/>
        <w:numPr>
          <w:ilvl w:val="0"/>
          <w:numId w:val="63"/>
        </w:numPr>
        <w:spacing w:after="0"/>
        <w:jc w:val="both"/>
      </w:pPr>
      <w:r w:rsidRPr="004F2849">
        <w:t>How can they be improved?</w:t>
      </w:r>
    </w:p>
    <w:p w14:paraId="726D6412" w14:textId="77777777" w:rsidR="00E132EC" w:rsidRPr="004F2849" w:rsidRDefault="00E132EC" w:rsidP="00E132EC">
      <w:pPr>
        <w:pStyle w:val="NoSpacing"/>
      </w:pPr>
    </w:p>
    <w:p w14:paraId="69A4FF8C" w14:textId="77777777" w:rsidR="00E132EC" w:rsidRDefault="00E132EC" w:rsidP="00E132EC">
      <w:pPr>
        <w:pStyle w:val="ApHeading4"/>
        <w:numPr>
          <w:ilvl w:val="0"/>
          <w:numId w:val="0"/>
        </w:numPr>
      </w:pPr>
      <w:r>
        <w:t>R151/R157 – Participation Patterns, Drivers, and Barriers</w:t>
      </w:r>
    </w:p>
    <w:p w14:paraId="79EC852F" w14:textId="77777777" w:rsidR="00E132EC" w:rsidRDefault="00E132EC" w:rsidP="00E132EC">
      <w:pPr>
        <w:pStyle w:val="NoSpacing"/>
        <w:ind w:left="720" w:hanging="720"/>
        <w:rPr>
          <w:rFonts w:eastAsia="Times New Roman"/>
          <w:lang w:bidi="ar-SA"/>
        </w:rPr>
      </w:pPr>
      <w:r>
        <w:rPr>
          <w:rFonts w:eastAsia="Times New Roman"/>
          <w:lang w:bidi="ar-SA"/>
        </w:rPr>
        <w:lastRenderedPageBreak/>
        <w:t>@*D1.</w:t>
      </w:r>
      <w:r>
        <w:rPr>
          <w:rFonts w:eastAsia="Times New Roman"/>
          <w:lang w:bidi="ar-SA"/>
        </w:rPr>
        <w:tab/>
        <w:t>How do customers typically learn about the program? SPECIFIC PROBES IF NEEDED</w:t>
      </w:r>
    </w:p>
    <w:p w14:paraId="01BE486D"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Vendor outreach</w:t>
      </w:r>
    </w:p>
    <w:p w14:paraId="7BED23E2"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Representative from the utility contacted customer</w:t>
      </w:r>
    </w:p>
    <w:p w14:paraId="53868E56"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Bill inserts</w:t>
      </w:r>
    </w:p>
    <w:p w14:paraId="6C0F661C"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Internet, newspaper, or other advertisement</w:t>
      </w:r>
    </w:p>
    <w:p w14:paraId="25CD3D74" w14:textId="77777777" w:rsidR="00E132EC" w:rsidRDefault="00E132EC" w:rsidP="003C349F">
      <w:pPr>
        <w:pStyle w:val="ListParagraph"/>
        <w:numPr>
          <w:ilvl w:val="0"/>
          <w:numId w:val="61"/>
        </w:numPr>
        <w:spacing w:after="0" w:line="240" w:lineRule="auto"/>
        <w:textAlignment w:val="center"/>
        <w:rPr>
          <w:rFonts w:eastAsia="Times New Roman" w:cs="Arial"/>
          <w:color w:val="595959"/>
          <w:szCs w:val="20"/>
          <w:lang w:bidi="ar-SA"/>
        </w:rPr>
      </w:pPr>
      <w:r>
        <w:rPr>
          <w:rFonts w:eastAsia="Times New Roman" w:cs="Arial"/>
          <w:color w:val="595959"/>
          <w:szCs w:val="20"/>
          <w:lang w:bidi="ar-SA"/>
        </w:rPr>
        <w:t>Customer (homeowner or landlord) contacted the utility</w:t>
      </w:r>
    </w:p>
    <w:p w14:paraId="4DBB5997" w14:textId="77777777" w:rsidR="00E132EC" w:rsidRDefault="00E132EC" w:rsidP="00E132EC">
      <w:pPr>
        <w:spacing w:after="0" w:line="240" w:lineRule="auto"/>
        <w:textAlignment w:val="center"/>
        <w:rPr>
          <w:rFonts w:eastAsia="Times New Roman" w:cs="Arial"/>
          <w:color w:val="595959"/>
          <w:szCs w:val="20"/>
          <w:lang w:bidi="ar-SA"/>
        </w:rPr>
      </w:pPr>
    </w:p>
    <w:p w14:paraId="2768D684" w14:textId="77777777" w:rsidR="00E132EC" w:rsidRDefault="00E132EC" w:rsidP="00E132EC">
      <w:pPr>
        <w:pStyle w:val="NoSpacing"/>
        <w:ind w:left="720" w:hanging="720"/>
        <w:rPr>
          <w:rFonts w:eastAsia="Times New Roman"/>
          <w:lang w:bidi="ar-SA"/>
        </w:rPr>
      </w:pPr>
      <w:r>
        <w:rPr>
          <w:rFonts w:eastAsia="Times New Roman"/>
          <w:lang w:bidi="ar-SA"/>
        </w:rPr>
        <w:t>*D2.</w:t>
      </w:r>
      <w:r>
        <w:rPr>
          <w:rFonts w:eastAsia="Times New Roman"/>
          <w:lang w:bidi="ar-SA"/>
        </w:rPr>
        <w:tab/>
        <w:t>[IF MENTIONED A-D] How effective are these methods of marketing and outreach? Are there other ways that the program should consider marketing the program?</w:t>
      </w:r>
    </w:p>
    <w:p w14:paraId="7BFA4590" w14:textId="77777777" w:rsidR="00E132EC" w:rsidRDefault="00E132EC" w:rsidP="00E132EC">
      <w:pPr>
        <w:spacing w:after="0" w:line="240" w:lineRule="auto"/>
        <w:textAlignment w:val="center"/>
        <w:rPr>
          <w:rFonts w:eastAsia="Times New Roman" w:cs="Arial"/>
          <w:color w:val="595959"/>
          <w:szCs w:val="20"/>
          <w:lang w:bidi="ar-SA"/>
        </w:rPr>
      </w:pPr>
    </w:p>
    <w:p w14:paraId="4B4BADAE" w14:textId="77777777" w:rsidR="00E132EC" w:rsidRDefault="00E132EC" w:rsidP="00E132EC">
      <w:pPr>
        <w:spacing w:after="0" w:line="240" w:lineRule="auto"/>
        <w:ind w:left="720" w:hanging="720"/>
        <w:textAlignment w:val="center"/>
        <w:rPr>
          <w:rFonts w:eastAsia="Times New Roman" w:cs="Arial"/>
          <w:color w:val="595959"/>
          <w:szCs w:val="20"/>
          <w:lang w:bidi="ar-SA"/>
        </w:rPr>
      </w:pPr>
      <w:r>
        <w:rPr>
          <w:rFonts w:eastAsia="Times New Roman" w:cs="Arial"/>
          <w:color w:val="595959"/>
          <w:szCs w:val="20"/>
          <w:lang w:bidi="ar-SA"/>
        </w:rPr>
        <w:t>*D3.</w:t>
      </w:r>
      <w:r>
        <w:rPr>
          <w:rFonts w:eastAsia="Times New Roman" w:cs="Arial"/>
          <w:color w:val="595959"/>
          <w:szCs w:val="20"/>
          <w:lang w:bidi="ar-SA"/>
        </w:rPr>
        <w:tab/>
      </w:r>
      <w:r w:rsidRPr="00473464">
        <w:rPr>
          <w:rFonts w:eastAsia="Times New Roman" w:cs="Arial"/>
          <w:color w:val="595959"/>
          <w:szCs w:val="20"/>
          <w:lang w:bidi="ar-SA"/>
        </w:rPr>
        <w:t>What are the primary reasons a customer decides to participate in HES</w:t>
      </w:r>
      <w:r>
        <w:rPr>
          <w:rFonts w:eastAsia="Times New Roman" w:cs="Arial"/>
          <w:color w:val="595959"/>
          <w:szCs w:val="20"/>
          <w:lang w:bidi="ar-SA"/>
        </w:rPr>
        <w:t>/HES-IE</w:t>
      </w:r>
      <w:r w:rsidRPr="00473464">
        <w:rPr>
          <w:rFonts w:eastAsia="Times New Roman" w:cs="Arial"/>
          <w:color w:val="595959"/>
          <w:szCs w:val="20"/>
          <w:lang w:bidi="ar-SA"/>
        </w:rPr>
        <w:t>?</w:t>
      </w:r>
      <w:r>
        <w:rPr>
          <w:rFonts w:eastAsia="Times New Roman" w:cs="Arial"/>
          <w:color w:val="595959"/>
          <w:szCs w:val="20"/>
          <w:lang w:bidi="ar-SA"/>
        </w:rPr>
        <w:t xml:space="preserve"> </w:t>
      </w:r>
      <w:r>
        <w:rPr>
          <w:noProof/>
          <w:lang w:bidi="ar-SA"/>
        </w:rPr>
        <w:t xml:space="preserve">IF AWARE OF MULTIFAMILY INITIATIVE: </w:t>
      </w:r>
      <w:r>
        <w:rPr>
          <w:rFonts w:eastAsia="Times New Roman" w:cs="Arial"/>
          <w:color w:val="595959"/>
          <w:szCs w:val="20"/>
          <w:lang w:bidi="ar-SA"/>
        </w:rPr>
        <w:t>In the Multifamily Initiative?</w:t>
      </w:r>
    </w:p>
    <w:p w14:paraId="3152DC88" w14:textId="77777777" w:rsidR="00E132EC" w:rsidRDefault="00E132EC" w:rsidP="003C349F">
      <w:pPr>
        <w:pStyle w:val="ListParagraph"/>
        <w:numPr>
          <w:ilvl w:val="0"/>
          <w:numId w:val="57"/>
        </w:numPr>
        <w:spacing w:after="0"/>
        <w:jc w:val="both"/>
      </w:pPr>
      <w:r>
        <w:t>IF SERVES HES-IE: I</w:t>
      </w:r>
      <w:r w:rsidRPr="0094023D">
        <w:t>s the process for securing permission any different by landlords, property managers, or public housing authorities?</w:t>
      </w:r>
    </w:p>
    <w:p w14:paraId="52E30B99" w14:textId="77777777" w:rsidR="00E132EC" w:rsidRDefault="00E132EC" w:rsidP="00E132EC">
      <w:pPr>
        <w:pStyle w:val="NoSpacing"/>
        <w:rPr>
          <w:noProof/>
          <w:lang w:bidi="ar-SA"/>
        </w:rPr>
      </w:pPr>
    </w:p>
    <w:p w14:paraId="6B40BD47" w14:textId="6621D81A" w:rsidR="00E132EC" w:rsidRDefault="00E132EC" w:rsidP="00E132EC">
      <w:pPr>
        <w:pStyle w:val="NoSpacing"/>
        <w:ind w:left="720" w:hanging="720"/>
        <w:rPr>
          <w:noProof/>
          <w:lang w:bidi="ar-SA"/>
        </w:rPr>
      </w:pPr>
      <w:r>
        <w:rPr>
          <w:noProof/>
          <w:lang w:bidi="ar-SA"/>
        </w:rPr>
        <w:t>*D4a.</w:t>
      </w:r>
      <w:r>
        <w:rPr>
          <w:noProof/>
          <w:lang w:bidi="ar-SA"/>
        </w:rPr>
        <w:tab/>
        <w:t xml:space="preserve">What differences, if any, are there in the approach your staff takes to conducting audits of </w:t>
      </w:r>
      <w:r w:rsidR="00C66623">
        <w:rPr>
          <w:noProof/>
          <w:lang w:bidi="ar-SA"/>
        </w:rPr>
        <w:t>single-family</w:t>
      </w:r>
      <w:r>
        <w:rPr>
          <w:noProof/>
          <w:lang w:bidi="ar-SA"/>
        </w:rPr>
        <w:t xml:space="preserve"> versus multifamily properties? </w:t>
      </w:r>
    </w:p>
    <w:p w14:paraId="2DAA3EAF" w14:textId="77777777" w:rsidR="00E132EC" w:rsidRDefault="00E132EC" w:rsidP="003C349F">
      <w:pPr>
        <w:pStyle w:val="NoSpacing"/>
        <w:numPr>
          <w:ilvl w:val="0"/>
          <w:numId w:val="76"/>
        </w:numPr>
        <w:rPr>
          <w:noProof/>
          <w:lang w:bidi="ar-SA"/>
        </w:rPr>
      </w:pPr>
      <w:r>
        <w:rPr>
          <w:noProof/>
          <w:lang w:bidi="ar-SA"/>
        </w:rPr>
        <w:t xml:space="preserve">What is the reason for this? </w:t>
      </w:r>
    </w:p>
    <w:p w14:paraId="77339D02" w14:textId="43498968" w:rsidR="00E132EC" w:rsidRDefault="00E132EC" w:rsidP="003C349F">
      <w:pPr>
        <w:pStyle w:val="NoSpacing"/>
        <w:numPr>
          <w:ilvl w:val="0"/>
          <w:numId w:val="76"/>
        </w:numPr>
        <w:rPr>
          <w:noProof/>
          <w:lang w:bidi="ar-SA"/>
        </w:rPr>
      </w:pPr>
      <w:r>
        <w:rPr>
          <w:noProof/>
          <w:lang w:bidi="ar-SA"/>
        </w:rPr>
        <w:t xml:space="preserve">Are there differences in your staff comfort level with conducting audits of </w:t>
      </w:r>
      <w:r w:rsidR="00C66623">
        <w:rPr>
          <w:noProof/>
          <w:lang w:bidi="ar-SA"/>
        </w:rPr>
        <w:t>single-family</w:t>
      </w:r>
      <w:r>
        <w:rPr>
          <w:noProof/>
          <w:lang w:bidi="ar-SA"/>
        </w:rPr>
        <w:t xml:space="preserve"> versus multifamily properties? Why is that?</w:t>
      </w:r>
    </w:p>
    <w:p w14:paraId="121B42FA" w14:textId="77777777" w:rsidR="00E132EC" w:rsidRDefault="00E132EC" w:rsidP="00E132EC">
      <w:pPr>
        <w:pStyle w:val="NoSpacing"/>
        <w:ind w:left="720" w:hanging="720"/>
        <w:rPr>
          <w:noProof/>
          <w:lang w:bidi="ar-SA"/>
        </w:rPr>
      </w:pPr>
    </w:p>
    <w:p w14:paraId="3AE51E01" w14:textId="77777777" w:rsidR="00E132EC" w:rsidRDefault="00E132EC" w:rsidP="00E132EC">
      <w:pPr>
        <w:pStyle w:val="NoSpacing"/>
        <w:ind w:left="720" w:hanging="720"/>
        <w:rPr>
          <w:noProof/>
          <w:lang w:bidi="ar-SA"/>
        </w:rPr>
      </w:pPr>
      <w:r>
        <w:rPr>
          <w:noProof/>
          <w:lang w:bidi="ar-SA"/>
        </w:rPr>
        <w:t xml:space="preserve">*D4b. </w:t>
      </w:r>
      <w:r>
        <w:rPr>
          <w:noProof/>
          <w:lang w:bidi="ar-SA"/>
        </w:rPr>
        <w:tab/>
        <w:t xml:space="preserve">When you audit multifamily buildings, are there are any differences in the approach your staff takes to assessing the individual units versus the common areas? </w:t>
      </w:r>
    </w:p>
    <w:p w14:paraId="02BCD426" w14:textId="77777777" w:rsidR="00E132EC" w:rsidRDefault="00E132EC" w:rsidP="003C349F">
      <w:pPr>
        <w:pStyle w:val="NoSpacing"/>
        <w:numPr>
          <w:ilvl w:val="0"/>
          <w:numId w:val="77"/>
        </w:numPr>
        <w:rPr>
          <w:noProof/>
          <w:lang w:bidi="ar-SA"/>
        </w:rPr>
      </w:pPr>
      <w:r>
        <w:rPr>
          <w:noProof/>
          <w:lang w:bidi="ar-SA"/>
        </w:rPr>
        <w:t xml:space="preserve">What is the reason for these differences? </w:t>
      </w:r>
    </w:p>
    <w:p w14:paraId="212369BB" w14:textId="77777777" w:rsidR="00E132EC" w:rsidRDefault="00E132EC" w:rsidP="003C349F">
      <w:pPr>
        <w:pStyle w:val="NoSpacing"/>
        <w:numPr>
          <w:ilvl w:val="0"/>
          <w:numId w:val="77"/>
        </w:numPr>
        <w:rPr>
          <w:noProof/>
          <w:lang w:bidi="ar-SA"/>
        </w:rPr>
      </w:pPr>
      <w:r>
        <w:rPr>
          <w:noProof/>
          <w:lang w:bidi="ar-SA"/>
        </w:rPr>
        <w:t>Are there any differences by staff person in the comprehensiveness of recommendations made for individual units versus the common areas? Why is that?</w:t>
      </w:r>
    </w:p>
    <w:p w14:paraId="669C000D" w14:textId="77777777" w:rsidR="00E132EC" w:rsidRDefault="00E132EC" w:rsidP="00E132EC">
      <w:pPr>
        <w:pStyle w:val="NoSpacing"/>
        <w:ind w:left="720" w:hanging="720"/>
        <w:rPr>
          <w:noProof/>
          <w:lang w:bidi="ar-SA"/>
        </w:rPr>
      </w:pPr>
    </w:p>
    <w:p w14:paraId="09BAF0C1" w14:textId="77777777" w:rsidR="00E132EC" w:rsidRDefault="00E132EC" w:rsidP="00E132EC">
      <w:pPr>
        <w:pStyle w:val="NoSpacing"/>
        <w:ind w:left="720" w:hanging="720"/>
        <w:rPr>
          <w:noProof/>
          <w:lang w:bidi="ar-SA"/>
        </w:rPr>
      </w:pPr>
      <w:r>
        <w:rPr>
          <w:noProof/>
          <w:lang w:bidi="ar-SA"/>
        </w:rPr>
        <w:t>D4c.</w:t>
      </w:r>
      <w:r>
        <w:rPr>
          <w:noProof/>
          <w:lang w:bidi="ar-SA"/>
        </w:rPr>
        <w:tab/>
        <w:t xml:space="preserve">How receptive are customers to the recommendations you provide in the audit report? </w:t>
      </w:r>
    </w:p>
    <w:p w14:paraId="63B2E385" w14:textId="77777777" w:rsidR="00E132EC" w:rsidRDefault="00E132EC" w:rsidP="003C349F">
      <w:pPr>
        <w:pStyle w:val="NoSpacing"/>
        <w:numPr>
          <w:ilvl w:val="0"/>
          <w:numId w:val="78"/>
        </w:numPr>
        <w:rPr>
          <w:noProof/>
          <w:lang w:bidi="ar-SA"/>
        </w:rPr>
      </w:pPr>
      <w:r>
        <w:rPr>
          <w:noProof/>
          <w:lang w:bidi="ar-SA"/>
        </w:rPr>
        <w:t xml:space="preserve">Are there any differences in receptivity to core services versus add-on measures? </w:t>
      </w:r>
    </w:p>
    <w:p w14:paraId="60CF4320" w14:textId="0042470E" w:rsidR="00E132EC" w:rsidRDefault="00E132EC" w:rsidP="003C349F">
      <w:pPr>
        <w:pStyle w:val="NoSpacing"/>
        <w:numPr>
          <w:ilvl w:val="0"/>
          <w:numId w:val="78"/>
        </w:numPr>
        <w:rPr>
          <w:noProof/>
          <w:lang w:bidi="ar-SA"/>
        </w:rPr>
      </w:pPr>
      <w:r>
        <w:rPr>
          <w:noProof/>
          <w:lang w:bidi="ar-SA"/>
        </w:rPr>
        <w:t xml:space="preserve">Are there any differences in the receptivity to the audit report between </w:t>
      </w:r>
      <w:r w:rsidR="00C66623">
        <w:rPr>
          <w:noProof/>
          <w:lang w:bidi="ar-SA"/>
        </w:rPr>
        <w:t>single-family</w:t>
      </w:r>
      <w:r>
        <w:rPr>
          <w:noProof/>
          <w:lang w:bidi="ar-SA"/>
        </w:rPr>
        <w:t xml:space="preserve"> and multifamily customers?</w:t>
      </w:r>
    </w:p>
    <w:p w14:paraId="0A4F0C5A" w14:textId="77777777" w:rsidR="00E132EC" w:rsidRDefault="00E132EC" w:rsidP="00E132EC">
      <w:pPr>
        <w:pStyle w:val="NoSpacing"/>
        <w:ind w:left="720" w:hanging="720"/>
        <w:rPr>
          <w:noProof/>
          <w:lang w:bidi="ar-SA"/>
        </w:rPr>
      </w:pPr>
    </w:p>
    <w:p w14:paraId="1599977D" w14:textId="77777777" w:rsidR="00E132EC" w:rsidRDefault="00E132EC" w:rsidP="00E132EC">
      <w:pPr>
        <w:pStyle w:val="NoSpacing"/>
        <w:ind w:left="720" w:hanging="720"/>
        <w:rPr>
          <w:noProof/>
          <w:lang w:bidi="ar-SA"/>
        </w:rPr>
      </w:pPr>
      <w:r>
        <w:rPr>
          <w:noProof/>
          <w:lang w:bidi="ar-SA"/>
        </w:rPr>
        <w:t>*D4d.</w:t>
      </w:r>
      <w:r>
        <w:rPr>
          <w:noProof/>
          <w:lang w:bidi="ar-SA"/>
        </w:rPr>
        <w:tab/>
        <w:t xml:space="preserve">Do customers receive ALL core measures for which they are eligible? In multifamily buildings, how does this vary by common areas and in-unit installations? </w:t>
      </w:r>
    </w:p>
    <w:p w14:paraId="40555221" w14:textId="77777777" w:rsidR="00E132EC" w:rsidRDefault="00E132EC" w:rsidP="00E132EC">
      <w:pPr>
        <w:pStyle w:val="NoSpacing"/>
        <w:ind w:left="720" w:hanging="720"/>
        <w:rPr>
          <w:noProof/>
          <w:lang w:bidi="ar-SA"/>
        </w:rPr>
      </w:pPr>
    </w:p>
    <w:p w14:paraId="243C8CEA" w14:textId="238D5DF4" w:rsidR="00E132EC" w:rsidRDefault="00E132EC" w:rsidP="00E132EC">
      <w:pPr>
        <w:pStyle w:val="NoSpacing"/>
        <w:ind w:left="720" w:hanging="720"/>
        <w:rPr>
          <w:noProof/>
          <w:lang w:bidi="ar-SA"/>
        </w:rPr>
      </w:pPr>
      <w:r>
        <w:rPr>
          <w:noProof/>
          <w:lang w:bidi="ar-SA"/>
        </w:rPr>
        <w:t>D4e.</w:t>
      </w:r>
      <w:r>
        <w:rPr>
          <w:noProof/>
          <w:lang w:bidi="ar-SA"/>
        </w:rPr>
        <w:tab/>
        <w:t xml:space="preserve">How easy or difficult is it to schedule installations of core service measures in </w:t>
      </w:r>
      <w:r w:rsidR="00C66623">
        <w:rPr>
          <w:noProof/>
          <w:lang w:bidi="ar-SA"/>
        </w:rPr>
        <w:t>single-family</w:t>
      </w:r>
      <w:r>
        <w:rPr>
          <w:noProof/>
          <w:lang w:bidi="ar-SA"/>
        </w:rPr>
        <w:t xml:space="preserve"> homes? </w:t>
      </w:r>
    </w:p>
    <w:p w14:paraId="41F6A714" w14:textId="77777777" w:rsidR="00E132EC" w:rsidRDefault="00E132EC" w:rsidP="003C349F">
      <w:pPr>
        <w:pStyle w:val="NoSpacing"/>
        <w:numPr>
          <w:ilvl w:val="0"/>
          <w:numId w:val="79"/>
        </w:numPr>
        <w:rPr>
          <w:noProof/>
          <w:lang w:bidi="ar-SA"/>
        </w:rPr>
      </w:pPr>
      <w:r>
        <w:rPr>
          <w:noProof/>
          <w:lang w:bidi="ar-SA"/>
        </w:rPr>
        <w:t xml:space="preserve">How about for installations in multifamily property common areas and individual units? </w:t>
      </w:r>
    </w:p>
    <w:p w14:paraId="2E747B57" w14:textId="77777777" w:rsidR="00E132EC" w:rsidRDefault="00E132EC" w:rsidP="003C349F">
      <w:pPr>
        <w:pStyle w:val="NoSpacing"/>
        <w:numPr>
          <w:ilvl w:val="0"/>
          <w:numId w:val="79"/>
        </w:numPr>
        <w:rPr>
          <w:noProof/>
          <w:lang w:bidi="ar-SA"/>
        </w:rPr>
      </w:pPr>
      <w:r>
        <w:rPr>
          <w:noProof/>
          <w:lang w:bidi="ar-SA"/>
        </w:rPr>
        <w:t>If difficulties cited: how do you think these can be addressed or overcome?</w:t>
      </w:r>
    </w:p>
    <w:p w14:paraId="45AC809D" w14:textId="77777777" w:rsidR="00E132EC" w:rsidRDefault="00E132EC" w:rsidP="00E132EC">
      <w:pPr>
        <w:pStyle w:val="NoSpacing"/>
        <w:rPr>
          <w:noProof/>
          <w:lang w:bidi="ar-SA"/>
        </w:rPr>
      </w:pPr>
    </w:p>
    <w:p w14:paraId="05CECFDF" w14:textId="77777777" w:rsidR="00E132EC" w:rsidRDefault="00E132EC" w:rsidP="00E132EC">
      <w:pPr>
        <w:pStyle w:val="NoSpacing"/>
        <w:ind w:left="720" w:hanging="720"/>
        <w:rPr>
          <w:noProof/>
          <w:lang w:bidi="ar-SA"/>
        </w:rPr>
      </w:pPr>
      <w:r>
        <w:rPr>
          <w:noProof/>
          <w:lang w:bidi="ar-SA"/>
        </w:rPr>
        <w:t>*D5.</w:t>
      </w:r>
      <w:r>
        <w:rPr>
          <w:noProof/>
          <w:lang w:bidi="ar-SA"/>
        </w:rPr>
        <w:tab/>
        <w:t>Are there ever instances when measures are not installed or savings are not pursued? If so, why?</w:t>
      </w:r>
    </w:p>
    <w:p w14:paraId="6A094067" w14:textId="77777777" w:rsidR="00E132EC" w:rsidRDefault="00E132EC" w:rsidP="003C349F">
      <w:pPr>
        <w:pStyle w:val="ListParagraph"/>
        <w:numPr>
          <w:ilvl w:val="0"/>
          <w:numId w:val="55"/>
        </w:numPr>
        <w:rPr>
          <w:noProof/>
          <w:lang w:bidi="ar-SA"/>
        </w:rPr>
      </w:pPr>
      <w:r>
        <w:rPr>
          <w:noProof/>
          <w:lang w:bidi="ar-SA"/>
        </w:rPr>
        <w:t>[IF AIR SEALING IS NOT MENTIONED] What about air sealing? What prevents you from conducting air sealing or pursuing greater levels of installation?</w:t>
      </w:r>
    </w:p>
    <w:p w14:paraId="7FF89791" w14:textId="77777777" w:rsidR="00E132EC" w:rsidRDefault="00E132EC" w:rsidP="003C349F">
      <w:pPr>
        <w:pStyle w:val="ListParagraph"/>
        <w:numPr>
          <w:ilvl w:val="0"/>
          <w:numId w:val="55"/>
        </w:numPr>
        <w:rPr>
          <w:noProof/>
          <w:lang w:bidi="ar-SA"/>
        </w:rPr>
      </w:pPr>
      <w:r>
        <w:rPr>
          <w:noProof/>
          <w:lang w:bidi="ar-SA"/>
        </w:rPr>
        <w:lastRenderedPageBreak/>
        <w:t>[IF DUCT SEALING IS NOT MENTIONED] What about duct sealing? What prevents you from conducting duct sealing or pursuing greater levels of installation?</w:t>
      </w:r>
    </w:p>
    <w:p w14:paraId="7EDB81F2" w14:textId="77777777" w:rsidR="00E132EC" w:rsidRDefault="00E132EC" w:rsidP="00E132EC">
      <w:pPr>
        <w:ind w:left="720" w:hanging="720"/>
      </w:pPr>
      <w:r>
        <w:rPr>
          <w:noProof/>
          <w:lang w:bidi="ar-SA"/>
        </w:rPr>
        <w:t>*D5c_R4.</w:t>
      </w:r>
      <w:r>
        <w:rPr>
          <w:noProof/>
          <w:lang w:bidi="ar-SA"/>
        </w:rPr>
        <w:tab/>
      </w:r>
      <w:r w:rsidRPr="005E2157">
        <w:t xml:space="preserve">To what extent do health and safety issues prevent the installation of measures? </w:t>
      </w:r>
    </w:p>
    <w:p w14:paraId="46150CE3" w14:textId="77777777" w:rsidR="00E132EC" w:rsidRDefault="00E132EC" w:rsidP="003C349F">
      <w:pPr>
        <w:pStyle w:val="ListParagraph"/>
        <w:numPr>
          <w:ilvl w:val="1"/>
          <w:numId w:val="55"/>
        </w:numPr>
        <w:rPr>
          <w:noProof/>
          <w:lang w:bidi="ar-SA"/>
        </w:rPr>
      </w:pPr>
      <w:r w:rsidRPr="005E2157">
        <w:t>Which issues</w:t>
      </w:r>
      <w:r>
        <w:t xml:space="preserve"> are most prevalent</w:t>
      </w:r>
      <w:r w:rsidRPr="005E2157">
        <w:t>?</w:t>
      </w:r>
    </w:p>
    <w:p w14:paraId="309C3091" w14:textId="77777777" w:rsidR="00E132EC" w:rsidRDefault="00E132EC" w:rsidP="003C349F">
      <w:pPr>
        <w:pStyle w:val="ListParagraph"/>
        <w:numPr>
          <w:ilvl w:val="1"/>
          <w:numId w:val="55"/>
        </w:numPr>
        <w:rPr>
          <w:noProof/>
          <w:lang w:bidi="ar-SA"/>
        </w:rPr>
      </w:pPr>
      <w:r>
        <w:t>In what percent of homes do you encounter health and safety issues?</w:t>
      </w:r>
    </w:p>
    <w:p w14:paraId="72FFE4D1" w14:textId="77777777" w:rsidR="00E132EC" w:rsidRDefault="00E132EC" w:rsidP="003C349F">
      <w:pPr>
        <w:pStyle w:val="ListParagraph"/>
        <w:numPr>
          <w:ilvl w:val="1"/>
          <w:numId w:val="55"/>
        </w:numPr>
        <w:rPr>
          <w:noProof/>
          <w:lang w:bidi="ar-SA"/>
        </w:rPr>
      </w:pPr>
      <w:r>
        <w:t>In what percent of homes are the issues remediated to allow the project to move forward?</w:t>
      </w:r>
    </w:p>
    <w:p w14:paraId="5DFA2454" w14:textId="77777777" w:rsidR="00E132EC" w:rsidRDefault="00E132EC" w:rsidP="003C349F">
      <w:pPr>
        <w:pStyle w:val="ListParagraph"/>
        <w:numPr>
          <w:ilvl w:val="1"/>
          <w:numId w:val="55"/>
        </w:numPr>
        <w:rPr>
          <w:noProof/>
          <w:lang w:bidi="ar-SA"/>
        </w:rPr>
      </w:pPr>
      <w:r>
        <w:t>We know that the age of the home relates to these problems, but do you find any other patterns in the types of homes where they tend to exist? For example, single or small multifamily?</w:t>
      </w:r>
      <w:r w:rsidRPr="000D5EC9">
        <w:t xml:space="preserve"> </w:t>
      </w:r>
      <w:r>
        <w:t xml:space="preserve">Particular parts of the state? [IF THEY SERVE HES-IE AS WELL AS HES] More prevalent in HES-IE eligible homes than HES? </w:t>
      </w:r>
    </w:p>
    <w:p w14:paraId="605094D6" w14:textId="77777777" w:rsidR="00E132EC" w:rsidRDefault="00E132EC" w:rsidP="00E132EC">
      <w:pPr>
        <w:pStyle w:val="ListParagraph"/>
        <w:ind w:left="1800"/>
        <w:rPr>
          <w:noProof/>
          <w:lang w:bidi="ar-SA"/>
        </w:rPr>
      </w:pPr>
    </w:p>
    <w:p w14:paraId="0E6ACC48" w14:textId="77777777" w:rsidR="00E132EC" w:rsidRDefault="00E132EC" w:rsidP="003C349F">
      <w:pPr>
        <w:pStyle w:val="ListParagraph"/>
        <w:numPr>
          <w:ilvl w:val="0"/>
          <w:numId w:val="55"/>
        </w:numPr>
        <w:rPr>
          <w:noProof/>
          <w:lang w:bidi="ar-SA"/>
        </w:rPr>
      </w:pPr>
      <w:r>
        <w:t>Are there challenges like these faced in providing services that are specific to multifamily buildings (i.e., those with more than four units)? What are the barriers to serving more multifamily buildings? What are some possible solutions to overcoming these barriers?</w:t>
      </w:r>
    </w:p>
    <w:p w14:paraId="322BA745" w14:textId="77777777" w:rsidR="00E132EC" w:rsidRDefault="00E132EC" w:rsidP="00E132EC">
      <w:pPr>
        <w:pStyle w:val="NoSpacing"/>
        <w:rPr>
          <w:noProof/>
          <w:lang w:bidi="ar-SA"/>
        </w:rPr>
      </w:pPr>
    </w:p>
    <w:p w14:paraId="4FBCD5FC" w14:textId="77777777" w:rsidR="00E132EC" w:rsidRDefault="00E132EC" w:rsidP="00E132EC">
      <w:pPr>
        <w:pStyle w:val="NoSpacing"/>
        <w:ind w:left="720" w:hanging="720"/>
        <w:rPr>
          <w:noProof/>
          <w:lang w:bidi="ar-SA"/>
        </w:rPr>
      </w:pPr>
      <w:r>
        <w:rPr>
          <w:noProof/>
          <w:lang w:bidi="ar-SA"/>
        </w:rPr>
        <w:t>@D6.</w:t>
      </w:r>
      <w:r>
        <w:rPr>
          <w:noProof/>
          <w:lang w:bidi="ar-SA"/>
        </w:rPr>
        <w:tab/>
        <w:t>In your experience, w</w:t>
      </w:r>
      <w:r w:rsidRPr="000B7E0A">
        <w:rPr>
          <w:noProof/>
          <w:lang w:bidi="ar-SA"/>
        </w:rPr>
        <w:t xml:space="preserve">hat proportion of eligible participants receive </w:t>
      </w:r>
      <w:r>
        <w:rPr>
          <w:noProof/>
          <w:lang w:bidi="ar-SA"/>
        </w:rPr>
        <w:t xml:space="preserve">recommendations for </w:t>
      </w:r>
      <w:r w:rsidRPr="000B7E0A">
        <w:rPr>
          <w:noProof/>
          <w:lang w:bidi="ar-SA"/>
        </w:rPr>
        <w:t>add-on measures (insulation</w:t>
      </w:r>
      <w:r>
        <w:rPr>
          <w:noProof/>
          <w:lang w:bidi="ar-SA"/>
        </w:rPr>
        <w:t>, ductless heat pumps, air conditioning equipment, refrigerators, or windows</w:t>
      </w:r>
      <w:r w:rsidRPr="000B7E0A">
        <w:rPr>
          <w:noProof/>
          <w:lang w:bidi="ar-SA"/>
        </w:rPr>
        <w:t>)?</w:t>
      </w:r>
    </w:p>
    <w:p w14:paraId="1A6A0F2C" w14:textId="77777777" w:rsidR="00E132EC" w:rsidRDefault="00E132EC" w:rsidP="003C349F">
      <w:pPr>
        <w:pStyle w:val="ListParagraph"/>
        <w:numPr>
          <w:ilvl w:val="0"/>
          <w:numId w:val="56"/>
        </w:numPr>
        <w:rPr>
          <w:noProof/>
          <w:lang w:bidi="ar-SA"/>
        </w:rPr>
      </w:pPr>
      <w:r>
        <w:rPr>
          <w:noProof/>
          <w:lang w:bidi="ar-SA"/>
        </w:rPr>
        <w:t>Are there differences between single-family versus multifamily properties? In multifamily buildings, how does this vary by common areas areas and in-unit installations?</w:t>
      </w:r>
    </w:p>
    <w:p w14:paraId="71D4D0AA" w14:textId="77777777" w:rsidR="00E132EC" w:rsidRDefault="00E132EC" w:rsidP="00E132EC">
      <w:pPr>
        <w:pStyle w:val="NoSpacing"/>
        <w:rPr>
          <w:noProof/>
          <w:lang w:bidi="ar-SA"/>
        </w:rPr>
      </w:pPr>
    </w:p>
    <w:p w14:paraId="0C56071E" w14:textId="77777777" w:rsidR="00E132EC" w:rsidRDefault="00E132EC" w:rsidP="00E132EC">
      <w:pPr>
        <w:pStyle w:val="NoSpacing"/>
        <w:ind w:left="720" w:hanging="720"/>
        <w:rPr>
          <w:noProof/>
          <w:lang w:bidi="ar-SA"/>
        </w:rPr>
      </w:pPr>
      <w:r>
        <w:rPr>
          <w:noProof/>
          <w:lang w:bidi="ar-SA"/>
        </w:rPr>
        <w:t>*D6.</w:t>
      </w:r>
      <w:r>
        <w:rPr>
          <w:noProof/>
          <w:lang w:bidi="ar-SA"/>
        </w:rPr>
        <w:tab/>
      </w:r>
      <w:r w:rsidRPr="009E002D">
        <w:rPr>
          <w:noProof/>
          <w:lang w:bidi="ar-SA"/>
        </w:rPr>
        <w:t xml:space="preserve">What are some of the most common reasons </w:t>
      </w:r>
      <w:r>
        <w:rPr>
          <w:noProof/>
          <w:lang w:bidi="ar-SA"/>
        </w:rPr>
        <w:t>that</w:t>
      </w:r>
      <w:r w:rsidRPr="009E002D">
        <w:rPr>
          <w:noProof/>
          <w:lang w:bidi="ar-SA"/>
        </w:rPr>
        <w:t xml:space="preserve"> customers</w:t>
      </w:r>
      <w:r>
        <w:rPr>
          <w:noProof/>
          <w:lang w:bidi="ar-SA"/>
        </w:rPr>
        <w:t xml:space="preserve"> decide to</w:t>
      </w:r>
      <w:r w:rsidRPr="009E002D">
        <w:rPr>
          <w:noProof/>
          <w:lang w:bidi="ar-SA"/>
        </w:rPr>
        <w:t xml:space="preserve"> implement recommended measures?</w:t>
      </w:r>
      <w:r>
        <w:rPr>
          <w:noProof/>
          <w:lang w:bidi="ar-SA"/>
        </w:rPr>
        <w:t xml:space="preserve"> </w:t>
      </w:r>
    </w:p>
    <w:p w14:paraId="5B5BB907" w14:textId="77777777" w:rsidR="00E132EC" w:rsidRDefault="00E132EC" w:rsidP="003C349F">
      <w:pPr>
        <w:pStyle w:val="ListParagraph"/>
        <w:numPr>
          <w:ilvl w:val="0"/>
          <w:numId w:val="58"/>
        </w:numPr>
        <w:rPr>
          <w:noProof/>
          <w:lang w:bidi="ar-SA"/>
        </w:rPr>
      </w:pPr>
      <w:r>
        <w:rPr>
          <w:noProof/>
          <w:lang w:bidi="ar-SA"/>
        </w:rPr>
        <w:t>Are there differences between single-family versus multifamily properties? In multifamily buildings, how does this vary by common areas areas and in-unit installations?</w:t>
      </w:r>
    </w:p>
    <w:p w14:paraId="68D6250C" w14:textId="77777777" w:rsidR="00E132EC" w:rsidRDefault="00E132EC" w:rsidP="003C349F">
      <w:pPr>
        <w:pStyle w:val="ListParagraph"/>
        <w:numPr>
          <w:ilvl w:val="0"/>
          <w:numId w:val="58"/>
        </w:numPr>
        <w:rPr>
          <w:noProof/>
          <w:lang w:bidi="ar-SA"/>
        </w:rPr>
      </w:pPr>
      <w:r>
        <w:rPr>
          <w:noProof/>
          <w:lang w:bidi="ar-SA"/>
        </w:rPr>
        <w:t>What about add-on measures? Does it vary forinsulation, ductless heat pumps, air conditioning equipment, refrigerators, or windows?</w:t>
      </w:r>
    </w:p>
    <w:p w14:paraId="7A581F96" w14:textId="77777777" w:rsidR="00E132EC" w:rsidRDefault="00E132EC" w:rsidP="00E132EC">
      <w:pPr>
        <w:rPr>
          <w:noProof/>
          <w:lang w:bidi="ar-SA"/>
        </w:rPr>
      </w:pPr>
    </w:p>
    <w:p w14:paraId="21C0C2B8" w14:textId="77777777" w:rsidR="00E132EC" w:rsidRDefault="00E132EC" w:rsidP="00E132EC">
      <w:pPr>
        <w:pStyle w:val="NoSpacing"/>
        <w:ind w:left="720" w:hanging="720"/>
        <w:rPr>
          <w:noProof/>
          <w:lang w:bidi="ar-SA"/>
        </w:rPr>
      </w:pPr>
      <w:r>
        <w:rPr>
          <w:noProof/>
          <w:lang w:bidi="ar-SA"/>
        </w:rPr>
        <w:t>*D7.</w:t>
      </w:r>
      <w:r>
        <w:rPr>
          <w:noProof/>
          <w:lang w:bidi="ar-SA"/>
        </w:rPr>
        <w:tab/>
        <w:t xml:space="preserve">What are the primary reasons that </w:t>
      </w:r>
      <w:r w:rsidRPr="009E002D">
        <w:rPr>
          <w:noProof/>
          <w:lang w:bidi="ar-SA"/>
        </w:rPr>
        <w:t xml:space="preserve">customers </w:t>
      </w:r>
      <w:r w:rsidRPr="00F17E28">
        <w:rPr>
          <w:b/>
          <w:noProof/>
          <w:lang w:bidi="ar-SA"/>
        </w:rPr>
        <w:t>choose not</w:t>
      </w:r>
      <w:r>
        <w:rPr>
          <w:noProof/>
          <w:lang w:bidi="ar-SA"/>
        </w:rPr>
        <w:t xml:space="preserve"> to</w:t>
      </w:r>
      <w:r w:rsidRPr="009E002D">
        <w:rPr>
          <w:noProof/>
          <w:lang w:bidi="ar-SA"/>
        </w:rPr>
        <w:t xml:space="preserve"> implement recommended measures?</w:t>
      </w:r>
      <w:r>
        <w:rPr>
          <w:noProof/>
          <w:lang w:bidi="ar-SA"/>
        </w:rPr>
        <w:t xml:space="preserve"> </w:t>
      </w:r>
      <w:r>
        <w:t>[PROBE BEYOND THE COSTS OF DOING SO]</w:t>
      </w:r>
    </w:p>
    <w:p w14:paraId="7AFABED1" w14:textId="77777777" w:rsidR="00E132EC" w:rsidRDefault="00E132EC" w:rsidP="003C349F">
      <w:pPr>
        <w:pStyle w:val="ListParagraph"/>
        <w:numPr>
          <w:ilvl w:val="0"/>
          <w:numId w:val="59"/>
        </w:numPr>
        <w:spacing w:after="0"/>
        <w:jc w:val="both"/>
      </w:pPr>
      <w:r>
        <w:rPr>
          <w:noProof/>
          <w:lang w:bidi="ar-SA"/>
        </w:rPr>
        <w:t xml:space="preserve">Are there differences between single-family versus multifamily properties? </w:t>
      </w:r>
    </w:p>
    <w:p w14:paraId="00775E0D" w14:textId="77777777" w:rsidR="00E132EC" w:rsidRDefault="00E132EC" w:rsidP="003C349F">
      <w:pPr>
        <w:pStyle w:val="ListParagraph"/>
        <w:numPr>
          <w:ilvl w:val="0"/>
          <w:numId w:val="59"/>
        </w:numPr>
        <w:spacing w:after="0"/>
        <w:jc w:val="both"/>
      </w:pPr>
      <w:r w:rsidRPr="004F2849">
        <w:t xml:space="preserve">What reasons have you been given as to why landlords have not wanted </w:t>
      </w:r>
      <w:r>
        <w:t>HES/HES-IE</w:t>
      </w:r>
      <w:r w:rsidRPr="004F2849">
        <w:t xml:space="preserve"> services? [</w:t>
      </w:r>
      <w:r>
        <w:t>PROBES: LANDLORDS WHO PAY/DON’T PAY UTILITIES, OWN/DOWN’T OWN APPLIANCES, SMALL VS. LARGE MULTIFAMILY</w:t>
      </w:r>
      <w:r w:rsidRPr="004F2849">
        <w:t>]</w:t>
      </w:r>
    </w:p>
    <w:p w14:paraId="7E5FD197" w14:textId="77777777" w:rsidR="00E132EC" w:rsidRDefault="00E132EC" w:rsidP="003C349F">
      <w:pPr>
        <w:pStyle w:val="ListParagraph"/>
        <w:numPr>
          <w:ilvl w:val="0"/>
          <w:numId w:val="59"/>
        </w:numPr>
        <w:spacing w:after="0"/>
        <w:jc w:val="both"/>
      </w:pPr>
      <w:r>
        <w:lastRenderedPageBreak/>
        <w:t>[IF NOT MENTIONED] To what extent do co-pays keep landlords from agreeing to HES/HES-IE services in their buildings?</w:t>
      </w:r>
    </w:p>
    <w:p w14:paraId="3CF888E4" w14:textId="77777777" w:rsidR="00E132EC" w:rsidRDefault="00E132EC" w:rsidP="003C349F">
      <w:pPr>
        <w:pStyle w:val="ListParagraph"/>
        <w:numPr>
          <w:ilvl w:val="0"/>
          <w:numId w:val="59"/>
        </w:numPr>
        <w:spacing w:after="0"/>
        <w:jc w:val="both"/>
      </w:pPr>
      <w:r>
        <w:t>[IF NOT MENTIONED] To what extent do concerns about adherence to building codes and health and safety regulators keep landlords from agreeing to HES/HES-IE services in their buildings?</w:t>
      </w:r>
    </w:p>
    <w:p w14:paraId="25A85B96" w14:textId="77777777" w:rsidR="00E132EC" w:rsidRDefault="00E132EC" w:rsidP="003C349F">
      <w:pPr>
        <w:pStyle w:val="ListParagraph"/>
        <w:numPr>
          <w:ilvl w:val="0"/>
          <w:numId w:val="59"/>
        </w:numPr>
        <w:spacing w:after="0"/>
        <w:jc w:val="both"/>
      </w:pPr>
      <w:r>
        <w:rPr>
          <w:noProof/>
          <w:lang w:bidi="ar-SA"/>
        </w:rPr>
        <w:t>In multifamily buildings, how does this vary by common areas areas and in-unit installations?</w:t>
      </w:r>
    </w:p>
    <w:p w14:paraId="46CE4B47" w14:textId="77777777" w:rsidR="00E132EC" w:rsidRDefault="00E132EC" w:rsidP="00E132EC">
      <w:pPr>
        <w:pStyle w:val="NoSpacing"/>
      </w:pPr>
    </w:p>
    <w:p w14:paraId="732ACF10" w14:textId="77777777" w:rsidR="00E132EC" w:rsidRDefault="00E132EC" w:rsidP="00E132EC">
      <w:pPr>
        <w:pStyle w:val="NoSpacing"/>
        <w:ind w:left="720" w:hanging="720"/>
      </w:pPr>
      <w:r>
        <w:t>@*D8.</w:t>
      </w:r>
      <w:r>
        <w:tab/>
      </w:r>
      <w:r w:rsidRPr="000B7E0A">
        <w:t xml:space="preserve">What percentage of homes would you estimate have significant, cost effective, energy saving opportunities remaining after the </w:t>
      </w:r>
      <w:r>
        <w:t xml:space="preserve">core </w:t>
      </w:r>
      <w:r w:rsidRPr="000B7E0A">
        <w:t>program services are complete?</w:t>
      </w:r>
      <w:r>
        <w:t xml:space="preserve"> </w:t>
      </w:r>
    </w:p>
    <w:p w14:paraId="4C5684B5" w14:textId="77777777" w:rsidR="00E132EC" w:rsidRDefault="00E132EC" w:rsidP="003C349F">
      <w:pPr>
        <w:pStyle w:val="NoSpacing"/>
        <w:numPr>
          <w:ilvl w:val="0"/>
          <w:numId w:val="60"/>
        </w:numPr>
        <w:rPr>
          <w:noProof/>
          <w:lang w:bidi="ar-SA"/>
        </w:rPr>
      </w:pPr>
      <w:r>
        <w:rPr>
          <w:noProof/>
          <w:lang w:bidi="ar-SA"/>
        </w:rPr>
        <w:t>What percentage of homes opt out of add-on measures?</w:t>
      </w:r>
    </w:p>
    <w:p w14:paraId="2E2E032C" w14:textId="77777777" w:rsidR="00E132EC" w:rsidRDefault="00E132EC" w:rsidP="003C349F">
      <w:pPr>
        <w:pStyle w:val="NoSpacing"/>
        <w:numPr>
          <w:ilvl w:val="0"/>
          <w:numId w:val="60"/>
        </w:numPr>
        <w:rPr>
          <w:noProof/>
          <w:lang w:bidi="ar-SA"/>
        </w:rPr>
      </w:pPr>
      <w:r>
        <w:rPr>
          <w:noProof/>
          <w:lang w:bidi="ar-SA"/>
        </w:rPr>
        <w:t>Of those who choose to install the add-on measures, what percentage still have opportunites for further energy savings?</w:t>
      </w:r>
    </w:p>
    <w:p w14:paraId="363C8CA5" w14:textId="77777777" w:rsidR="00E132EC" w:rsidRPr="000B7E0A" w:rsidRDefault="00E132EC" w:rsidP="003C349F">
      <w:pPr>
        <w:pStyle w:val="NoSpacing"/>
        <w:numPr>
          <w:ilvl w:val="0"/>
          <w:numId w:val="60"/>
        </w:numPr>
        <w:rPr>
          <w:noProof/>
          <w:lang w:bidi="ar-SA"/>
        </w:rPr>
      </w:pPr>
      <w:r>
        <w:t>What specific measures frequently are missed opportunities for further installation?</w:t>
      </w:r>
    </w:p>
    <w:p w14:paraId="4BEC71BA" w14:textId="77777777" w:rsidR="00E132EC" w:rsidRDefault="00E132EC" w:rsidP="003C349F">
      <w:pPr>
        <w:pStyle w:val="ListParagraph"/>
        <w:numPr>
          <w:ilvl w:val="0"/>
          <w:numId w:val="60"/>
        </w:numPr>
        <w:rPr>
          <w:noProof/>
          <w:lang w:bidi="ar-SA"/>
        </w:rPr>
      </w:pPr>
      <w:r>
        <w:rPr>
          <w:noProof/>
          <w:lang w:bidi="ar-SA"/>
        </w:rPr>
        <w:t>Are there differences between single-family versus multifamily properties?</w:t>
      </w:r>
    </w:p>
    <w:p w14:paraId="48D3D9F7" w14:textId="77777777" w:rsidR="00E132EC" w:rsidRPr="003163E6" w:rsidRDefault="00E132EC" w:rsidP="00E132EC">
      <w:pPr>
        <w:pStyle w:val="NoSpacing"/>
        <w:rPr>
          <w:noProof/>
          <w:highlight w:val="yellow"/>
          <w:lang w:bidi="ar-SA"/>
        </w:rPr>
      </w:pPr>
    </w:p>
    <w:p w14:paraId="025DBA11" w14:textId="77777777" w:rsidR="00E132EC" w:rsidRDefault="00E132EC" w:rsidP="00E132EC">
      <w:pPr>
        <w:pStyle w:val="NoSpacing"/>
        <w:ind w:left="720" w:hanging="720"/>
        <w:rPr>
          <w:noProof/>
          <w:lang w:bidi="ar-SA"/>
        </w:rPr>
      </w:pPr>
      <w:r>
        <w:rPr>
          <w:noProof/>
          <w:lang w:bidi="ar-SA"/>
        </w:rPr>
        <w:t>*D9.</w:t>
      </w:r>
      <w:r>
        <w:rPr>
          <w:noProof/>
          <w:lang w:bidi="ar-SA"/>
        </w:rPr>
        <w:tab/>
      </w:r>
    </w:p>
    <w:p w14:paraId="60B7CFC7" w14:textId="77777777" w:rsidR="00E132EC" w:rsidRDefault="00E132EC" w:rsidP="003C349F">
      <w:pPr>
        <w:pStyle w:val="ListParagraph"/>
        <w:numPr>
          <w:ilvl w:val="0"/>
          <w:numId w:val="53"/>
        </w:numPr>
        <w:rPr>
          <w:noProof/>
          <w:lang w:bidi="ar-SA"/>
        </w:rPr>
      </w:pPr>
      <w:r>
        <w:rPr>
          <w:noProof/>
          <w:lang w:bidi="ar-SA"/>
        </w:rPr>
        <w:t>What could the program do to increase installation of air sealing, duct sealing, or insulation?</w:t>
      </w:r>
    </w:p>
    <w:p w14:paraId="06AAE894" w14:textId="77777777" w:rsidR="00E132EC" w:rsidRDefault="00E132EC" w:rsidP="003C349F">
      <w:pPr>
        <w:pStyle w:val="ListParagraph"/>
        <w:numPr>
          <w:ilvl w:val="0"/>
          <w:numId w:val="53"/>
        </w:numPr>
        <w:rPr>
          <w:noProof/>
          <w:lang w:bidi="ar-SA"/>
        </w:rPr>
      </w:pPr>
      <w:r>
        <w:rPr>
          <w:noProof/>
          <w:lang w:bidi="ar-SA"/>
        </w:rPr>
        <w:t>Are there differences between single-family versus multifamily properties?</w:t>
      </w:r>
    </w:p>
    <w:p w14:paraId="65A933BB" w14:textId="77777777" w:rsidR="00E132EC" w:rsidRDefault="00E132EC" w:rsidP="003C349F">
      <w:pPr>
        <w:pStyle w:val="ListParagraph"/>
        <w:numPr>
          <w:ilvl w:val="0"/>
          <w:numId w:val="53"/>
        </w:numPr>
        <w:rPr>
          <w:noProof/>
          <w:lang w:bidi="ar-SA"/>
        </w:rPr>
      </w:pPr>
      <w:r>
        <w:rPr>
          <w:noProof/>
          <w:lang w:bidi="ar-SA"/>
        </w:rPr>
        <w:t>In multifamily buildings, how does this vary by common areas areas and in-unit installations?</w:t>
      </w:r>
    </w:p>
    <w:p w14:paraId="27326F17" w14:textId="77777777" w:rsidR="00E132EC" w:rsidRDefault="00E132EC" w:rsidP="00E132EC">
      <w:pPr>
        <w:pStyle w:val="NoSpacing"/>
        <w:rPr>
          <w:noProof/>
          <w:lang w:bidi="ar-SA"/>
        </w:rPr>
      </w:pPr>
    </w:p>
    <w:p w14:paraId="54DC9D3F" w14:textId="77777777" w:rsidR="00E132EC" w:rsidRDefault="00E132EC" w:rsidP="00E132EC">
      <w:pPr>
        <w:pStyle w:val="NoSpacing"/>
        <w:ind w:left="720" w:hanging="720"/>
        <w:rPr>
          <w:noProof/>
          <w:lang w:bidi="ar-SA"/>
        </w:rPr>
      </w:pPr>
      <w:r>
        <w:rPr>
          <w:noProof/>
          <w:lang w:bidi="ar-SA"/>
        </w:rPr>
        <w:t>@D10.</w:t>
      </w:r>
      <w:r>
        <w:rPr>
          <w:noProof/>
          <w:lang w:bidi="ar-SA"/>
        </w:rPr>
        <w:tab/>
        <w:t xml:space="preserve">Overall, how satisfied do you think customers are with HES / HES-IE program? </w:t>
      </w:r>
    </w:p>
    <w:p w14:paraId="2E895633" w14:textId="77777777" w:rsidR="00E132EC" w:rsidRDefault="00E132EC" w:rsidP="003C349F">
      <w:pPr>
        <w:pStyle w:val="ListParagraph"/>
        <w:numPr>
          <w:ilvl w:val="0"/>
          <w:numId w:val="64"/>
        </w:numPr>
        <w:rPr>
          <w:noProof/>
          <w:lang w:bidi="ar-SA"/>
        </w:rPr>
      </w:pPr>
      <w:r>
        <w:rPr>
          <w:noProof/>
          <w:lang w:bidi="ar-SA"/>
        </w:rPr>
        <w:t xml:space="preserve">Why do you say that? </w:t>
      </w:r>
    </w:p>
    <w:p w14:paraId="65BCB3F9" w14:textId="77A1D5F7" w:rsidR="00E132EC" w:rsidRDefault="00E132EC" w:rsidP="003C349F">
      <w:pPr>
        <w:pStyle w:val="ListParagraph"/>
        <w:numPr>
          <w:ilvl w:val="0"/>
          <w:numId w:val="64"/>
        </w:numPr>
        <w:rPr>
          <w:noProof/>
          <w:lang w:bidi="ar-SA"/>
        </w:rPr>
      </w:pPr>
      <w:r>
        <w:rPr>
          <w:noProof/>
          <w:lang w:bidi="ar-SA"/>
        </w:rPr>
        <w:t xml:space="preserve">How does this differ by </w:t>
      </w:r>
      <w:r w:rsidR="00C66623">
        <w:rPr>
          <w:noProof/>
          <w:lang w:bidi="ar-SA"/>
        </w:rPr>
        <w:t>single-family</w:t>
      </w:r>
      <w:r>
        <w:rPr>
          <w:noProof/>
          <w:lang w:bidi="ar-SA"/>
        </w:rPr>
        <w:t xml:space="preserve"> vs. multifamily properties?  </w:t>
      </w:r>
    </w:p>
    <w:p w14:paraId="1351424F" w14:textId="77777777" w:rsidR="00E132EC" w:rsidRDefault="00E132EC" w:rsidP="003C349F">
      <w:pPr>
        <w:pStyle w:val="ListParagraph"/>
        <w:numPr>
          <w:ilvl w:val="0"/>
          <w:numId w:val="64"/>
        </w:numPr>
        <w:rPr>
          <w:noProof/>
          <w:lang w:bidi="ar-SA"/>
        </w:rPr>
      </w:pPr>
      <w:r>
        <w:rPr>
          <w:noProof/>
          <w:lang w:bidi="ar-SA"/>
        </w:rPr>
        <w:t>IF AWARE OF MULTIFAMILY INITIATIVE: How is this different for the multifamily initiative?</w:t>
      </w:r>
    </w:p>
    <w:p w14:paraId="2F6984ED" w14:textId="77777777" w:rsidR="00E132EC" w:rsidRDefault="00E132EC" w:rsidP="00E132EC">
      <w:pPr>
        <w:pStyle w:val="NoSpacing"/>
        <w:rPr>
          <w:noProof/>
          <w:lang w:bidi="ar-SA"/>
        </w:rPr>
      </w:pPr>
    </w:p>
    <w:p w14:paraId="7E1D42B9" w14:textId="77777777" w:rsidR="00E132EC" w:rsidRDefault="00E132EC" w:rsidP="00E132EC">
      <w:pPr>
        <w:pStyle w:val="NoSpacing"/>
        <w:ind w:left="720" w:hanging="720"/>
        <w:rPr>
          <w:noProof/>
          <w:lang w:bidi="ar-SA"/>
        </w:rPr>
      </w:pPr>
      <w:r>
        <w:rPr>
          <w:noProof/>
          <w:lang w:bidi="ar-SA"/>
        </w:rPr>
        <w:t>D11.</w:t>
      </w:r>
      <w:r>
        <w:rPr>
          <w:noProof/>
          <w:lang w:bidi="ar-SA"/>
        </w:rPr>
        <w:tab/>
      </w:r>
      <w:r w:rsidRPr="000473A0">
        <w:rPr>
          <w:noProof/>
          <w:lang w:bidi="ar-SA"/>
        </w:rPr>
        <w:t xml:space="preserve">How does the program balance comprehensiveness and the high demand for services? In other words, how do you—or the program rules and procedures—decide whether to provide deeper services to fewer participants or more </w:t>
      </w:r>
      <w:r>
        <w:rPr>
          <w:noProof/>
          <w:lang w:bidi="ar-SA"/>
        </w:rPr>
        <w:t>core or low-cost</w:t>
      </w:r>
      <w:r w:rsidRPr="000473A0">
        <w:rPr>
          <w:noProof/>
          <w:lang w:bidi="ar-SA"/>
        </w:rPr>
        <w:t xml:space="preserve"> services to a greater number of participants?</w:t>
      </w:r>
    </w:p>
    <w:p w14:paraId="4395B01D" w14:textId="77777777" w:rsidR="00E132EC" w:rsidRDefault="00E132EC" w:rsidP="00E132EC">
      <w:pPr>
        <w:pStyle w:val="NoSpacing"/>
        <w:rPr>
          <w:noProof/>
          <w:lang w:bidi="ar-SA"/>
        </w:rPr>
      </w:pPr>
    </w:p>
    <w:p w14:paraId="60921A94" w14:textId="77777777" w:rsidR="00E132EC" w:rsidRPr="00CB754A" w:rsidRDefault="00E132EC" w:rsidP="005F5672">
      <w:r w:rsidRPr="00DC6D70">
        <w:t>R151/R157 – Contractor</w:t>
      </w:r>
      <w:r w:rsidRPr="00CB754A">
        <w:t xml:space="preserve"> Practices and QA-QC Protocols</w:t>
      </w:r>
    </w:p>
    <w:p w14:paraId="60129BFF" w14:textId="77777777" w:rsidR="00E132EC" w:rsidRDefault="00E132EC" w:rsidP="00E132EC">
      <w:pPr>
        <w:pStyle w:val="NoSpacing"/>
        <w:ind w:left="576" w:hanging="576"/>
        <w:rPr>
          <w:noProof/>
          <w:lang w:bidi="ar-SA"/>
        </w:rPr>
      </w:pPr>
      <w:r>
        <w:rPr>
          <w:noProof/>
          <w:lang w:bidi="ar-SA"/>
        </w:rPr>
        <w:t>QC1.</w:t>
      </w:r>
      <w:r>
        <w:rPr>
          <w:noProof/>
          <w:lang w:bidi="ar-SA"/>
        </w:rPr>
        <w:tab/>
        <w:t>What QA-QC protocols has the program established to ensure quality installation?</w:t>
      </w:r>
      <w:r w:rsidRPr="008B36E9">
        <w:t xml:space="preserve"> </w:t>
      </w:r>
      <w:r>
        <w:t>[</w:t>
      </w:r>
      <w:r>
        <w:rPr>
          <w:noProof/>
          <w:lang w:bidi="ar-SA"/>
        </w:rPr>
        <w:t>PROBE IF NEEDED]</w:t>
      </w:r>
    </w:p>
    <w:p w14:paraId="44F7659F" w14:textId="77777777" w:rsidR="00E132EC" w:rsidRDefault="00E132EC" w:rsidP="003C349F">
      <w:pPr>
        <w:pStyle w:val="NoSpacing"/>
        <w:numPr>
          <w:ilvl w:val="1"/>
          <w:numId w:val="50"/>
        </w:numPr>
        <w:rPr>
          <w:noProof/>
          <w:lang w:bidi="ar-SA"/>
        </w:rPr>
      </w:pPr>
      <w:r>
        <w:rPr>
          <w:noProof/>
          <w:lang w:bidi="ar-SA"/>
        </w:rPr>
        <w:t>Inspection scoring process</w:t>
      </w:r>
    </w:p>
    <w:p w14:paraId="62025263" w14:textId="77777777" w:rsidR="00E132EC" w:rsidRDefault="00E132EC" w:rsidP="003C349F">
      <w:pPr>
        <w:pStyle w:val="NoSpacing"/>
        <w:numPr>
          <w:ilvl w:val="1"/>
          <w:numId w:val="50"/>
        </w:numPr>
        <w:rPr>
          <w:noProof/>
          <w:lang w:bidi="ar-SA"/>
        </w:rPr>
      </w:pPr>
      <w:r>
        <w:rPr>
          <w:noProof/>
          <w:lang w:bidi="ar-SA"/>
        </w:rPr>
        <w:t>QI Form</w:t>
      </w:r>
    </w:p>
    <w:p w14:paraId="0E1F80B3" w14:textId="77777777" w:rsidR="00E132EC" w:rsidRDefault="00E132EC" w:rsidP="003C349F">
      <w:pPr>
        <w:pStyle w:val="NoSpacing"/>
        <w:numPr>
          <w:ilvl w:val="1"/>
          <w:numId w:val="50"/>
        </w:numPr>
        <w:rPr>
          <w:noProof/>
          <w:lang w:bidi="ar-SA"/>
        </w:rPr>
      </w:pPr>
      <w:r>
        <w:rPr>
          <w:noProof/>
          <w:lang w:bidi="ar-SA"/>
        </w:rPr>
        <w:t>Post Inspection Report</w:t>
      </w:r>
    </w:p>
    <w:p w14:paraId="6999199C" w14:textId="77777777" w:rsidR="00E132EC" w:rsidRDefault="00E132EC" w:rsidP="003C349F">
      <w:pPr>
        <w:pStyle w:val="NoSpacing"/>
        <w:numPr>
          <w:ilvl w:val="1"/>
          <w:numId w:val="50"/>
        </w:numPr>
        <w:rPr>
          <w:noProof/>
          <w:lang w:bidi="ar-SA"/>
        </w:rPr>
      </w:pPr>
      <w:r>
        <w:rPr>
          <w:noProof/>
          <w:lang w:bidi="ar-SA"/>
        </w:rPr>
        <w:t>Vendor Scorecard</w:t>
      </w:r>
    </w:p>
    <w:p w14:paraId="3178538F" w14:textId="77777777" w:rsidR="00E132EC" w:rsidRDefault="00E132EC" w:rsidP="003C349F">
      <w:pPr>
        <w:pStyle w:val="NoSpacing"/>
        <w:numPr>
          <w:ilvl w:val="1"/>
          <w:numId w:val="50"/>
        </w:numPr>
        <w:rPr>
          <w:noProof/>
          <w:lang w:bidi="ar-SA"/>
        </w:rPr>
      </w:pPr>
      <w:r>
        <w:rPr>
          <w:noProof/>
          <w:lang w:bidi="ar-SA"/>
        </w:rPr>
        <w:t>In-progress inspections, Post inspections</w:t>
      </w:r>
    </w:p>
    <w:p w14:paraId="702A5F47" w14:textId="77777777" w:rsidR="00E132EC" w:rsidRDefault="00E132EC" w:rsidP="00E132EC">
      <w:pPr>
        <w:pStyle w:val="NoSpacing"/>
      </w:pPr>
    </w:p>
    <w:p w14:paraId="249607D4" w14:textId="77777777" w:rsidR="00E132EC" w:rsidRDefault="00E132EC" w:rsidP="00E132EC">
      <w:pPr>
        <w:pStyle w:val="NoSpacing"/>
        <w:ind w:left="720" w:hanging="720"/>
      </w:pPr>
      <w:r>
        <w:lastRenderedPageBreak/>
        <w:t>@*QC2.</w:t>
      </w:r>
      <w:r>
        <w:tab/>
        <w:t>Using a scale of 1 to 5, where 1 is “not at all effective” and 5 is very effective,” how would you rate the overall QA-QC process?</w:t>
      </w:r>
    </w:p>
    <w:p w14:paraId="2AB70C2F" w14:textId="77777777" w:rsidR="00E132EC" w:rsidRDefault="00E132EC" w:rsidP="00E132EC">
      <w:pPr>
        <w:pStyle w:val="NoSpacing"/>
        <w:ind w:left="720"/>
      </w:pPr>
      <w:r>
        <w:t>a. Why do you give that rating?</w:t>
      </w:r>
    </w:p>
    <w:p w14:paraId="4B5B3B71" w14:textId="77777777" w:rsidR="00E132EC" w:rsidRDefault="00E132EC" w:rsidP="00E132EC">
      <w:pPr>
        <w:pStyle w:val="NoSpacing"/>
        <w:rPr>
          <w:noProof/>
          <w:lang w:bidi="ar-SA"/>
        </w:rPr>
      </w:pPr>
    </w:p>
    <w:p w14:paraId="06044C20" w14:textId="77777777" w:rsidR="00E132EC" w:rsidRDefault="00E132EC" w:rsidP="00E132EC">
      <w:pPr>
        <w:pStyle w:val="NoSpacing"/>
        <w:rPr>
          <w:noProof/>
          <w:lang w:bidi="ar-SA"/>
        </w:rPr>
      </w:pPr>
      <w:r>
        <w:rPr>
          <w:noProof/>
          <w:lang w:bidi="ar-SA"/>
        </w:rPr>
        <w:t>@*QC3.</w:t>
      </w:r>
      <w:r>
        <w:rPr>
          <w:noProof/>
          <w:lang w:bidi="ar-SA"/>
        </w:rPr>
        <w:tab/>
        <w:t>What could be done to improve existing QA-QC?</w:t>
      </w:r>
    </w:p>
    <w:p w14:paraId="6DE91494" w14:textId="77777777" w:rsidR="00E132EC" w:rsidRDefault="00E132EC" w:rsidP="003C349F">
      <w:pPr>
        <w:pStyle w:val="NoSpacing"/>
        <w:numPr>
          <w:ilvl w:val="0"/>
          <w:numId w:val="51"/>
        </w:numPr>
        <w:rPr>
          <w:noProof/>
          <w:lang w:bidi="ar-SA"/>
        </w:rPr>
      </w:pPr>
      <w:r>
        <w:rPr>
          <w:noProof/>
          <w:lang w:bidi="ar-SA"/>
        </w:rPr>
        <w:t>Are there any requirements that aren’t really needed?</w:t>
      </w:r>
    </w:p>
    <w:p w14:paraId="21C7715F" w14:textId="77777777" w:rsidR="00E132EC" w:rsidRDefault="00E132EC" w:rsidP="003C349F">
      <w:pPr>
        <w:pStyle w:val="NoSpacing"/>
        <w:numPr>
          <w:ilvl w:val="0"/>
          <w:numId w:val="51"/>
        </w:numPr>
        <w:rPr>
          <w:noProof/>
          <w:lang w:bidi="ar-SA"/>
        </w:rPr>
      </w:pPr>
      <w:r>
        <w:rPr>
          <w:noProof/>
          <w:lang w:bidi="ar-SA"/>
        </w:rPr>
        <w:t>Are there quality checks that should be added?</w:t>
      </w:r>
    </w:p>
    <w:p w14:paraId="7B5509DF" w14:textId="77777777" w:rsidR="00E132EC" w:rsidRDefault="00E132EC" w:rsidP="00E132EC">
      <w:pPr>
        <w:pStyle w:val="NoSpacing"/>
      </w:pPr>
    </w:p>
    <w:p w14:paraId="0868B157" w14:textId="77777777" w:rsidR="00E132EC" w:rsidRDefault="00E132EC" w:rsidP="00E132EC">
      <w:pPr>
        <w:pStyle w:val="ApHeading4"/>
        <w:numPr>
          <w:ilvl w:val="0"/>
          <w:numId w:val="0"/>
        </w:numPr>
      </w:pPr>
      <w:r>
        <w:t xml:space="preserve">R151/R157 – </w:t>
      </w:r>
      <w:r w:rsidRPr="00FA4616">
        <w:t>Wrap</w:t>
      </w:r>
      <w:r>
        <w:t xml:space="preserve"> Up</w:t>
      </w:r>
    </w:p>
    <w:p w14:paraId="33681DDD" w14:textId="77777777" w:rsidR="00E132EC" w:rsidRDefault="00E132EC" w:rsidP="00E132EC">
      <w:pPr>
        <w:pStyle w:val="NoSpacing"/>
        <w:ind w:left="720" w:hanging="720"/>
      </w:pPr>
      <w:r>
        <w:t>*W1.</w:t>
      </w:r>
      <w:r>
        <w:tab/>
        <w:t xml:space="preserve">What are the program’s greatest strengths? [PROBE SPECIFICALLY ABOUT AIR SEALING, DUCT SEALING, INSULATION; MULTIFAMILY INITIATIVE] </w:t>
      </w:r>
    </w:p>
    <w:p w14:paraId="3C4E7729" w14:textId="77777777" w:rsidR="00E132EC" w:rsidRPr="00471846" w:rsidRDefault="00E132EC" w:rsidP="00E132EC">
      <w:pPr>
        <w:pStyle w:val="NoSpacing"/>
        <w:rPr>
          <w:szCs w:val="24"/>
        </w:rPr>
      </w:pPr>
    </w:p>
    <w:p w14:paraId="293E2B80" w14:textId="77777777" w:rsidR="00E132EC" w:rsidRDefault="00E132EC" w:rsidP="00E132EC">
      <w:pPr>
        <w:pStyle w:val="NoSpacing"/>
        <w:ind w:left="720" w:hanging="720"/>
        <w:rPr>
          <w:szCs w:val="24"/>
        </w:rPr>
      </w:pPr>
      <w:r>
        <w:t>*W2.</w:t>
      </w:r>
      <w:r>
        <w:tab/>
        <w:t xml:space="preserve">What challenges or barriers does the program face? [PROBE SPECIFICALLY ABOUT AIR SEALING, DUCT SEALING, INSULATION; MULTIFAMILY INITIATIVE] </w:t>
      </w:r>
    </w:p>
    <w:p w14:paraId="51178B8A" w14:textId="77777777" w:rsidR="00E132EC" w:rsidRDefault="00E132EC" w:rsidP="00E132EC">
      <w:pPr>
        <w:pStyle w:val="NoSpacing"/>
        <w:rPr>
          <w:szCs w:val="24"/>
        </w:rPr>
      </w:pPr>
    </w:p>
    <w:p w14:paraId="0F511643" w14:textId="77777777" w:rsidR="00E132EC" w:rsidRPr="00DE517E" w:rsidRDefault="00E132EC" w:rsidP="00E132EC">
      <w:pPr>
        <w:keepLines/>
        <w:spacing w:after="200" w:line="240" w:lineRule="auto"/>
        <w:ind w:left="720" w:hanging="720"/>
        <w:jc w:val="both"/>
        <w:rPr>
          <w:szCs w:val="24"/>
        </w:rPr>
      </w:pPr>
      <w:r w:rsidRPr="00DC6BF2">
        <w:rPr>
          <w:szCs w:val="24"/>
        </w:rPr>
        <w:t>W3.</w:t>
      </w:r>
      <w:r w:rsidRPr="00DC6BF2">
        <w:rPr>
          <w:szCs w:val="24"/>
        </w:rPr>
        <w:tab/>
        <w:t xml:space="preserve">Are there any opportunities </w:t>
      </w:r>
      <w:r>
        <w:rPr>
          <w:szCs w:val="24"/>
        </w:rPr>
        <w:t xml:space="preserve">that the program is not taking advantage of? Or are there </w:t>
      </w:r>
      <w:r w:rsidRPr="00DE517E">
        <w:rPr>
          <w:szCs w:val="24"/>
        </w:rPr>
        <w:t>gaps in coverage—segments, measures, technologies, or anything else you can think of—that are currently not covered by the HES/HES-IE program? [PROBE SPECIFICALLY ABOUT: MEASURES OF INTEREST (AIR SEALING, DUCT SEALING, AND INSULATION); MULTIFAMILY INITITIATIVE]</w:t>
      </w:r>
    </w:p>
    <w:p w14:paraId="34CFB5BF" w14:textId="77777777" w:rsidR="00E132EC" w:rsidRDefault="00E132EC" w:rsidP="003C349F">
      <w:pPr>
        <w:pStyle w:val="ListParagraph"/>
        <w:keepLines/>
        <w:numPr>
          <w:ilvl w:val="0"/>
          <w:numId w:val="75"/>
        </w:numPr>
        <w:spacing w:after="200" w:line="240" w:lineRule="auto"/>
        <w:jc w:val="both"/>
        <w:rPr>
          <w:szCs w:val="24"/>
        </w:rPr>
      </w:pPr>
      <w:r>
        <w:rPr>
          <w:szCs w:val="24"/>
        </w:rPr>
        <w:t>What could the program do to take advantage of these opportunities or address these gaps in coverage? [CITE ISSUES MENTIONED; ASK SPECIFICALLY ABOUT EVALUATION TOPICS IF NOT MENTIONED]</w:t>
      </w:r>
    </w:p>
    <w:p w14:paraId="1F7C3D13" w14:textId="77777777" w:rsidR="00E132EC" w:rsidRDefault="00E132EC" w:rsidP="00E132EC">
      <w:pPr>
        <w:pStyle w:val="NoSpacing"/>
        <w:rPr>
          <w:szCs w:val="24"/>
        </w:rPr>
      </w:pPr>
    </w:p>
    <w:p w14:paraId="7C3FCFD3" w14:textId="77777777" w:rsidR="00E132EC" w:rsidRPr="00FF629D" w:rsidRDefault="00E132EC" w:rsidP="00E132EC">
      <w:pPr>
        <w:keepLines/>
        <w:spacing w:after="200" w:line="240" w:lineRule="auto"/>
        <w:ind w:left="720" w:hanging="720"/>
        <w:jc w:val="both"/>
        <w:rPr>
          <w:szCs w:val="24"/>
        </w:rPr>
      </w:pPr>
      <w:r>
        <w:rPr>
          <w:szCs w:val="24"/>
        </w:rPr>
        <w:t>W4.</w:t>
      </w:r>
      <w:r>
        <w:rPr>
          <w:szCs w:val="24"/>
        </w:rPr>
        <w:tab/>
      </w:r>
      <w:r w:rsidRPr="00BC449E">
        <w:rPr>
          <w:szCs w:val="24"/>
        </w:rPr>
        <w:t xml:space="preserve">Thinking about </w:t>
      </w:r>
      <w:r w:rsidRPr="00DC1F49">
        <w:rPr>
          <w:szCs w:val="24"/>
        </w:rPr>
        <w:t xml:space="preserve">the Multifamily Initiative in general, are there any </w:t>
      </w:r>
      <w:r>
        <w:rPr>
          <w:szCs w:val="24"/>
        </w:rPr>
        <w:t xml:space="preserve">opportunities that the program is not taking advantage of? Or are there </w:t>
      </w:r>
      <w:r w:rsidRPr="00DC1F49">
        <w:rPr>
          <w:szCs w:val="24"/>
        </w:rPr>
        <w:t xml:space="preserve">gaps in coverage—segments, measures, technologies, or anything else you can think of—that are currently not covered by the </w:t>
      </w:r>
      <w:r w:rsidRPr="00FF629D">
        <w:rPr>
          <w:szCs w:val="24"/>
        </w:rPr>
        <w:t xml:space="preserve">initiative, either through the HES/HES-IE program or the C&amp;I program? </w:t>
      </w:r>
    </w:p>
    <w:p w14:paraId="3714CE42" w14:textId="77777777" w:rsidR="00E132EC" w:rsidRDefault="00E132EC" w:rsidP="003C349F">
      <w:pPr>
        <w:pStyle w:val="ListParagraph"/>
        <w:keepLines/>
        <w:numPr>
          <w:ilvl w:val="0"/>
          <w:numId w:val="66"/>
        </w:numPr>
        <w:spacing w:after="200" w:line="240" w:lineRule="auto"/>
        <w:jc w:val="both"/>
        <w:rPr>
          <w:szCs w:val="24"/>
        </w:rPr>
      </w:pPr>
      <w:r>
        <w:rPr>
          <w:szCs w:val="24"/>
        </w:rPr>
        <w:t>What could the program do to address these gaps in coverage?</w:t>
      </w:r>
    </w:p>
    <w:p w14:paraId="34399684" w14:textId="77777777" w:rsidR="00E132EC" w:rsidRDefault="00E132EC" w:rsidP="003C349F">
      <w:pPr>
        <w:pStyle w:val="ListParagraph"/>
        <w:keepLines/>
        <w:numPr>
          <w:ilvl w:val="0"/>
          <w:numId w:val="66"/>
        </w:numPr>
        <w:spacing w:after="200" w:line="240" w:lineRule="auto"/>
        <w:jc w:val="both"/>
        <w:rPr>
          <w:szCs w:val="24"/>
        </w:rPr>
      </w:pPr>
      <w:r>
        <w:rPr>
          <w:szCs w:val="24"/>
        </w:rPr>
        <w:t xml:space="preserve">* Do you have any suggestions for how the multifamily initiative can increase the number of participants from the market rate sector? </w:t>
      </w:r>
    </w:p>
    <w:p w14:paraId="205005F2" w14:textId="77777777" w:rsidR="00E132EC" w:rsidRDefault="00E132EC" w:rsidP="003C349F">
      <w:pPr>
        <w:pStyle w:val="ListParagraph"/>
        <w:keepLines/>
        <w:numPr>
          <w:ilvl w:val="1"/>
          <w:numId w:val="66"/>
        </w:numPr>
        <w:spacing w:after="200" w:line="240" w:lineRule="auto"/>
        <w:jc w:val="both"/>
        <w:rPr>
          <w:szCs w:val="24"/>
        </w:rPr>
      </w:pPr>
      <w:r>
        <w:rPr>
          <w:szCs w:val="24"/>
        </w:rPr>
        <w:t xml:space="preserve">Are there barriers in the market rate sector that it could focus on addressing? </w:t>
      </w:r>
    </w:p>
    <w:p w14:paraId="3900CD09" w14:textId="77777777" w:rsidR="00E132EC" w:rsidRDefault="00E132EC" w:rsidP="003C349F">
      <w:pPr>
        <w:pStyle w:val="ListParagraph"/>
        <w:keepLines/>
        <w:numPr>
          <w:ilvl w:val="1"/>
          <w:numId w:val="66"/>
        </w:numPr>
        <w:spacing w:after="200" w:line="240" w:lineRule="auto"/>
        <w:jc w:val="both"/>
        <w:rPr>
          <w:szCs w:val="24"/>
        </w:rPr>
      </w:pPr>
      <w:r>
        <w:rPr>
          <w:szCs w:val="24"/>
        </w:rPr>
        <w:t>Are there changes that the program could make that might make it more attractive to the market rate sector?</w:t>
      </w:r>
    </w:p>
    <w:p w14:paraId="570D5C9C" w14:textId="77777777" w:rsidR="00E132EC" w:rsidRPr="00471846" w:rsidRDefault="00E132EC" w:rsidP="00E132EC">
      <w:pPr>
        <w:pStyle w:val="NoSpacing"/>
        <w:rPr>
          <w:szCs w:val="24"/>
        </w:rPr>
      </w:pPr>
    </w:p>
    <w:p w14:paraId="36A6B233" w14:textId="77777777" w:rsidR="00E132EC" w:rsidRDefault="00E132EC" w:rsidP="00E132EC">
      <w:pPr>
        <w:pStyle w:val="NoSpacing"/>
        <w:ind w:left="720" w:hanging="720"/>
      </w:pPr>
      <w:r>
        <w:t>*W5.</w:t>
      </w:r>
      <w:r>
        <w:tab/>
        <w:t>Is there anything that came up during the course of our conversation that you want to emphasize OR is there anything that we did not cover that you want to be sure to mention?</w:t>
      </w:r>
    </w:p>
    <w:p w14:paraId="454187AC" w14:textId="77777777" w:rsidR="00E132EC" w:rsidRDefault="00E132EC" w:rsidP="00E132EC">
      <w:pPr>
        <w:rPr>
          <w:lang w:bidi="ar-SA"/>
        </w:rPr>
      </w:pPr>
    </w:p>
    <w:p w14:paraId="7DFEB3C9" w14:textId="77777777" w:rsidR="00E132EC" w:rsidRDefault="00E132EC" w:rsidP="00E132EC">
      <w:pPr>
        <w:pStyle w:val="ApHeading4"/>
        <w:numPr>
          <w:ilvl w:val="0"/>
          <w:numId w:val="0"/>
        </w:numPr>
      </w:pPr>
      <w:r>
        <w:t>R151/R157 – Confirm Information for the Incentive</w:t>
      </w:r>
    </w:p>
    <w:p w14:paraId="664715C2" w14:textId="77777777" w:rsidR="00E132EC" w:rsidRDefault="00E132EC" w:rsidP="00E132EC">
      <w:pPr>
        <w:pStyle w:val="NoSpacing"/>
      </w:pPr>
      <w:r>
        <w:t>Name:</w:t>
      </w:r>
    </w:p>
    <w:p w14:paraId="501AB301" w14:textId="77777777" w:rsidR="00E132EC" w:rsidRPr="00F569DA" w:rsidRDefault="00E132EC" w:rsidP="00E132EC">
      <w:pPr>
        <w:rPr>
          <w:lang w:bidi="ar-SA"/>
        </w:rPr>
      </w:pPr>
      <w:r>
        <w:rPr>
          <w:lang w:bidi="ar-SA"/>
        </w:rPr>
        <w:t xml:space="preserve">Address: </w:t>
      </w:r>
    </w:p>
    <w:p w14:paraId="05CB5D7B" w14:textId="77777777" w:rsidR="00E132EC" w:rsidRDefault="00E132EC" w:rsidP="00E132EC">
      <w:pPr>
        <w:pStyle w:val="ApHeading4"/>
        <w:numPr>
          <w:ilvl w:val="0"/>
          <w:numId w:val="0"/>
        </w:numPr>
      </w:pPr>
      <w:r>
        <w:lastRenderedPageBreak/>
        <w:t>R4/R151 – On-Site and R4 Follow-up Interview Recruitment</w:t>
      </w:r>
    </w:p>
    <w:p w14:paraId="25846F6F" w14:textId="77777777" w:rsidR="00E132EC" w:rsidRDefault="00E132EC" w:rsidP="00E132EC">
      <w:pPr>
        <w:rPr>
          <w:szCs w:val="20"/>
        </w:rPr>
      </w:pPr>
      <w:r>
        <w:rPr>
          <w:b/>
          <w:szCs w:val="20"/>
        </w:rPr>
        <w:t>*</w:t>
      </w:r>
      <w:r w:rsidRPr="00216817">
        <w:rPr>
          <w:b/>
          <w:szCs w:val="20"/>
        </w:rPr>
        <w:t>Our research team is also conducting site visits at a select number of properties that participated in the program to help us understand when energy savings are not fully pursued and determine additional barriers that homeowners face. We’re offering a $200 incentive for you or someone from your company to visit the property with one of our HERS raters during a mutually scheduled time.</w:t>
      </w:r>
      <w:r>
        <w:rPr>
          <w:szCs w:val="20"/>
        </w:rPr>
        <w:t xml:space="preserve"> We feel it’s important to involve you in this portion of the research because you and/or staff at your company have first-hand knowledge of the properties served, and can help us identify barriers or other factors that may beyond your control such as lack of access, health and safety issues, customers’ cooperation, and scheduling. We also have some additional questions to ask either you or a colleague; these questions would be about customers’ financing and decision-making, non-energy impacts, and potential market effects that we will want to discuss during the visit or we can schedule a separate time to discuss by telephone.</w:t>
      </w:r>
    </w:p>
    <w:p w14:paraId="64B3BAEE" w14:textId="77777777" w:rsidR="00E132EC" w:rsidRDefault="00E132EC" w:rsidP="00E132EC">
      <w:pPr>
        <w:rPr>
          <w:szCs w:val="20"/>
        </w:rPr>
      </w:pPr>
    </w:p>
    <w:p w14:paraId="5E1732D9" w14:textId="77777777" w:rsidR="00E132EC" w:rsidRDefault="00E132EC" w:rsidP="00E132EC">
      <w:pPr>
        <w:rPr>
          <w:szCs w:val="20"/>
        </w:rPr>
      </w:pPr>
      <w:r>
        <w:rPr>
          <w:szCs w:val="20"/>
        </w:rPr>
        <w:t>@O1.</w:t>
      </w:r>
      <w:r>
        <w:rPr>
          <w:szCs w:val="20"/>
        </w:rPr>
        <w:tab/>
      </w:r>
      <w:r w:rsidRPr="009A72F2">
        <w:rPr>
          <w:szCs w:val="20"/>
        </w:rPr>
        <w:t xml:space="preserve">Would you or your company/organization be interested in this? </w:t>
      </w:r>
    </w:p>
    <w:p w14:paraId="3B06885F" w14:textId="77777777" w:rsidR="00E132EC" w:rsidRDefault="00E132EC" w:rsidP="00E132EC">
      <w:pPr>
        <w:rPr>
          <w:szCs w:val="20"/>
        </w:rPr>
      </w:pPr>
    </w:p>
    <w:p w14:paraId="04AA80AD" w14:textId="77777777" w:rsidR="00E132EC" w:rsidRPr="009A72F2" w:rsidRDefault="00E132EC" w:rsidP="00E132EC">
      <w:pPr>
        <w:ind w:left="720" w:hanging="720"/>
        <w:rPr>
          <w:szCs w:val="20"/>
        </w:rPr>
      </w:pPr>
      <w:r>
        <w:rPr>
          <w:szCs w:val="20"/>
        </w:rPr>
        <w:t>@O2.</w:t>
      </w:r>
      <w:r>
        <w:rPr>
          <w:szCs w:val="20"/>
        </w:rPr>
        <w:tab/>
      </w:r>
      <w:r w:rsidRPr="009A72F2">
        <w:rPr>
          <w:szCs w:val="20"/>
        </w:rPr>
        <w:t>[IF NO]</w:t>
      </w:r>
      <w:r>
        <w:rPr>
          <w:szCs w:val="20"/>
        </w:rPr>
        <w:t xml:space="preserve"> Do you think you or someone else from your company would at least like to respond to the additional questions in a telephone interview for an additional $50? The person would need to be able to answer questions about HES financing and decision-making, non-energy impacts, and potential market effects. [IF YES, COLLECT CONTACT INFORMATION OF APPROPRIATE PERSON OR SCHEDULE APPOINTMENT]</w:t>
      </w:r>
    </w:p>
    <w:p w14:paraId="1C17305C" w14:textId="77777777" w:rsidR="00E132EC" w:rsidRDefault="00E132EC" w:rsidP="00E132EC">
      <w:pPr>
        <w:pStyle w:val="ListParagraph"/>
        <w:rPr>
          <w:szCs w:val="20"/>
        </w:rPr>
      </w:pPr>
    </w:p>
    <w:p w14:paraId="40A70626" w14:textId="77777777" w:rsidR="00E132EC" w:rsidRPr="009A72F2" w:rsidRDefault="00E132EC" w:rsidP="00E132EC">
      <w:pPr>
        <w:ind w:left="720" w:hanging="720"/>
        <w:rPr>
          <w:szCs w:val="20"/>
        </w:rPr>
      </w:pPr>
      <w:r>
        <w:rPr>
          <w:szCs w:val="20"/>
        </w:rPr>
        <w:t>@O3.</w:t>
      </w:r>
      <w:r>
        <w:rPr>
          <w:szCs w:val="20"/>
        </w:rPr>
        <w:tab/>
      </w:r>
      <w:r w:rsidRPr="009A72F2">
        <w:rPr>
          <w:szCs w:val="20"/>
        </w:rPr>
        <w:t>[</w:t>
      </w:r>
      <w:r>
        <w:rPr>
          <w:szCs w:val="20"/>
        </w:rPr>
        <w:t xml:space="preserve">IF </w:t>
      </w:r>
      <w:r w:rsidRPr="009A72F2">
        <w:rPr>
          <w:szCs w:val="20"/>
        </w:rPr>
        <w:t>YES</w:t>
      </w:r>
      <w:r>
        <w:rPr>
          <w:szCs w:val="20"/>
        </w:rPr>
        <w:t xml:space="preserve"> TO ON-SITE</w:t>
      </w:r>
      <w:r w:rsidRPr="009A72F2">
        <w:rPr>
          <w:szCs w:val="20"/>
        </w:rPr>
        <w:t xml:space="preserve">] Excellent! </w:t>
      </w:r>
      <w:r>
        <w:rPr>
          <w:szCs w:val="20"/>
        </w:rPr>
        <w:t>I will follow up</w:t>
      </w:r>
      <w:r w:rsidRPr="009A72F2">
        <w:rPr>
          <w:szCs w:val="20"/>
        </w:rPr>
        <w:t xml:space="preserve"> you within the next few weeks to schedule an appointment</w:t>
      </w:r>
      <w:r>
        <w:rPr>
          <w:szCs w:val="20"/>
        </w:rPr>
        <w:t xml:space="preserve"> and will provide more information about what will take place during the visit</w:t>
      </w:r>
      <w:r w:rsidRPr="009A72F2">
        <w:rPr>
          <w:szCs w:val="20"/>
        </w:rPr>
        <w:t xml:space="preserve">. </w:t>
      </w:r>
    </w:p>
    <w:p w14:paraId="62A3B9A4" w14:textId="77777777" w:rsidR="00E132EC" w:rsidRPr="00CC69B6" w:rsidRDefault="00E132EC" w:rsidP="00E132EC">
      <w:pPr>
        <w:pStyle w:val="ListParagraph"/>
        <w:rPr>
          <w:szCs w:val="20"/>
        </w:rPr>
      </w:pPr>
    </w:p>
    <w:p w14:paraId="3E15C09D" w14:textId="77777777" w:rsidR="00E132EC" w:rsidRPr="009A72F2" w:rsidRDefault="00E132EC" w:rsidP="00E132EC">
      <w:pPr>
        <w:ind w:left="720" w:hanging="720"/>
        <w:rPr>
          <w:szCs w:val="20"/>
        </w:rPr>
      </w:pPr>
      <w:r>
        <w:rPr>
          <w:szCs w:val="20"/>
        </w:rPr>
        <w:t>@O4.</w:t>
      </w:r>
      <w:r>
        <w:rPr>
          <w:szCs w:val="20"/>
        </w:rPr>
        <w:tab/>
      </w:r>
      <w:r w:rsidRPr="009A72F2">
        <w:rPr>
          <w:szCs w:val="20"/>
        </w:rPr>
        <w:t>[MAYBE/DON’T KNOW</w:t>
      </w:r>
      <w:r>
        <w:rPr>
          <w:szCs w:val="20"/>
        </w:rPr>
        <w:t xml:space="preserve"> TO ON-SITE</w:t>
      </w:r>
      <w:r w:rsidRPr="009A72F2">
        <w:rPr>
          <w:szCs w:val="20"/>
        </w:rPr>
        <w:t xml:space="preserve">] You do not have to decide now. Would it be okay if </w:t>
      </w:r>
      <w:r>
        <w:rPr>
          <w:szCs w:val="20"/>
        </w:rPr>
        <w:t>I called you back</w:t>
      </w:r>
      <w:r w:rsidRPr="009A72F2">
        <w:rPr>
          <w:szCs w:val="20"/>
        </w:rPr>
        <w:t xml:space="preserve"> around the time that we’re scheduling the visits to talk more about what would be involved?</w:t>
      </w:r>
    </w:p>
    <w:p w14:paraId="638B206C" w14:textId="77777777" w:rsidR="00E132EC" w:rsidRPr="00CC69B6" w:rsidRDefault="00E132EC" w:rsidP="00E132EC">
      <w:pPr>
        <w:pStyle w:val="ListParagraph"/>
        <w:rPr>
          <w:szCs w:val="20"/>
        </w:rPr>
      </w:pPr>
    </w:p>
    <w:p w14:paraId="6B67C3D2" w14:textId="77777777" w:rsidR="00E132EC" w:rsidRPr="009A72F2" w:rsidRDefault="00E132EC" w:rsidP="00E132EC">
      <w:pPr>
        <w:rPr>
          <w:szCs w:val="20"/>
        </w:rPr>
      </w:pPr>
      <w:r>
        <w:rPr>
          <w:szCs w:val="20"/>
        </w:rPr>
        <w:t>@</w:t>
      </w:r>
      <w:r w:rsidRPr="009A72F2">
        <w:rPr>
          <w:szCs w:val="20"/>
        </w:rPr>
        <w:t>Let me confirm that the best way to contact you is [INSERT PHONE NUMBER, EMAIL]</w:t>
      </w:r>
    </w:p>
    <w:p w14:paraId="06D04169" w14:textId="77777777" w:rsidR="00E132EC" w:rsidRDefault="00E132EC" w:rsidP="00E132EC">
      <w:pPr>
        <w:rPr>
          <w:szCs w:val="20"/>
        </w:rPr>
      </w:pPr>
    </w:p>
    <w:p w14:paraId="7E69FED4" w14:textId="77777777" w:rsidR="00E132EC" w:rsidRDefault="00E132EC" w:rsidP="00E132EC">
      <w:pPr>
        <w:rPr>
          <w:lang w:bidi="ar-SA"/>
        </w:rPr>
      </w:pPr>
      <w:r w:rsidRPr="00323514">
        <w:rPr>
          <w:lang w:bidi="ar-SA"/>
        </w:rPr>
        <w:t>On behalf of the utility companies</w:t>
      </w:r>
      <w:r>
        <w:rPr>
          <w:lang w:bidi="ar-SA"/>
        </w:rPr>
        <w:t>,</w:t>
      </w:r>
      <w:r w:rsidRPr="00323514">
        <w:rPr>
          <w:lang w:bidi="ar-SA"/>
        </w:rPr>
        <w:t xml:space="preserve"> I want to thank you for your time and insights. </w:t>
      </w:r>
      <w:r>
        <w:rPr>
          <w:lang w:bidi="ar-SA"/>
        </w:rPr>
        <w:t xml:space="preserve">They will be very helpful for our evaluation. </w:t>
      </w:r>
      <w:r w:rsidRPr="00323514">
        <w:rPr>
          <w:lang w:bidi="ar-SA"/>
        </w:rPr>
        <w:t xml:space="preserve">Feel free to email or call me if you think of anything else </w:t>
      </w:r>
      <w:r>
        <w:rPr>
          <w:lang w:bidi="ar-SA"/>
        </w:rPr>
        <w:t xml:space="preserve">you think of </w:t>
      </w:r>
      <w:r w:rsidRPr="00323514">
        <w:rPr>
          <w:lang w:bidi="ar-SA"/>
        </w:rPr>
        <w:t>that you would like to convey.</w:t>
      </w:r>
    </w:p>
    <w:p w14:paraId="4362193B" w14:textId="77777777" w:rsidR="00E132EC" w:rsidRPr="00DF5C55" w:rsidRDefault="00E132EC" w:rsidP="00E132EC">
      <w:pPr>
        <w:pStyle w:val="ApHeading4"/>
        <w:numPr>
          <w:ilvl w:val="0"/>
          <w:numId w:val="0"/>
        </w:numPr>
      </w:pPr>
      <w:r w:rsidRPr="00DF5C55">
        <w:t xml:space="preserve">R151 </w:t>
      </w:r>
      <w:r>
        <w:t xml:space="preserve">– </w:t>
      </w:r>
      <w:r w:rsidRPr="00DF5C55">
        <w:t>On</w:t>
      </w:r>
      <w:r>
        <w:t>-site Frequently Asked Questions</w:t>
      </w:r>
      <w:r>
        <w:tab/>
      </w:r>
    </w:p>
    <w:p w14:paraId="256EBCFC" w14:textId="77777777" w:rsidR="00E132EC" w:rsidRPr="00B17887" w:rsidRDefault="00E132EC" w:rsidP="00E132EC">
      <w:pPr>
        <w:spacing w:after="160" w:line="259" w:lineRule="auto"/>
        <w:rPr>
          <w:b/>
          <w:bCs/>
          <w:i/>
        </w:rPr>
      </w:pPr>
      <w:r w:rsidRPr="00B17887">
        <w:rPr>
          <w:b/>
          <w:bCs/>
          <w:i/>
        </w:rPr>
        <w:lastRenderedPageBreak/>
        <w:t xml:space="preserve">We understand you are unsure about the </w:t>
      </w:r>
      <w:r>
        <w:rPr>
          <w:b/>
          <w:bCs/>
          <w:i/>
        </w:rPr>
        <w:t>on-site visit;</w:t>
      </w:r>
      <w:r w:rsidRPr="00B17887">
        <w:rPr>
          <w:b/>
          <w:bCs/>
          <w:i/>
        </w:rPr>
        <w:t xml:space="preserve"> here is some additional information to help make your decision - </w:t>
      </w:r>
    </w:p>
    <w:p w14:paraId="2454CD24" w14:textId="77777777" w:rsidR="00E132EC" w:rsidRPr="00F569DA" w:rsidRDefault="00E132EC" w:rsidP="003C349F">
      <w:pPr>
        <w:pStyle w:val="NoSpacing"/>
        <w:numPr>
          <w:ilvl w:val="0"/>
          <w:numId w:val="67"/>
        </w:numPr>
        <w:rPr>
          <w:b/>
        </w:rPr>
      </w:pPr>
      <w:r w:rsidRPr="00F569DA">
        <w:rPr>
          <w:b/>
        </w:rPr>
        <w:t xml:space="preserve">What’s in it for me and how long will this take?  </w:t>
      </w:r>
    </w:p>
    <w:p w14:paraId="644E9D64" w14:textId="77777777" w:rsidR="00E132EC" w:rsidRPr="00B17887" w:rsidRDefault="00E132EC" w:rsidP="003C349F">
      <w:pPr>
        <w:pStyle w:val="NoSpacing"/>
        <w:numPr>
          <w:ilvl w:val="1"/>
          <w:numId w:val="67"/>
        </w:numPr>
      </w:pPr>
      <w:r w:rsidRPr="00B17887">
        <w:t>We are offering $</w:t>
      </w:r>
      <w:r>
        <w:t>20</w:t>
      </w:r>
      <w:r w:rsidRPr="00B17887">
        <w:t xml:space="preserve">0 for your time </w:t>
      </w:r>
    </w:p>
    <w:p w14:paraId="36F8F1D3" w14:textId="77777777" w:rsidR="00E132EC" w:rsidRPr="00B17887" w:rsidRDefault="00E132EC" w:rsidP="003C349F">
      <w:pPr>
        <w:pStyle w:val="NoSpacing"/>
        <w:numPr>
          <w:ilvl w:val="1"/>
          <w:numId w:val="67"/>
        </w:numPr>
      </w:pPr>
      <w:r w:rsidRPr="00B17887">
        <w:t>The visit should take around one</w:t>
      </w:r>
      <w:r>
        <w:t xml:space="preserve"> to one and half</w:t>
      </w:r>
      <w:r w:rsidRPr="00B17887">
        <w:t xml:space="preserve"> hour</w:t>
      </w:r>
      <w:r>
        <w:t>s</w:t>
      </w:r>
      <w:r w:rsidRPr="00B17887">
        <w:t xml:space="preserve">, depending on the size of </w:t>
      </w:r>
      <w:r>
        <w:t>the home</w:t>
      </w:r>
    </w:p>
    <w:p w14:paraId="07620618" w14:textId="77777777" w:rsidR="00E132EC" w:rsidRPr="00B17887" w:rsidRDefault="00E132EC" w:rsidP="003C349F">
      <w:pPr>
        <w:pStyle w:val="NoSpacing"/>
        <w:numPr>
          <w:ilvl w:val="0"/>
          <w:numId w:val="67"/>
        </w:numPr>
        <w:rPr>
          <w:b/>
          <w:bCs/>
        </w:rPr>
      </w:pPr>
      <w:r w:rsidRPr="00B17887">
        <w:rPr>
          <w:b/>
          <w:bCs/>
        </w:rPr>
        <w:t xml:space="preserve">What does the visit involve? </w:t>
      </w:r>
      <w:r w:rsidRPr="00B17887">
        <w:t>T</w:t>
      </w:r>
      <w:r>
        <w:t>he NMR t</w:t>
      </w:r>
      <w:r w:rsidRPr="00B17887">
        <w:t xml:space="preserve">echnicians will walk around your home </w:t>
      </w:r>
      <w:r>
        <w:t>the technician from your company and discuss the initial audit, measures installed and recommended, and any missed opportunities for further energy savings</w:t>
      </w:r>
      <w:r w:rsidRPr="00B17887">
        <w:t xml:space="preserve">. </w:t>
      </w:r>
    </w:p>
    <w:p w14:paraId="56908369" w14:textId="77777777" w:rsidR="00E132EC" w:rsidRPr="00B17887" w:rsidRDefault="00E132EC" w:rsidP="003C349F">
      <w:pPr>
        <w:pStyle w:val="NoSpacing"/>
        <w:numPr>
          <w:ilvl w:val="0"/>
          <w:numId w:val="67"/>
        </w:numPr>
      </w:pPr>
      <w:r w:rsidRPr="00B17887">
        <w:rPr>
          <w:b/>
          <w:bCs/>
        </w:rPr>
        <w:t>When will the visits take place?</w:t>
      </w:r>
      <w:r>
        <w:rPr>
          <w:b/>
          <w:bCs/>
        </w:rPr>
        <w:t xml:space="preserve"> </w:t>
      </w:r>
      <w:r w:rsidRPr="00B17887">
        <w:rPr>
          <w:b/>
          <w:bCs/>
        </w:rPr>
        <w:t xml:space="preserve">Can I schedule a visit now? </w:t>
      </w:r>
      <w:r w:rsidRPr="00B17887">
        <w:t xml:space="preserve">We will be calling in the next two to six weeks to schedule the visits. The visits will happen in </w:t>
      </w:r>
      <w:r>
        <w:t>September and October</w:t>
      </w:r>
      <w:r w:rsidRPr="00B17887">
        <w:t>.</w:t>
      </w:r>
    </w:p>
    <w:p w14:paraId="010E31EF" w14:textId="77777777" w:rsidR="00E132EC" w:rsidRPr="00B17887" w:rsidRDefault="00E132EC" w:rsidP="003C349F">
      <w:pPr>
        <w:pStyle w:val="NoSpacing"/>
        <w:numPr>
          <w:ilvl w:val="0"/>
          <w:numId w:val="67"/>
        </w:numPr>
      </w:pPr>
      <w:r w:rsidRPr="00B17887">
        <w:rPr>
          <w:b/>
          <w:bCs/>
        </w:rPr>
        <w:t>Who we are?</w:t>
      </w:r>
      <w:r w:rsidRPr="00B17887">
        <w:t xml:space="preserve"> The NMR Group, Inc. We have been hired </w:t>
      </w:r>
      <w:r>
        <w:t xml:space="preserve">as an independent third-party consultant </w:t>
      </w:r>
      <w:r w:rsidRPr="00B17887">
        <w:t>by</w:t>
      </w:r>
      <w:r>
        <w:t xml:space="preserve"> </w:t>
      </w:r>
      <w:r w:rsidRPr="00B17887">
        <w:t xml:space="preserve">the Connecticut utilities </w:t>
      </w:r>
      <w:r>
        <w:t>and Energy Efficiency Board</w:t>
      </w:r>
      <w:r w:rsidRPr="00B17887">
        <w:t xml:space="preserve"> to perform this study.  </w:t>
      </w:r>
    </w:p>
    <w:p w14:paraId="189E48B0" w14:textId="77777777" w:rsidR="00E132EC" w:rsidRPr="00F569DA" w:rsidRDefault="00E132EC" w:rsidP="003C349F">
      <w:pPr>
        <w:pStyle w:val="NoSpacing"/>
        <w:numPr>
          <w:ilvl w:val="0"/>
          <w:numId w:val="67"/>
        </w:numPr>
        <w:rPr>
          <w:b/>
        </w:rPr>
      </w:pPr>
      <w:r w:rsidRPr="00F569DA">
        <w:rPr>
          <w:b/>
        </w:rPr>
        <w:t xml:space="preserve">What is the purpose of this </w:t>
      </w:r>
      <w:r>
        <w:rPr>
          <w:b/>
        </w:rPr>
        <w:t>s</w:t>
      </w:r>
      <w:r w:rsidRPr="00F569DA">
        <w:rPr>
          <w:b/>
        </w:rPr>
        <w:t xml:space="preserve">tudy? </w:t>
      </w:r>
    </w:p>
    <w:p w14:paraId="0B573786" w14:textId="77777777" w:rsidR="00E132EC" w:rsidRPr="00B17887" w:rsidRDefault="00E132EC" w:rsidP="003C349F">
      <w:pPr>
        <w:pStyle w:val="NoSpacing"/>
        <w:numPr>
          <w:ilvl w:val="1"/>
          <w:numId w:val="65"/>
        </w:numPr>
      </w:pPr>
      <w:r>
        <w:t>This study will help identify missed opportunities for energy savings in the HES program, and will explore what barriers significantly prevent installation of cost-effective measures in participants’ homes.</w:t>
      </w:r>
    </w:p>
    <w:p w14:paraId="2BF9B568" w14:textId="77777777" w:rsidR="00E132EC" w:rsidRPr="00B17887" w:rsidRDefault="00E132EC" w:rsidP="003C349F">
      <w:pPr>
        <w:pStyle w:val="NoSpacing"/>
        <w:numPr>
          <w:ilvl w:val="1"/>
          <w:numId w:val="65"/>
        </w:numPr>
      </w:pPr>
      <w:r w:rsidRPr="00B17887">
        <w:t xml:space="preserve">The results of the study will be used </w:t>
      </w:r>
      <w:r>
        <w:t xml:space="preserve">to inform </w:t>
      </w:r>
      <w:r w:rsidRPr="00B17887">
        <w:t xml:space="preserve">future </w:t>
      </w:r>
      <w:r>
        <w:t>program design</w:t>
      </w:r>
      <w:r w:rsidRPr="00B17887">
        <w:t xml:space="preserve"> </w:t>
      </w:r>
      <w:r>
        <w:t xml:space="preserve">for the HES program </w:t>
      </w:r>
      <w:r w:rsidRPr="00B17887">
        <w:t>in Connecticut</w:t>
      </w:r>
    </w:p>
    <w:p w14:paraId="25B12EF0" w14:textId="77777777" w:rsidR="00E132EC" w:rsidRDefault="00E132EC" w:rsidP="00E132EC">
      <w:pPr>
        <w:spacing w:after="0" w:line="240" w:lineRule="auto"/>
        <w:rPr>
          <w:szCs w:val="20"/>
        </w:rPr>
      </w:pPr>
      <w:r>
        <w:rPr>
          <w:szCs w:val="20"/>
        </w:rPr>
        <w:br w:type="page"/>
      </w:r>
    </w:p>
    <w:p w14:paraId="19626859" w14:textId="77777777" w:rsidR="00E132EC" w:rsidRDefault="00E132EC" w:rsidP="00E132EC">
      <w:pPr>
        <w:pStyle w:val="ApHeading3"/>
        <w:numPr>
          <w:ilvl w:val="0"/>
          <w:numId w:val="0"/>
        </w:numPr>
      </w:pPr>
      <w:r>
        <w:lastRenderedPageBreak/>
        <w:t>R4 Modules</w:t>
      </w:r>
    </w:p>
    <w:p w14:paraId="6F49CE2C" w14:textId="77777777" w:rsidR="00E132EC" w:rsidRPr="00DF5C55" w:rsidRDefault="00E132EC" w:rsidP="00E132EC">
      <w:pPr>
        <w:rPr>
          <w:i/>
        </w:rPr>
      </w:pPr>
      <w:r w:rsidRPr="00DF5C55">
        <w:rPr>
          <w:b/>
          <w:i/>
        </w:rPr>
        <w:t>Depending on respondents’ roles and available time</w:t>
      </w:r>
      <w:r w:rsidRPr="00DF5C55">
        <w:rPr>
          <w:i/>
        </w:rPr>
        <w:t xml:space="preserve">, this series of modules will be asked either at the same time as the R151/R157 interview questions with the same individual, at a different time with the same individual, or with a different individual at a different time. </w:t>
      </w:r>
      <w:r>
        <w:rPr>
          <w:i/>
        </w:rPr>
        <w:t>The interviewer should be aware of the results from the initial R151/R157 interview before asking these questions.</w:t>
      </w:r>
    </w:p>
    <w:p w14:paraId="7D775A24" w14:textId="77777777" w:rsidR="00E132EC" w:rsidRPr="00DF5C55" w:rsidRDefault="00E132EC" w:rsidP="00E132EC">
      <w:pPr>
        <w:rPr>
          <w:i/>
        </w:rPr>
      </w:pPr>
      <w:r w:rsidRPr="00DF5C55">
        <w:rPr>
          <w:i/>
        </w:rPr>
        <w:t xml:space="preserve">The </w:t>
      </w:r>
      <w:r>
        <w:rPr>
          <w:i/>
        </w:rPr>
        <w:t>R4 questions</w:t>
      </w:r>
      <w:r w:rsidRPr="00DF5C55">
        <w:rPr>
          <w:i/>
        </w:rPr>
        <w:t xml:space="preserve"> will be used for in-depth interviews (</w:t>
      </w:r>
      <w:r w:rsidRPr="00DF5C55">
        <w:rPr>
          <w:b/>
          <w:i/>
        </w:rPr>
        <w:t>up to 15</w:t>
      </w:r>
      <w:r w:rsidRPr="00DF5C55">
        <w:rPr>
          <w:i/>
        </w:rPr>
        <w:t xml:space="preserve">) with HES vendors to learn more about vendors’ experiences promoting and explaining financing options to participants, participant reactions to the options, and their thoughts on ways to increase uptake of financing. </w:t>
      </w:r>
    </w:p>
    <w:p w14:paraId="66CA0BBD" w14:textId="77777777" w:rsidR="00E132EC" w:rsidRDefault="00E132EC" w:rsidP="00E132EC">
      <w:pPr>
        <w:rPr>
          <w:i/>
        </w:rPr>
      </w:pPr>
      <w:r w:rsidRPr="00DF5C55">
        <w:rPr>
          <w:i/>
        </w:rPr>
        <w:t xml:space="preserve">R4 questions are </w:t>
      </w:r>
      <w:r w:rsidRPr="004E7EED">
        <w:rPr>
          <w:b/>
          <w:i/>
        </w:rPr>
        <w:t>not intended for HES-IE community action agency (CAA) vendors</w:t>
      </w:r>
      <w:r w:rsidRPr="00DF5C55">
        <w:rPr>
          <w:i/>
        </w:rPr>
        <w:t>, as they typically do not engage in work in the open market. It is our understanding that all non-CAA HES-IE vendors also work with the HES program, and, if they agree to an interview, we will make certain to ask them about both HES and HES-IE market effects.</w:t>
      </w:r>
      <w:r>
        <w:rPr>
          <w:i/>
        </w:rPr>
        <w:t>)</w:t>
      </w:r>
    </w:p>
    <w:p w14:paraId="70314AD1" w14:textId="77777777" w:rsidR="00E132EC" w:rsidRPr="00DF5C55" w:rsidRDefault="00E132EC" w:rsidP="00E132EC">
      <w:pPr>
        <w:pStyle w:val="ApHeading4"/>
        <w:numPr>
          <w:ilvl w:val="0"/>
          <w:numId w:val="0"/>
        </w:numPr>
        <w:rPr>
          <w:sz w:val="32"/>
          <w:szCs w:val="28"/>
        </w:rPr>
      </w:pPr>
      <w:r>
        <w:t xml:space="preserve">R4 – </w:t>
      </w:r>
      <w:r w:rsidRPr="00356C2D">
        <w:t>Program Market Effects</w:t>
      </w:r>
    </w:p>
    <w:p w14:paraId="2E10291D" w14:textId="77777777" w:rsidR="00E132EC" w:rsidRDefault="00E132EC" w:rsidP="00E132EC">
      <w:pPr>
        <w:ind w:left="720" w:hanging="720"/>
      </w:pPr>
      <w:r>
        <w:t>*ME1.</w:t>
      </w:r>
      <w:r>
        <w:tab/>
        <w:t xml:space="preserve">Has your company’s revenue increased since it became involved with HES? </w:t>
      </w:r>
    </w:p>
    <w:p w14:paraId="3D061AAC" w14:textId="77777777" w:rsidR="00E132EC" w:rsidRPr="00B23163" w:rsidRDefault="00E132EC" w:rsidP="00E132EC">
      <w:pPr>
        <w:ind w:firstLine="720"/>
        <w:rPr>
          <w:i/>
        </w:rPr>
      </w:pPr>
      <w:r w:rsidRPr="00B23163">
        <w:rPr>
          <w:i/>
        </w:rPr>
        <w:t>(If increase</w:t>
      </w:r>
      <w:r>
        <w:rPr>
          <w:i/>
        </w:rPr>
        <w:t>d</w:t>
      </w:r>
      <w:r w:rsidRPr="00B23163">
        <w:rPr>
          <w:i/>
        </w:rPr>
        <w:t xml:space="preserve">) </w:t>
      </w:r>
    </w:p>
    <w:p w14:paraId="2E3A09DC" w14:textId="77777777" w:rsidR="00E132EC" w:rsidRDefault="00E132EC" w:rsidP="003C349F">
      <w:pPr>
        <w:pStyle w:val="ListParagraph"/>
        <w:numPr>
          <w:ilvl w:val="0"/>
          <w:numId w:val="70"/>
        </w:numPr>
        <w:jc w:val="both"/>
      </w:pPr>
      <w:r>
        <w:t xml:space="preserve">How much of this increase would you attribute to the HES program </w:t>
      </w:r>
      <w:r w:rsidRPr="00B23163">
        <w:rPr>
          <w:b/>
        </w:rPr>
        <w:t>directly</w:t>
      </w:r>
      <w:r>
        <w:t xml:space="preserve">? </w:t>
      </w:r>
    </w:p>
    <w:p w14:paraId="0398FA71" w14:textId="77777777" w:rsidR="00E132EC" w:rsidRDefault="00E132EC" w:rsidP="003C349F">
      <w:pPr>
        <w:pStyle w:val="ListParagraph"/>
        <w:numPr>
          <w:ilvl w:val="0"/>
          <w:numId w:val="70"/>
        </w:numPr>
        <w:jc w:val="both"/>
      </w:pPr>
      <w:r>
        <w:t xml:space="preserve">How much of it would you attribute to the HES program </w:t>
      </w:r>
      <w:r w:rsidRPr="00B23163">
        <w:rPr>
          <w:b/>
        </w:rPr>
        <w:t>indirectly</w:t>
      </w:r>
      <w:r>
        <w:t>, meaning that the business was not necessarily directly incented by HES (e.g., customers adopted non-HES measures with you; HES participants told friends who then called you for non-HES incented work)?</w:t>
      </w:r>
    </w:p>
    <w:p w14:paraId="1ECC7966" w14:textId="77777777" w:rsidR="00E132EC" w:rsidRDefault="00E132EC" w:rsidP="00E132EC"/>
    <w:p w14:paraId="255A0850" w14:textId="77777777" w:rsidR="00E132EC" w:rsidRDefault="00E132EC" w:rsidP="00E132EC">
      <w:pPr>
        <w:ind w:left="720" w:hanging="720"/>
      </w:pPr>
      <w:r>
        <w:t>*ME2.</w:t>
      </w:r>
      <w:r>
        <w:tab/>
        <w:t xml:space="preserve">To date, what affect, if any, do you think the HES program has had on the market for energy efficiency services in Connecticut? Please tell me if you agree or disagree with each statement, using a scale from 0 to 10, where 0 is “strongly disagree” and 10 is “strongly agree.” </w:t>
      </w:r>
    </w:p>
    <w:p w14:paraId="09FD98C4" w14:textId="77777777" w:rsidR="00E132EC" w:rsidRDefault="00E132EC" w:rsidP="003C349F">
      <w:pPr>
        <w:pStyle w:val="ListParagraph"/>
        <w:numPr>
          <w:ilvl w:val="0"/>
          <w:numId w:val="72"/>
        </w:numPr>
        <w:jc w:val="both"/>
      </w:pPr>
      <w:r>
        <w:t>There is more business for your company than there would have been without the program.</w:t>
      </w:r>
    </w:p>
    <w:p w14:paraId="60DA576A" w14:textId="77777777" w:rsidR="00E132EC" w:rsidRDefault="00E132EC" w:rsidP="003C349F">
      <w:pPr>
        <w:pStyle w:val="ListParagraph"/>
        <w:numPr>
          <w:ilvl w:val="0"/>
          <w:numId w:val="72"/>
        </w:numPr>
        <w:jc w:val="both"/>
      </w:pPr>
      <w:r>
        <w:t>There is more business in general in the marketplace than there would have been without the program.</w:t>
      </w:r>
    </w:p>
    <w:p w14:paraId="335870E6" w14:textId="77777777" w:rsidR="00E132EC" w:rsidRDefault="00E132EC" w:rsidP="00E132EC">
      <w:pPr>
        <w:ind w:left="720"/>
        <w:rPr>
          <w:i/>
        </w:rPr>
      </w:pPr>
      <w:r w:rsidRPr="0020078D">
        <w:rPr>
          <w:i/>
        </w:rPr>
        <w:t>(If either greater than six, ask for details)</w:t>
      </w:r>
    </w:p>
    <w:p w14:paraId="62EFF6E7" w14:textId="77777777" w:rsidR="00E132EC" w:rsidRDefault="00E132EC" w:rsidP="00E132EC">
      <w:pPr>
        <w:ind w:left="720"/>
        <w:rPr>
          <w:i/>
        </w:rPr>
      </w:pPr>
    </w:p>
    <w:p w14:paraId="2ADFE378" w14:textId="77777777" w:rsidR="00E132EC" w:rsidRDefault="00E132EC" w:rsidP="00E132EC">
      <w:pPr>
        <w:jc w:val="both"/>
      </w:pPr>
      <w:r>
        <w:t>*ME3_0. Do you do any work outside of HES?</w:t>
      </w:r>
    </w:p>
    <w:p w14:paraId="6A264D7B" w14:textId="77777777" w:rsidR="00E132EC" w:rsidRPr="00F6608A" w:rsidRDefault="00E132EC" w:rsidP="00E132EC">
      <w:pPr>
        <w:jc w:val="both"/>
      </w:pPr>
    </w:p>
    <w:p w14:paraId="5A774E2F" w14:textId="77777777" w:rsidR="00E132EC" w:rsidRDefault="00E132EC" w:rsidP="00E132EC">
      <w:pPr>
        <w:ind w:left="720" w:hanging="720"/>
      </w:pPr>
      <w:r>
        <w:t>*ME3.</w:t>
      </w:r>
      <w:r>
        <w:tab/>
        <w:t xml:space="preserve">[IF YES TO ME3_0] What portion of the equipment that your company installs or services that it offers stems directly from HES? In other words, what portion comes </w:t>
      </w:r>
      <w:r>
        <w:lastRenderedPageBreak/>
        <w:t xml:space="preserve">from measures that you install during the initial HES assessment or that customers adopt based on HES recommendations?  </w:t>
      </w:r>
    </w:p>
    <w:p w14:paraId="2DFF4D7F" w14:textId="77777777" w:rsidR="00E132EC" w:rsidRDefault="00E132EC" w:rsidP="00E132EC">
      <w:pPr>
        <w:ind w:left="720" w:hanging="720"/>
      </w:pPr>
    </w:p>
    <w:p w14:paraId="364CD49C" w14:textId="77777777" w:rsidR="00E132EC" w:rsidRDefault="00E132EC" w:rsidP="00E132EC">
      <w:pPr>
        <w:ind w:left="720" w:hanging="720"/>
      </w:pPr>
      <w:r>
        <w:t>*ME4.</w:t>
      </w:r>
      <w:r>
        <w:tab/>
        <w:t xml:space="preserve">How often do customers that have gone through HES continue to use your services for </w:t>
      </w:r>
      <w:r w:rsidRPr="00B23163">
        <w:rPr>
          <w:b/>
        </w:rPr>
        <w:t>non</w:t>
      </w:r>
      <w:r>
        <w:t>-HES services?</w:t>
      </w:r>
    </w:p>
    <w:p w14:paraId="3C85257C" w14:textId="77777777" w:rsidR="00E132EC" w:rsidRDefault="00E132EC" w:rsidP="003C349F">
      <w:pPr>
        <w:pStyle w:val="ListParagraph"/>
        <w:numPr>
          <w:ilvl w:val="0"/>
          <w:numId w:val="71"/>
        </w:numPr>
        <w:jc w:val="both"/>
      </w:pPr>
      <w:r>
        <w:t>(</w:t>
      </w:r>
      <w:r w:rsidRPr="00B23163">
        <w:rPr>
          <w:i/>
        </w:rPr>
        <w:t>If at all</w:t>
      </w:r>
      <w:r>
        <w:t>) To what extent do you think this can be attributed to their participation in HES?</w:t>
      </w:r>
    </w:p>
    <w:p w14:paraId="5AFBE475" w14:textId="77777777" w:rsidR="00E132EC" w:rsidRDefault="00E132EC" w:rsidP="00E132EC">
      <w:pPr>
        <w:ind w:left="720" w:hanging="720"/>
      </w:pPr>
    </w:p>
    <w:p w14:paraId="0C783140" w14:textId="77777777" w:rsidR="00E132EC" w:rsidRDefault="00E132EC" w:rsidP="00E132EC">
      <w:pPr>
        <w:ind w:left="720" w:hanging="720"/>
      </w:pPr>
      <w:r>
        <w:t>*ME5.</w:t>
      </w:r>
      <w:r>
        <w:tab/>
        <w:t xml:space="preserve">Has </w:t>
      </w:r>
      <w:r w:rsidRPr="00C03C56">
        <w:t xml:space="preserve">the number of staff </w:t>
      </w:r>
      <w:r>
        <w:t xml:space="preserve">that your company </w:t>
      </w:r>
      <w:r w:rsidRPr="00C03C56">
        <w:t>employ</w:t>
      </w:r>
      <w:r>
        <w:t xml:space="preserve">s increased since it became involved with the HES program? </w:t>
      </w:r>
    </w:p>
    <w:p w14:paraId="7A06286E" w14:textId="77777777" w:rsidR="00E132EC" w:rsidRPr="00B23163" w:rsidRDefault="00E132EC" w:rsidP="00E132EC">
      <w:pPr>
        <w:ind w:firstLine="720"/>
        <w:rPr>
          <w:i/>
        </w:rPr>
      </w:pPr>
      <w:r w:rsidRPr="00B23163">
        <w:rPr>
          <w:i/>
        </w:rPr>
        <w:t xml:space="preserve">(If yes) </w:t>
      </w:r>
    </w:p>
    <w:p w14:paraId="594A0F67" w14:textId="77777777" w:rsidR="00E132EC" w:rsidRDefault="00E132EC" w:rsidP="003C349F">
      <w:pPr>
        <w:pStyle w:val="ListParagraph"/>
        <w:numPr>
          <w:ilvl w:val="0"/>
          <w:numId w:val="69"/>
        </w:numPr>
        <w:jc w:val="both"/>
      </w:pPr>
      <w:r>
        <w:t>By what percentage has the number of employees increased? [</w:t>
      </w:r>
      <w:r>
        <w:rPr>
          <w:i/>
        </w:rPr>
        <w:t xml:space="preserve">Probe if needed: How many employees did you have before you become involved in the program? How many do you have now? </w:t>
      </w:r>
      <w:r>
        <w:t>[WE CAN CALCULATE THE %]</w:t>
      </w:r>
      <w:r>
        <w:rPr>
          <w:i/>
        </w:rPr>
        <w:t>)</w:t>
      </w:r>
    </w:p>
    <w:p w14:paraId="093DBD9C" w14:textId="77777777" w:rsidR="00E132EC" w:rsidRDefault="00E132EC" w:rsidP="003C349F">
      <w:pPr>
        <w:pStyle w:val="ListParagraph"/>
        <w:numPr>
          <w:ilvl w:val="0"/>
          <w:numId w:val="69"/>
        </w:numPr>
        <w:jc w:val="both"/>
      </w:pPr>
      <w:r>
        <w:t>To what degree would you attribute this to the HES program?</w:t>
      </w:r>
      <w:r w:rsidRPr="00C03C56">
        <w:t xml:space="preserve"> </w:t>
      </w:r>
    </w:p>
    <w:p w14:paraId="2B7B88BA" w14:textId="77777777" w:rsidR="00E132EC" w:rsidRDefault="00E132EC" w:rsidP="00E132EC">
      <w:pPr>
        <w:keepNext/>
        <w:ind w:left="720" w:hanging="720"/>
      </w:pPr>
    </w:p>
    <w:p w14:paraId="3D391C8A" w14:textId="77777777" w:rsidR="00E132EC" w:rsidRDefault="00E132EC" w:rsidP="00E132EC">
      <w:pPr>
        <w:keepNext/>
        <w:ind w:left="720" w:hanging="720"/>
      </w:pPr>
      <w:r>
        <w:t>*ME6.</w:t>
      </w:r>
      <w:r>
        <w:tab/>
        <w:t xml:space="preserve">What affect, if any, do you think the HES program will have on the market for energy efficiency services </w:t>
      </w:r>
      <w:r w:rsidRPr="00E02DCE">
        <w:rPr>
          <w:b/>
        </w:rPr>
        <w:t>in the next two years</w:t>
      </w:r>
      <w:r>
        <w:t xml:space="preserve">? Please tell me if you agree or disagree with each statement, using a scale from 0 to 10, where 0 is “strongly disagree” and 10 is “strongly agree.” </w:t>
      </w:r>
    </w:p>
    <w:p w14:paraId="5308B339" w14:textId="77777777" w:rsidR="00E132EC" w:rsidRDefault="00E132EC" w:rsidP="003C349F">
      <w:pPr>
        <w:pStyle w:val="ListParagraph"/>
        <w:numPr>
          <w:ilvl w:val="0"/>
          <w:numId w:val="73"/>
        </w:numPr>
        <w:jc w:val="both"/>
      </w:pPr>
      <w:r>
        <w:t>There will be more business for your company than there would have been without the program.</w:t>
      </w:r>
    </w:p>
    <w:p w14:paraId="0FD06A6D" w14:textId="77777777" w:rsidR="00E132EC" w:rsidRPr="000D0B32" w:rsidRDefault="00E132EC" w:rsidP="003C349F">
      <w:pPr>
        <w:pStyle w:val="ListParagraph"/>
        <w:numPr>
          <w:ilvl w:val="0"/>
          <w:numId w:val="73"/>
        </w:numPr>
        <w:jc w:val="both"/>
      </w:pPr>
      <w:r>
        <w:t>There will be more business in general in the energy efficiency marketplace than there would have been without the program.</w:t>
      </w:r>
    </w:p>
    <w:p w14:paraId="498F8D79" w14:textId="77777777" w:rsidR="00E132EC" w:rsidRDefault="00E132EC" w:rsidP="00E132EC">
      <w:pPr>
        <w:keepNext/>
        <w:ind w:left="720"/>
      </w:pPr>
      <w:r w:rsidRPr="009E641C">
        <w:rPr>
          <w:i/>
        </w:rPr>
        <w:t xml:space="preserve">(If </w:t>
      </w:r>
      <w:r>
        <w:rPr>
          <w:i/>
        </w:rPr>
        <w:t>either</w:t>
      </w:r>
      <w:r w:rsidRPr="009E641C">
        <w:rPr>
          <w:i/>
        </w:rPr>
        <w:t xml:space="preserve"> greater than six, ask for details)</w:t>
      </w:r>
    </w:p>
    <w:p w14:paraId="23332570" w14:textId="77777777" w:rsidR="00E132EC" w:rsidRDefault="00E132EC" w:rsidP="00E132EC">
      <w:pPr>
        <w:keepNext/>
        <w:ind w:left="720" w:hanging="720"/>
      </w:pPr>
    </w:p>
    <w:p w14:paraId="7C30024A" w14:textId="77777777" w:rsidR="00E132EC" w:rsidRPr="000D0B32" w:rsidRDefault="00E132EC" w:rsidP="00E132EC">
      <w:pPr>
        <w:keepNext/>
        <w:ind w:left="720" w:hanging="720"/>
      </w:pPr>
      <w:r>
        <w:t>*ME7.</w:t>
      </w:r>
      <w:r>
        <w:tab/>
        <w:t xml:space="preserve">Before I ask this next question I want to emphasize that there are absolutely no plans to do away with the HES program. Hypothetically, if the HES program stopped operating, what impact would this have on your company in terms of services offered, types of measures you install, revenue, staffing, etc.? Please explain your responses. </w:t>
      </w:r>
    </w:p>
    <w:p w14:paraId="58D4D175" w14:textId="77777777" w:rsidR="00E132EC" w:rsidRPr="00DF5C55" w:rsidRDefault="00E132EC" w:rsidP="00E132EC">
      <w:pPr>
        <w:pStyle w:val="ApHeading4"/>
        <w:numPr>
          <w:ilvl w:val="0"/>
          <w:numId w:val="0"/>
        </w:numPr>
        <w:rPr>
          <w:rFonts w:ascii="Arial" w:hAnsi="Arial"/>
          <w:sz w:val="32"/>
          <w:szCs w:val="28"/>
        </w:rPr>
      </w:pPr>
      <w:r>
        <w:t>R4 – Financing and Decision Making</w:t>
      </w:r>
    </w:p>
    <w:p w14:paraId="77746A04" w14:textId="77777777" w:rsidR="00E132EC" w:rsidRPr="00E86F44" w:rsidRDefault="00E132EC" w:rsidP="00E132EC">
      <w:pPr>
        <w:ind w:left="720" w:hanging="720"/>
        <w:rPr>
          <w:i/>
        </w:rPr>
      </w:pPr>
      <w:r>
        <w:t>*FD1.</w:t>
      </w:r>
      <w:r>
        <w:tab/>
        <w:t xml:space="preserve">What rebate and financing options do you typically discuss with your customers? </w:t>
      </w:r>
      <w:r w:rsidRPr="00E86F44">
        <w:rPr>
          <w:i/>
        </w:rPr>
        <w:t xml:space="preserve">(Probe: Utility/program financing, bank financing outside of the program, other lending sources, grants from foundations, etc.) </w:t>
      </w:r>
    </w:p>
    <w:p w14:paraId="4814069A" w14:textId="77777777" w:rsidR="00E132EC" w:rsidRDefault="00E132EC" w:rsidP="00E132EC">
      <w:pPr>
        <w:ind w:left="720"/>
      </w:pPr>
      <w:r w:rsidRPr="001B5EB2">
        <w:rPr>
          <w:i/>
        </w:rPr>
        <w:t>(Skip to FD</w:t>
      </w:r>
      <w:r>
        <w:rPr>
          <w:i/>
        </w:rPr>
        <w:t>8</w:t>
      </w:r>
      <w:r w:rsidRPr="001B5EB2">
        <w:rPr>
          <w:i/>
        </w:rPr>
        <w:t xml:space="preserve"> if they do not discuss rebates or financing at all)</w:t>
      </w:r>
    </w:p>
    <w:p w14:paraId="434E1232" w14:textId="77777777" w:rsidR="00E132EC" w:rsidRDefault="00E132EC" w:rsidP="003C349F">
      <w:pPr>
        <w:pStyle w:val="ListParagraph"/>
        <w:numPr>
          <w:ilvl w:val="0"/>
          <w:numId w:val="68"/>
        </w:numPr>
        <w:jc w:val="both"/>
      </w:pPr>
      <w:r>
        <w:lastRenderedPageBreak/>
        <w:t xml:space="preserve">How does this vary by equipment type or customer type? </w:t>
      </w:r>
    </w:p>
    <w:p w14:paraId="251CD03F" w14:textId="77777777" w:rsidR="00E132EC" w:rsidRDefault="00E132EC" w:rsidP="003C349F">
      <w:pPr>
        <w:pStyle w:val="ListParagraph"/>
        <w:numPr>
          <w:ilvl w:val="0"/>
          <w:numId w:val="68"/>
        </w:numPr>
        <w:jc w:val="both"/>
      </w:pPr>
      <w:r w:rsidRPr="00E86F44">
        <w:rPr>
          <w:i/>
        </w:rPr>
        <w:t>(If they discuss one but not the other)</w:t>
      </w:r>
      <w:r>
        <w:rPr>
          <w:i/>
        </w:rPr>
        <w:t xml:space="preserve"> </w:t>
      </w:r>
      <w:r>
        <w:t>Why do you only talk to customers about [</w:t>
      </w:r>
      <w:r w:rsidRPr="00ED7DB1">
        <w:rPr>
          <w:i/>
        </w:rPr>
        <w:t>rebates/financing</w:t>
      </w:r>
      <w:r>
        <w:t>]?</w:t>
      </w:r>
    </w:p>
    <w:p w14:paraId="5D6DD0AF" w14:textId="77777777" w:rsidR="00E132EC" w:rsidRPr="00025FB8" w:rsidRDefault="00E132EC" w:rsidP="00E132EC">
      <w:pPr>
        <w:ind w:left="720"/>
        <w:rPr>
          <w:b/>
          <w:i/>
        </w:rPr>
      </w:pPr>
      <w:r>
        <w:rPr>
          <w:b/>
          <w:i/>
        </w:rPr>
        <w:t>(</w:t>
      </w:r>
      <w:r w:rsidRPr="00025FB8">
        <w:rPr>
          <w:b/>
          <w:i/>
        </w:rPr>
        <w:t>Unless otherwise directed, probe about rebates and financing separately, making sure they answer about both if they discuss both.</w:t>
      </w:r>
      <w:r>
        <w:rPr>
          <w:b/>
          <w:i/>
        </w:rPr>
        <w:t>)</w:t>
      </w:r>
      <w:r w:rsidRPr="00025FB8">
        <w:rPr>
          <w:b/>
          <w:i/>
        </w:rPr>
        <w:t xml:space="preserve"> </w:t>
      </w:r>
    </w:p>
    <w:p w14:paraId="58EBB492" w14:textId="77777777" w:rsidR="00E132EC" w:rsidRDefault="00E132EC" w:rsidP="00E132EC">
      <w:pPr>
        <w:ind w:left="720" w:hanging="720"/>
      </w:pPr>
    </w:p>
    <w:p w14:paraId="657B2D90" w14:textId="77777777" w:rsidR="00E132EC" w:rsidRPr="00E53D27" w:rsidRDefault="00E132EC" w:rsidP="00E132EC">
      <w:pPr>
        <w:ind w:left="720" w:hanging="720"/>
        <w:rPr>
          <w:i/>
        </w:rPr>
      </w:pPr>
      <w:r>
        <w:t>*FD2.</w:t>
      </w:r>
      <w:r>
        <w:tab/>
        <w:t>At what point in your interactions with customers do you typically discuss HES rebates and financing</w:t>
      </w:r>
      <w:r w:rsidRPr="00C03EBF">
        <w:t>?</w:t>
      </w:r>
      <w:r w:rsidRPr="00CE07D3">
        <w:t xml:space="preserve"> </w:t>
      </w:r>
      <w:r>
        <w:t xml:space="preserve">What about rebates and financing from other entities? </w:t>
      </w:r>
    </w:p>
    <w:p w14:paraId="418FD610" w14:textId="77777777" w:rsidR="00E132EC" w:rsidRDefault="00E132EC" w:rsidP="00E132EC">
      <w:pPr>
        <w:ind w:left="720" w:hanging="720"/>
      </w:pPr>
    </w:p>
    <w:p w14:paraId="4613FB1B" w14:textId="77777777" w:rsidR="00E132EC" w:rsidRDefault="00E132EC" w:rsidP="00E132EC">
      <w:pPr>
        <w:ind w:left="720" w:hanging="720"/>
      </w:pPr>
      <w:r>
        <w:t>*FD3.</w:t>
      </w:r>
      <w:r>
        <w:tab/>
        <w:t>What types of information and materials about program offerings do you provide them with on rebates and financing? (</w:t>
      </w:r>
      <w:r w:rsidRPr="00C22180">
        <w:rPr>
          <w:i/>
        </w:rPr>
        <w:t xml:space="preserve">Probe </w:t>
      </w:r>
      <w:r>
        <w:rPr>
          <w:i/>
        </w:rPr>
        <w:t>by program</w:t>
      </w:r>
      <w:r>
        <w:t>)</w:t>
      </w:r>
    </w:p>
    <w:p w14:paraId="079505BE" w14:textId="77777777" w:rsidR="00E132EC" w:rsidRDefault="00E132EC" w:rsidP="00E132EC">
      <w:pPr>
        <w:keepNext/>
        <w:keepLines/>
        <w:ind w:left="720" w:hanging="720"/>
      </w:pPr>
    </w:p>
    <w:p w14:paraId="7B09EFB6" w14:textId="77777777" w:rsidR="00E132EC" w:rsidRDefault="00E132EC" w:rsidP="00E132EC">
      <w:pPr>
        <w:keepNext/>
        <w:keepLines/>
        <w:ind w:left="720" w:hanging="720"/>
      </w:pPr>
      <w:r>
        <w:t>*FD4.</w:t>
      </w:r>
      <w:r>
        <w:tab/>
        <w:t xml:space="preserve">How do customers typically react when you describe </w:t>
      </w:r>
      <w:r w:rsidRPr="001B5EB2">
        <w:rPr>
          <w:b/>
        </w:rPr>
        <w:t>rebate</w:t>
      </w:r>
      <w:r>
        <w:t xml:space="preserve"> options to them? Do their reactions differ by type of measure? </w:t>
      </w:r>
      <w:r>
        <w:rPr>
          <w:i/>
        </w:rPr>
        <w:t xml:space="preserve">(Probe for whether rebates make them more/less interested, comments on amounts, asking why not eligible for more, etc.) </w:t>
      </w:r>
    </w:p>
    <w:p w14:paraId="473E00F8" w14:textId="77777777" w:rsidR="00E132EC" w:rsidRDefault="00E132EC" w:rsidP="00E132EC"/>
    <w:p w14:paraId="30B7FAA5" w14:textId="77777777" w:rsidR="00E132EC" w:rsidRDefault="00E132EC" w:rsidP="00E132EC">
      <w:pPr>
        <w:ind w:left="720" w:hanging="720"/>
      </w:pPr>
      <w:r>
        <w:t>*FD5.</w:t>
      </w:r>
      <w:r>
        <w:tab/>
        <w:t xml:space="preserve">What kinds of </w:t>
      </w:r>
      <w:r w:rsidRPr="001B5EB2">
        <w:rPr>
          <w:b/>
        </w:rPr>
        <w:t>rebates</w:t>
      </w:r>
      <w:r>
        <w:t xml:space="preserve"> do customers appear to be most attracted to (or interested in)? </w:t>
      </w:r>
    </w:p>
    <w:p w14:paraId="1D174989" w14:textId="77777777" w:rsidR="00E132EC" w:rsidRDefault="00E132EC" w:rsidP="00E132EC">
      <w:pPr>
        <w:ind w:firstLine="720"/>
      </w:pPr>
      <w:r>
        <w:t>a.</w:t>
      </w:r>
      <w:r>
        <w:tab/>
        <w:t>What factors appear to make those options the most attractive?</w:t>
      </w:r>
    </w:p>
    <w:p w14:paraId="216CCC16" w14:textId="77777777" w:rsidR="00E132EC" w:rsidRDefault="00E132EC" w:rsidP="00E132EC"/>
    <w:p w14:paraId="65DE2E20" w14:textId="77777777" w:rsidR="00E132EC" w:rsidRDefault="00E132EC" w:rsidP="00E132EC">
      <w:pPr>
        <w:keepNext/>
        <w:keepLines/>
        <w:ind w:left="720" w:hanging="720"/>
      </w:pPr>
      <w:r>
        <w:t>*FD6.</w:t>
      </w:r>
      <w:r>
        <w:tab/>
        <w:t xml:space="preserve">Let’s talk about financing now. How do customers typically react when you first mention </w:t>
      </w:r>
      <w:r w:rsidRPr="001B5EB2">
        <w:rPr>
          <w:b/>
        </w:rPr>
        <w:t>financing</w:t>
      </w:r>
      <w:r>
        <w:t xml:space="preserve"> options to them? </w:t>
      </w:r>
    </w:p>
    <w:p w14:paraId="179C5C11" w14:textId="77777777" w:rsidR="00E132EC" w:rsidRDefault="00E132EC" w:rsidP="003C349F">
      <w:pPr>
        <w:pStyle w:val="ListParagraph"/>
        <w:numPr>
          <w:ilvl w:val="0"/>
          <w:numId w:val="74"/>
        </w:numPr>
        <w:jc w:val="both"/>
      </w:pPr>
      <w:r>
        <w:t xml:space="preserve">If a customer initially says they are not interested in financing, what do you do? </w:t>
      </w:r>
    </w:p>
    <w:p w14:paraId="6484B4DE" w14:textId="77777777" w:rsidR="00E132EC" w:rsidRDefault="00E132EC" w:rsidP="003C349F">
      <w:pPr>
        <w:pStyle w:val="ListParagraph"/>
        <w:numPr>
          <w:ilvl w:val="0"/>
          <w:numId w:val="74"/>
        </w:numPr>
        <w:jc w:val="both"/>
      </w:pPr>
      <w:r>
        <w:t xml:space="preserve">What financing packages or options do customers appear to be most attracted to (or interested in)? </w:t>
      </w:r>
    </w:p>
    <w:p w14:paraId="521B876F" w14:textId="77777777" w:rsidR="00E132EC" w:rsidRDefault="00E132EC" w:rsidP="003C349F">
      <w:pPr>
        <w:pStyle w:val="ListParagraph"/>
        <w:numPr>
          <w:ilvl w:val="0"/>
          <w:numId w:val="74"/>
        </w:numPr>
        <w:jc w:val="both"/>
      </w:pPr>
      <w:r>
        <w:t>Based on your experience, what factors appear to make those options the most attractive?</w:t>
      </w:r>
    </w:p>
    <w:p w14:paraId="05277E8D" w14:textId="77777777" w:rsidR="00E132EC" w:rsidRDefault="00E132EC" w:rsidP="00E132EC">
      <w:pPr>
        <w:ind w:left="720" w:hanging="720"/>
      </w:pPr>
      <w:r>
        <w:t>*FD7.</w:t>
      </w:r>
      <w:r>
        <w:tab/>
        <w:t>Do customers seem more interested in rebate opportunities, or do they seem more interested in financing opportunities?</w:t>
      </w:r>
    </w:p>
    <w:p w14:paraId="572E96CD" w14:textId="77777777" w:rsidR="00E132EC" w:rsidRDefault="00E132EC" w:rsidP="00E132EC">
      <w:pPr>
        <w:ind w:left="720" w:hanging="720"/>
      </w:pPr>
    </w:p>
    <w:p w14:paraId="315C1D6D" w14:textId="77777777" w:rsidR="00E132EC" w:rsidRDefault="00E132EC" w:rsidP="00E132EC">
      <w:pPr>
        <w:ind w:left="720" w:hanging="720"/>
      </w:pPr>
      <w:r>
        <w:t>*FD8.</w:t>
      </w:r>
      <w:r>
        <w:tab/>
        <w:t xml:space="preserve">Using a scale of one to five where one is “very unclear” and five is “very clear,” how clear are the HES program </w:t>
      </w:r>
      <w:r w:rsidRPr="001B5EB2">
        <w:rPr>
          <w:b/>
        </w:rPr>
        <w:t>rebate</w:t>
      </w:r>
      <w:r>
        <w:t xml:space="preserve"> requirements and processes to </w:t>
      </w:r>
      <w:r w:rsidRPr="00493879">
        <w:rPr>
          <w:b/>
        </w:rPr>
        <w:t>you</w:t>
      </w:r>
      <w:r>
        <w:t xml:space="preserve">? What about for </w:t>
      </w:r>
      <w:r w:rsidRPr="001B5EB2">
        <w:rPr>
          <w:b/>
        </w:rPr>
        <w:t>financing</w:t>
      </w:r>
      <w:r>
        <w:t xml:space="preserve"> option requirements and processes?</w:t>
      </w:r>
    </w:p>
    <w:p w14:paraId="35E1A81A" w14:textId="77777777" w:rsidR="00E132EC" w:rsidRDefault="00E132EC" w:rsidP="00E132EC"/>
    <w:p w14:paraId="2CFACE8E" w14:textId="77777777" w:rsidR="00E132EC" w:rsidRDefault="00E132EC" w:rsidP="00E132EC">
      <w:pPr>
        <w:ind w:left="720" w:hanging="720"/>
      </w:pPr>
      <w:r>
        <w:t>*FD9.</w:t>
      </w:r>
      <w:r>
        <w:tab/>
        <w:t>Are there ways in which the HES program could improve its rebate and financing offerings or processes?  (</w:t>
      </w:r>
      <w:r w:rsidRPr="00493879">
        <w:rPr>
          <w:i/>
        </w:rPr>
        <w:t>If yes</w:t>
      </w:r>
      <w:r>
        <w:t xml:space="preserve">) How so? </w:t>
      </w:r>
    </w:p>
    <w:p w14:paraId="2CD2E0A6" w14:textId="77777777" w:rsidR="00E132EC" w:rsidRPr="00DF5C55" w:rsidRDefault="00E132EC" w:rsidP="00E132EC">
      <w:pPr>
        <w:pStyle w:val="ApHeading4"/>
        <w:numPr>
          <w:ilvl w:val="0"/>
          <w:numId w:val="0"/>
        </w:numPr>
        <w:rPr>
          <w:sz w:val="32"/>
          <w:szCs w:val="28"/>
        </w:rPr>
      </w:pPr>
      <w:r>
        <w:lastRenderedPageBreak/>
        <w:t>R4 – Non-Energy Impacts</w:t>
      </w:r>
    </w:p>
    <w:p w14:paraId="31010996" w14:textId="77777777" w:rsidR="00E132EC" w:rsidRDefault="00E132EC" w:rsidP="00E132EC">
      <w:pPr>
        <w:ind w:left="720" w:hanging="720"/>
      </w:pPr>
      <w:r>
        <w:t>*NE1.</w:t>
      </w:r>
      <w:r>
        <w:tab/>
        <w:t xml:space="preserve">Now, let’s discuss potential </w:t>
      </w:r>
      <w:r w:rsidRPr="00271AB5">
        <w:rPr>
          <w:b/>
        </w:rPr>
        <w:t>non</w:t>
      </w:r>
      <w:r>
        <w:t xml:space="preserve">-energy impacts of the program. To what degree do you discuss potential non-energy impacts with customers? </w:t>
      </w:r>
    </w:p>
    <w:p w14:paraId="0FD98BB3" w14:textId="77777777" w:rsidR="00E132EC" w:rsidRDefault="00E132EC" w:rsidP="00E132EC">
      <w:pPr>
        <w:ind w:left="720"/>
        <w:rPr>
          <w:szCs w:val="24"/>
        </w:rPr>
      </w:pPr>
      <w:r>
        <w:rPr>
          <w:szCs w:val="24"/>
        </w:rPr>
        <w:t>(</w:t>
      </w:r>
      <w:r>
        <w:rPr>
          <w:i/>
          <w:szCs w:val="24"/>
        </w:rPr>
        <w:t>Probe on the elements below if ample time available</w:t>
      </w:r>
      <w:r>
        <w:rPr>
          <w:szCs w:val="24"/>
        </w:rPr>
        <w:t>)</w:t>
      </w:r>
    </w:p>
    <w:p w14:paraId="27D0FB17" w14:textId="77777777" w:rsidR="00E132EC" w:rsidRPr="002F406D" w:rsidRDefault="00E132EC" w:rsidP="00E132EC">
      <w:pPr>
        <w:keepNext/>
        <w:keepLines/>
        <w:spacing w:after="0" w:line="240" w:lineRule="auto"/>
        <w:ind w:left="360" w:firstLine="360"/>
        <w:rPr>
          <w:szCs w:val="24"/>
        </w:rPr>
      </w:pPr>
      <w:r w:rsidRPr="002F406D">
        <w:rPr>
          <w:szCs w:val="24"/>
        </w:rPr>
        <w:t>a.</w:t>
      </w:r>
      <w:r w:rsidRPr="002F406D">
        <w:rPr>
          <w:szCs w:val="24"/>
        </w:rPr>
        <w:tab/>
        <w:t>Comfort</w:t>
      </w:r>
    </w:p>
    <w:p w14:paraId="173D6984" w14:textId="77777777" w:rsidR="00E132EC" w:rsidRPr="002F406D" w:rsidRDefault="00E132EC" w:rsidP="00E132EC">
      <w:pPr>
        <w:keepNext/>
        <w:keepLines/>
        <w:spacing w:after="0" w:line="240" w:lineRule="auto"/>
        <w:ind w:left="360" w:firstLine="360"/>
        <w:rPr>
          <w:szCs w:val="24"/>
        </w:rPr>
      </w:pPr>
      <w:r w:rsidRPr="002F406D">
        <w:rPr>
          <w:szCs w:val="24"/>
        </w:rPr>
        <w:t>b.</w:t>
      </w:r>
      <w:r w:rsidRPr="002F406D">
        <w:rPr>
          <w:szCs w:val="24"/>
        </w:rPr>
        <w:tab/>
        <w:t>Outside noise</w:t>
      </w:r>
    </w:p>
    <w:p w14:paraId="2A059D5C" w14:textId="77777777" w:rsidR="00E132EC" w:rsidRPr="002F406D" w:rsidRDefault="00E132EC" w:rsidP="00E132EC">
      <w:pPr>
        <w:keepNext/>
        <w:keepLines/>
        <w:spacing w:after="0" w:line="240" w:lineRule="auto"/>
        <w:ind w:left="360" w:firstLine="360"/>
        <w:rPr>
          <w:szCs w:val="24"/>
        </w:rPr>
      </w:pPr>
      <w:r w:rsidRPr="002F406D">
        <w:rPr>
          <w:szCs w:val="24"/>
        </w:rPr>
        <w:t>c.</w:t>
      </w:r>
      <w:r w:rsidRPr="002F406D">
        <w:rPr>
          <w:szCs w:val="24"/>
        </w:rPr>
        <w:tab/>
        <w:t>Appliance or heating/cooling system noise</w:t>
      </w:r>
    </w:p>
    <w:p w14:paraId="347292F0" w14:textId="77777777" w:rsidR="00E132EC" w:rsidRPr="002F406D" w:rsidRDefault="00E132EC" w:rsidP="00E132EC">
      <w:pPr>
        <w:keepNext/>
        <w:keepLines/>
        <w:spacing w:after="0" w:line="240" w:lineRule="auto"/>
        <w:ind w:left="1440" w:hanging="720"/>
        <w:rPr>
          <w:szCs w:val="24"/>
        </w:rPr>
      </w:pPr>
      <w:r w:rsidRPr="002F406D">
        <w:rPr>
          <w:szCs w:val="24"/>
        </w:rPr>
        <w:t>d.</w:t>
      </w:r>
      <w:r w:rsidRPr="002F406D">
        <w:rPr>
          <w:szCs w:val="24"/>
        </w:rPr>
        <w:tab/>
        <w:t>Family illnesses and missed days from work or school and associated medical care</w:t>
      </w:r>
    </w:p>
    <w:p w14:paraId="2A7BC3BA" w14:textId="77777777" w:rsidR="00E132EC" w:rsidRPr="002F406D" w:rsidRDefault="00E132EC" w:rsidP="00E132EC">
      <w:pPr>
        <w:keepNext/>
        <w:keepLines/>
        <w:spacing w:after="0" w:line="240" w:lineRule="auto"/>
        <w:ind w:left="360" w:firstLine="360"/>
        <w:rPr>
          <w:szCs w:val="24"/>
        </w:rPr>
      </w:pPr>
      <w:r w:rsidRPr="002F406D">
        <w:rPr>
          <w:szCs w:val="24"/>
        </w:rPr>
        <w:t>e.</w:t>
      </w:r>
      <w:r w:rsidRPr="002F406D">
        <w:rPr>
          <w:szCs w:val="24"/>
        </w:rPr>
        <w:tab/>
        <w:t>Ability to pay energy bills</w:t>
      </w:r>
    </w:p>
    <w:p w14:paraId="6910756F" w14:textId="77777777" w:rsidR="00E132EC" w:rsidRPr="002F406D" w:rsidRDefault="00E132EC" w:rsidP="00E132EC">
      <w:pPr>
        <w:keepNext/>
        <w:keepLines/>
        <w:spacing w:after="0" w:line="240" w:lineRule="auto"/>
        <w:ind w:left="360" w:firstLine="360"/>
        <w:rPr>
          <w:szCs w:val="24"/>
        </w:rPr>
      </w:pPr>
      <w:r w:rsidRPr="002F406D">
        <w:rPr>
          <w:szCs w:val="24"/>
        </w:rPr>
        <w:t>f.</w:t>
      </w:r>
      <w:r w:rsidRPr="002F406D">
        <w:rPr>
          <w:szCs w:val="24"/>
        </w:rPr>
        <w:tab/>
        <w:t>Equipment maintenance and/or durability</w:t>
      </w:r>
    </w:p>
    <w:p w14:paraId="37760C60" w14:textId="77777777" w:rsidR="00E132EC" w:rsidRPr="002F406D" w:rsidRDefault="00E132EC" w:rsidP="00E132EC">
      <w:pPr>
        <w:keepNext/>
        <w:keepLines/>
        <w:spacing w:after="0" w:line="240" w:lineRule="auto"/>
        <w:ind w:left="360" w:firstLine="360"/>
        <w:rPr>
          <w:szCs w:val="24"/>
        </w:rPr>
      </w:pPr>
      <w:r w:rsidRPr="002F406D">
        <w:rPr>
          <w:szCs w:val="24"/>
        </w:rPr>
        <w:t>g.</w:t>
      </w:r>
      <w:r w:rsidRPr="002F406D">
        <w:rPr>
          <w:szCs w:val="24"/>
        </w:rPr>
        <w:tab/>
        <w:t>Home value or the ability to sell the home</w:t>
      </w:r>
    </w:p>
    <w:p w14:paraId="46C58BAD" w14:textId="77777777" w:rsidR="00E132EC" w:rsidRPr="002F406D" w:rsidRDefault="00E132EC" w:rsidP="00E132EC">
      <w:pPr>
        <w:keepNext/>
        <w:keepLines/>
        <w:spacing w:after="0" w:line="240" w:lineRule="auto"/>
        <w:ind w:left="360" w:firstLine="360"/>
        <w:rPr>
          <w:szCs w:val="24"/>
        </w:rPr>
      </w:pPr>
      <w:r w:rsidRPr="002F406D">
        <w:rPr>
          <w:szCs w:val="24"/>
        </w:rPr>
        <w:t>h.</w:t>
      </w:r>
      <w:r w:rsidRPr="002F406D">
        <w:rPr>
          <w:szCs w:val="24"/>
        </w:rPr>
        <w:tab/>
        <w:t>Home’s appearance</w:t>
      </w:r>
    </w:p>
    <w:p w14:paraId="238C4CA8" w14:textId="77777777" w:rsidR="00E132EC" w:rsidRPr="002F406D" w:rsidRDefault="00E132EC" w:rsidP="00E132EC">
      <w:pPr>
        <w:keepNext/>
        <w:keepLines/>
        <w:spacing w:after="0" w:line="240" w:lineRule="auto"/>
        <w:ind w:left="360" w:firstLine="360"/>
        <w:rPr>
          <w:szCs w:val="24"/>
        </w:rPr>
      </w:pPr>
      <w:r w:rsidRPr="002F406D">
        <w:rPr>
          <w:szCs w:val="24"/>
        </w:rPr>
        <w:t>i.</w:t>
      </w:r>
      <w:r w:rsidRPr="002F406D">
        <w:rPr>
          <w:szCs w:val="24"/>
        </w:rPr>
        <w:tab/>
        <w:t>Ability to pay non-energy bills such as water or sewer</w:t>
      </w:r>
    </w:p>
    <w:p w14:paraId="58659695" w14:textId="77777777" w:rsidR="00E132EC" w:rsidRPr="002F406D" w:rsidRDefault="00E132EC" w:rsidP="00E132EC">
      <w:pPr>
        <w:keepNext/>
        <w:keepLines/>
        <w:spacing w:after="0" w:line="240" w:lineRule="auto"/>
        <w:ind w:left="360" w:firstLine="360"/>
        <w:rPr>
          <w:szCs w:val="24"/>
        </w:rPr>
      </w:pPr>
      <w:r w:rsidRPr="002F406D">
        <w:rPr>
          <w:szCs w:val="24"/>
        </w:rPr>
        <w:t>j.</w:t>
      </w:r>
      <w:r w:rsidRPr="002F406D">
        <w:rPr>
          <w:szCs w:val="24"/>
        </w:rPr>
        <w:tab/>
        <w:t>Home safety</w:t>
      </w:r>
    </w:p>
    <w:p w14:paraId="4C4EABE4" w14:textId="77777777" w:rsidR="00E132EC" w:rsidRPr="002F406D" w:rsidRDefault="00E132EC" w:rsidP="00E132EC">
      <w:pPr>
        <w:keepNext/>
        <w:keepLines/>
        <w:spacing w:after="0" w:line="240" w:lineRule="auto"/>
        <w:ind w:left="360" w:firstLine="360"/>
        <w:rPr>
          <w:szCs w:val="24"/>
        </w:rPr>
      </w:pPr>
      <w:r w:rsidRPr="002F406D">
        <w:rPr>
          <w:szCs w:val="24"/>
        </w:rPr>
        <w:t>k.</w:t>
      </w:r>
      <w:r w:rsidRPr="002F406D">
        <w:rPr>
          <w:szCs w:val="24"/>
        </w:rPr>
        <w:tab/>
        <w:t>Light quality</w:t>
      </w:r>
    </w:p>
    <w:p w14:paraId="01253AE6" w14:textId="77777777" w:rsidR="00E132EC" w:rsidRPr="002F406D" w:rsidRDefault="00E132EC" w:rsidP="00E132EC">
      <w:pPr>
        <w:keepNext/>
        <w:keepLines/>
        <w:spacing w:after="0" w:line="240" w:lineRule="auto"/>
        <w:ind w:left="360" w:firstLine="360"/>
        <w:rPr>
          <w:szCs w:val="24"/>
        </w:rPr>
      </w:pPr>
      <w:r w:rsidRPr="002F406D">
        <w:rPr>
          <w:szCs w:val="24"/>
        </w:rPr>
        <w:t>l.</w:t>
      </w:r>
      <w:r w:rsidRPr="002F406D">
        <w:rPr>
          <w:szCs w:val="24"/>
        </w:rPr>
        <w:tab/>
        <w:t xml:space="preserve">Any other elements </w:t>
      </w:r>
      <w:r w:rsidRPr="002F406D">
        <w:rPr>
          <w:b/>
          <w:szCs w:val="24"/>
        </w:rPr>
        <w:t>[SPECIFY]</w:t>
      </w:r>
    </w:p>
    <w:p w14:paraId="0C5140B5" w14:textId="77777777" w:rsidR="00E132EC" w:rsidRPr="00007627" w:rsidRDefault="00E132EC" w:rsidP="00E132EC">
      <w:pPr>
        <w:ind w:left="720" w:hanging="720"/>
        <w:rPr>
          <w:szCs w:val="24"/>
        </w:rPr>
      </w:pPr>
    </w:p>
    <w:p w14:paraId="242C073F" w14:textId="77777777" w:rsidR="00E132EC" w:rsidRPr="00250165" w:rsidRDefault="00E132EC" w:rsidP="00E132EC">
      <w:pPr>
        <w:ind w:left="720" w:hanging="720"/>
        <w:rPr>
          <w:i/>
        </w:rPr>
      </w:pPr>
      <w:r>
        <w:t>*NE2.</w:t>
      </w:r>
      <w:r>
        <w:tab/>
      </w:r>
      <w:r w:rsidRPr="00E86F44">
        <w:rPr>
          <w:i/>
        </w:rPr>
        <w:t>(I</w:t>
      </w:r>
      <w:r>
        <w:rPr>
          <w:i/>
        </w:rPr>
        <w:t>f any a through l = no</w:t>
      </w:r>
      <w:r w:rsidRPr="00E86F44">
        <w:rPr>
          <w:i/>
          <w:szCs w:val="24"/>
        </w:rPr>
        <w:t>, ask</w:t>
      </w:r>
      <w:r>
        <w:rPr>
          <w:i/>
          <w:szCs w:val="24"/>
        </w:rPr>
        <w:t>)</w:t>
      </w:r>
      <w:r w:rsidRPr="00E86F44">
        <w:rPr>
          <w:i/>
          <w:szCs w:val="24"/>
        </w:rPr>
        <w:t xml:space="preserve"> </w:t>
      </w:r>
      <w:r w:rsidRPr="00E86F44">
        <w:rPr>
          <w:szCs w:val="24"/>
        </w:rPr>
        <w:t xml:space="preserve">You say that you do not discuss </w:t>
      </w:r>
      <w:r w:rsidRPr="00E86F44">
        <w:rPr>
          <w:i/>
          <w:szCs w:val="24"/>
        </w:rPr>
        <w:t>[</w:t>
      </w:r>
      <w:r>
        <w:rPr>
          <w:i/>
          <w:szCs w:val="24"/>
        </w:rPr>
        <w:t>a through l</w:t>
      </w:r>
      <w:r w:rsidRPr="00E86F44">
        <w:rPr>
          <w:i/>
          <w:szCs w:val="24"/>
        </w:rPr>
        <w:t xml:space="preserve">] </w:t>
      </w:r>
      <w:r w:rsidRPr="00E86F44">
        <w:rPr>
          <w:szCs w:val="24"/>
        </w:rPr>
        <w:t xml:space="preserve">potential non-energy benefits with customers. Why not? </w:t>
      </w:r>
      <w:r>
        <w:rPr>
          <w:szCs w:val="24"/>
        </w:rPr>
        <w:t>(</w:t>
      </w:r>
      <w:r w:rsidRPr="00E86F44">
        <w:rPr>
          <w:i/>
          <w:szCs w:val="24"/>
        </w:rPr>
        <w:t>Probe: Not convinced they are an impact, an impact but not very important compared to energy</w:t>
      </w:r>
      <w:r>
        <w:rPr>
          <w:i/>
        </w:rPr>
        <w:t xml:space="preserve"> savings or other benefits, customers not really interested, not enough time, etc.)</w:t>
      </w:r>
    </w:p>
    <w:p w14:paraId="481EB04D" w14:textId="77777777" w:rsidR="00E132EC" w:rsidRDefault="00E132EC" w:rsidP="00E132EC">
      <w:pPr>
        <w:pStyle w:val="ListParagraph"/>
      </w:pPr>
    </w:p>
    <w:p w14:paraId="5C5E42D7" w14:textId="77777777" w:rsidR="00E132EC" w:rsidRDefault="00E132EC" w:rsidP="00E132EC">
      <w:pPr>
        <w:ind w:left="720" w:hanging="720"/>
        <w:rPr>
          <w:szCs w:val="24"/>
        </w:rPr>
      </w:pPr>
      <w:r>
        <w:t>*</w:t>
      </w:r>
      <w:r>
        <w:rPr>
          <w:szCs w:val="24"/>
        </w:rPr>
        <w:t>NE3.</w:t>
      </w:r>
      <w:r>
        <w:rPr>
          <w:szCs w:val="24"/>
        </w:rPr>
        <w:tab/>
        <w:t xml:space="preserve">In your opinion, which of the non-energy impacts I mentioned do you think customers are most likely to experience? Why? </w:t>
      </w:r>
    </w:p>
    <w:p w14:paraId="27371191" w14:textId="77777777" w:rsidR="00E132EC" w:rsidRDefault="00E132EC" w:rsidP="00E132EC">
      <w:pPr>
        <w:ind w:left="720" w:hanging="720"/>
        <w:rPr>
          <w:szCs w:val="24"/>
        </w:rPr>
      </w:pPr>
    </w:p>
    <w:p w14:paraId="06A9AAE4" w14:textId="77777777" w:rsidR="00E132EC" w:rsidRDefault="00E132EC" w:rsidP="00E132EC">
      <w:pPr>
        <w:ind w:left="720" w:hanging="720"/>
        <w:rPr>
          <w:szCs w:val="24"/>
        </w:rPr>
      </w:pPr>
      <w:r>
        <w:t>*</w:t>
      </w:r>
      <w:r>
        <w:rPr>
          <w:szCs w:val="24"/>
        </w:rPr>
        <w:t>NE3a.</w:t>
      </w:r>
      <w:r>
        <w:rPr>
          <w:szCs w:val="24"/>
        </w:rPr>
        <w:tab/>
        <w:t>Which non-energy benefits do customers seem to value the most? Which non-energy drawbacks do they seem to be most concerned with?</w:t>
      </w:r>
    </w:p>
    <w:p w14:paraId="360D9DAF" w14:textId="77777777" w:rsidR="00E132EC" w:rsidRDefault="00E132EC" w:rsidP="00E132EC">
      <w:pPr>
        <w:ind w:left="720" w:hanging="720"/>
        <w:rPr>
          <w:szCs w:val="24"/>
        </w:rPr>
      </w:pPr>
    </w:p>
    <w:p w14:paraId="43670689" w14:textId="77777777" w:rsidR="00E132EC" w:rsidRPr="00C04944" w:rsidRDefault="00E132EC" w:rsidP="00E132EC">
      <w:pPr>
        <w:ind w:left="720" w:hanging="720"/>
      </w:pPr>
      <w:r w:rsidRPr="00256B89">
        <w:rPr>
          <w:szCs w:val="24"/>
        </w:rPr>
        <w:t>NE</w:t>
      </w:r>
      <w:r>
        <w:rPr>
          <w:szCs w:val="24"/>
        </w:rPr>
        <w:t>4</w:t>
      </w:r>
      <w:r w:rsidRPr="00256B89">
        <w:rPr>
          <w:szCs w:val="24"/>
        </w:rPr>
        <w:t>.</w:t>
      </w:r>
      <w:r w:rsidRPr="00256B89">
        <w:rPr>
          <w:szCs w:val="24"/>
        </w:rPr>
        <w:tab/>
      </w:r>
      <w:r>
        <w:rPr>
          <w:szCs w:val="24"/>
        </w:rPr>
        <w:t xml:space="preserve">At what point or points do you discuss the non-energy impacts? For example, do you discuss them </w:t>
      </w:r>
      <w:r w:rsidRPr="00C04944">
        <w:rPr>
          <w:szCs w:val="24"/>
        </w:rPr>
        <w:t xml:space="preserve">during the audit, during the kitchen table wrap-up, during </w:t>
      </w:r>
      <w:r>
        <w:rPr>
          <w:szCs w:val="24"/>
        </w:rPr>
        <w:t>a</w:t>
      </w:r>
      <w:r w:rsidRPr="00C04944">
        <w:rPr>
          <w:szCs w:val="24"/>
        </w:rPr>
        <w:t xml:space="preserve"> follow-up call, before in</w:t>
      </w:r>
      <w:r>
        <w:rPr>
          <w:szCs w:val="24"/>
        </w:rPr>
        <w:t>stalling recommended measures, or at other times?</w:t>
      </w:r>
    </w:p>
    <w:p w14:paraId="627285F1" w14:textId="77777777" w:rsidR="00E132EC" w:rsidRDefault="00E132EC" w:rsidP="00E132EC"/>
    <w:p w14:paraId="5E895606" w14:textId="77777777" w:rsidR="00E132EC" w:rsidRDefault="00E132EC" w:rsidP="00E132EC">
      <w:pPr>
        <w:ind w:left="720" w:hanging="720"/>
      </w:pPr>
      <w:r>
        <w:t>NE5.</w:t>
      </w:r>
      <w:r>
        <w:tab/>
        <w:t>How do you communicate the non-energy impacts? For example, are there particular materials that you provide customers with to help explain the potential non-energy impacts?</w:t>
      </w:r>
    </w:p>
    <w:p w14:paraId="55B61E76" w14:textId="77777777" w:rsidR="00E132EC" w:rsidRDefault="00E132EC" w:rsidP="00E132EC"/>
    <w:p w14:paraId="3EC0F61F" w14:textId="2CAB9F39" w:rsidR="00E132EC" w:rsidRDefault="00E132EC" w:rsidP="00A227FF">
      <w:pPr>
        <w:rPr>
          <w:rFonts w:ascii="Arial Bold" w:eastAsia="MS Mincho" w:hAnsi="Arial Bold" w:cs="Times New Roman"/>
          <w:b/>
          <w:caps/>
          <w:color w:val="0F673B"/>
          <w:sz w:val="24"/>
          <w:szCs w:val="20"/>
          <w:lang w:bidi="ar-SA"/>
        </w:rPr>
      </w:pPr>
      <w:r w:rsidRPr="00323514">
        <w:rPr>
          <w:lang w:bidi="ar-SA"/>
        </w:rPr>
        <w:t xml:space="preserve">On behalf of the utility companies I want to thank you for your time and insights. </w:t>
      </w:r>
      <w:r>
        <w:rPr>
          <w:lang w:bidi="ar-SA"/>
        </w:rPr>
        <w:t xml:space="preserve">They will be very helpful for our evaluation. </w:t>
      </w:r>
      <w:r w:rsidRPr="00323514">
        <w:rPr>
          <w:lang w:bidi="ar-SA"/>
        </w:rPr>
        <w:t xml:space="preserve">Feel free to email or call me if you think of anything else </w:t>
      </w:r>
      <w:r>
        <w:rPr>
          <w:lang w:bidi="ar-SA"/>
        </w:rPr>
        <w:t xml:space="preserve">you think of </w:t>
      </w:r>
      <w:r w:rsidRPr="00323514">
        <w:rPr>
          <w:lang w:bidi="ar-SA"/>
        </w:rPr>
        <w:t>that you would like to convey.</w:t>
      </w:r>
      <w:r>
        <w:rPr>
          <w:rFonts w:hint="eastAsia"/>
        </w:rPr>
        <w:br w:type="page"/>
      </w:r>
    </w:p>
    <w:p w14:paraId="0BAEE99E" w14:textId="77777777" w:rsidR="00E132EC" w:rsidRDefault="00E132EC" w:rsidP="00E132EC">
      <w:pPr>
        <w:pStyle w:val="ApHeading2"/>
        <w:sectPr w:rsidR="00E132EC" w:rsidSect="007C5BAD">
          <w:footerReference w:type="default" r:id="rId59"/>
          <w:pgSz w:w="12240" w:h="15840"/>
          <w:pgMar w:top="1440" w:right="1872" w:bottom="1440" w:left="1440" w:header="0" w:footer="0" w:gutter="0"/>
          <w:pgNumType w:start="1"/>
          <w:cols w:space="720"/>
          <w:docGrid w:linePitch="272"/>
        </w:sectPr>
      </w:pPr>
    </w:p>
    <w:p w14:paraId="41BBDFFD" w14:textId="38C9A09C" w:rsidR="00E132EC" w:rsidRDefault="00E132EC" w:rsidP="00E132EC">
      <w:pPr>
        <w:pStyle w:val="ApHeading2"/>
      </w:pPr>
      <w:bookmarkStart w:id="217" w:name="_Toc437344416"/>
      <w:r>
        <w:lastRenderedPageBreak/>
        <w:t xml:space="preserve">HES Landlord </w:t>
      </w:r>
      <w:r w:rsidR="00775483">
        <w:t xml:space="preserve">/ </w:t>
      </w:r>
      <w:r>
        <w:t>Property Manager Focus Group Interview Guide</w:t>
      </w:r>
      <w:bookmarkEnd w:id="217"/>
    </w:p>
    <w:p w14:paraId="5F8CB6F0" w14:textId="77777777" w:rsidR="00E132EC" w:rsidRPr="005E3BC5" w:rsidRDefault="00E132EC" w:rsidP="00E132EC">
      <w:pPr>
        <w:jc w:val="center"/>
        <w:rPr>
          <w:sz w:val="36"/>
          <w:szCs w:val="36"/>
        </w:rPr>
      </w:pPr>
      <w:r w:rsidRPr="005E3BC5">
        <w:rPr>
          <w:sz w:val="36"/>
          <w:szCs w:val="36"/>
        </w:rPr>
        <w:t>Focus Group Discussion Guide</w:t>
      </w:r>
    </w:p>
    <w:p w14:paraId="345300B6" w14:textId="77777777" w:rsidR="00E132EC" w:rsidRPr="005E3BC5" w:rsidRDefault="00E132EC" w:rsidP="00E132EC">
      <w:pPr>
        <w:jc w:val="center"/>
        <w:rPr>
          <w:sz w:val="28"/>
          <w:szCs w:val="28"/>
        </w:rPr>
      </w:pPr>
      <w:r w:rsidRPr="005E3BC5">
        <w:rPr>
          <w:sz w:val="28"/>
          <w:szCs w:val="28"/>
        </w:rPr>
        <w:t>Connecticut Home Energy Solutions Multifamily Participants</w:t>
      </w:r>
    </w:p>
    <w:p w14:paraId="6F4F12B1" w14:textId="77777777" w:rsidR="00E132EC" w:rsidRPr="005E3BC5" w:rsidRDefault="00E132EC" w:rsidP="00E132EC">
      <w:pPr>
        <w:jc w:val="center"/>
      </w:pPr>
      <w:r w:rsidRPr="005E3BC5">
        <w:t>One Group: 8 pm, Thursday, August 27, 2015</w:t>
      </w:r>
    </w:p>
    <w:p w14:paraId="478D0291" w14:textId="77777777" w:rsidR="00E132EC" w:rsidRPr="005E3BC5" w:rsidRDefault="00E132EC" w:rsidP="00E132EC">
      <w:pPr>
        <w:spacing w:after="0"/>
        <w:jc w:val="center"/>
      </w:pPr>
      <w:r w:rsidRPr="005E3BC5">
        <w:t>Connecticut Connection</w:t>
      </w:r>
    </w:p>
    <w:p w14:paraId="07A84EAB" w14:textId="77777777" w:rsidR="00E132EC" w:rsidRPr="005E3BC5" w:rsidRDefault="00E132EC" w:rsidP="00E132EC">
      <w:pPr>
        <w:spacing w:after="0"/>
        <w:jc w:val="center"/>
      </w:pPr>
      <w:r w:rsidRPr="005E3BC5">
        <w:t>17 Talcott Notch Road</w:t>
      </w:r>
    </w:p>
    <w:p w14:paraId="5EDEAF5D" w14:textId="77777777" w:rsidR="00E132EC" w:rsidRPr="005E3BC5" w:rsidRDefault="00E132EC" w:rsidP="00E132EC">
      <w:pPr>
        <w:spacing w:after="0"/>
        <w:jc w:val="center"/>
      </w:pPr>
      <w:r w:rsidRPr="005E3BC5">
        <w:t>Farmington, CT 06032</w:t>
      </w:r>
    </w:p>
    <w:p w14:paraId="1FFA7A4C" w14:textId="77777777" w:rsidR="00E132EC" w:rsidRPr="005E3BC5" w:rsidRDefault="00E132EC" w:rsidP="00E132EC">
      <w:pPr>
        <w:spacing w:after="0"/>
        <w:jc w:val="center"/>
      </w:pPr>
      <w:r w:rsidRPr="005E3BC5">
        <w:t>860-677-2877</w:t>
      </w:r>
    </w:p>
    <w:p w14:paraId="67328495" w14:textId="77777777" w:rsidR="00E132EC" w:rsidRDefault="00E132EC" w:rsidP="00E132EC"/>
    <w:p w14:paraId="18153334" w14:textId="77777777" w:rsidR="00E132EC" w:rsidRDefault="00E132EC" w:rsidP="00E132EC">
      <w:r>
        <w:t>Property owners and managers of</w:t>
      </w:r>
      <w:r w:rsidRPr="00C82A03">
        <w:t xml:space="preserve"> multifamily buildings</w:t>
      </w:r>
      <w:r>
        <w:t xml:space="preserve"> who participated in HES</w:t>
      </w:r>
      <w:r w:rsidRPr="00C82A03">
        <w:t xml:space="preserve"> </w:t>
      </w:r>
    </w:p>
    <w:p w14:paraId="005A1B06" w14:textId="77777777" w:rsidR="00E132EC" w:rsidRPr="00C82A03" w:rsidRDefault="00E132EC" w:rsidP="00E132EC">
      <w:pPr>
        <w:rPr>
          <w:b/>
          <w:sz w:val="24"/>
          <w:szCs w:val="24"/>
        </w:rPr>
      </w:pPr>
      <w:r w:rsidRPr="00C82A03">
        <w:rPr>
          <w:b/>
          <w:sz w:val="24"/>
          <w:szCs w:val="24"/>
        </w:rPr>
        <w:t>Script:</w:t>
      </w:r>
    </w:p>
    <w:p w14:paraId="1BCB7373" w14:textId="77777777" w:rsidR="00E132EC" w:rsidRPr="00DC6D70" w:rsidRDefault="00E132EC" w:rsidP="00DC6D70">
      <w:pPr>
        <w:rPr>
          <w:b/>
        </w:rPr>
      </w:pPr>
      <w:r w:rsidRPr="00DC6D70">
        <w:rPr>
          <w:b/>
        </w:rPr>
        <w:t>Introduction</w:t>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r>
      <w:r w:rsidRPr="00DC6D70">
        <w:rPr>
          <w:b/>
        </w:rPr>
        <w:tab/>
        <w:t>5-10 minutes</w:t>
      </w:r>
    </w:p>
    <w:p w14:paraId="6718B414" w14:textId="77777777" w:rsidR="00E132EC" w:rsidRPr="006D7021" w:rsidRDefault="00E132EC" w:rsidP="00E132EC">
      <w:pPr>
        <w:rPr>
          <w:rFonts w:cs="Arial"/>
          <w:b/>
          <w:szCs w:val="20"/>
        </w:rPr>
      </w:pPr>
      <w:r w:rsidRPr="006D7021">
        <w:rPr>
          <w:rFonts w:cs="Arial"/>
          <w:b/>
          <w:szCs w:val="20"/>
        </w:rPr>
        <w:t>Rules of focus groups</w:t>
      </w:r>
    </w:p>
    <w:p w14:paraId="39C15F6C" w14:textId="77777777" w:rsidR="00E132EC" w:rsidRPr="000F776F" w:rsidRDefault="00E132EC" w:rsidP="00E132EC">
      <w:pPr>
        <w:rPr>
          <w:rFonts w:cs="Arial"/>
          <w:szCs w:val="20"/>
        </w:rPr>
      </w:pPr>
      <w:r w:rsidRPr="006D7021">
        <w:rPr>
          <w:rFonts w:cs="Arial"/>
          <w:b/>
          <w:szCs w:val="20"/>
        </w:rPr>
        <w:t>Topic of discussion</w:t>
      </w:r>
      <w:r>
        <w:rPr>
          <w:rFonts w:cs="Arial"/>
          <w:szCs w:val="20"/>
        </w:rPr>
        <w:t xml:space="preserve">: You are all here tonight because you participated in the </w:t>
      </w:r>
      <w:r>
        <w:t xml:space="preserve">Multifamily Initiative </w:t>
      </w:r>
      <w:r w:rsidRPr="00E07D3D">
        <w:t>of the Home Energy Solution</w:t>
      </w:r>
      <w:r>
        <w:t>s (“HES”) residential retrofit program</w:t>
      </w:r>
      <w:r w:rsidRPr="00E07D3D">
        <w:t>.</w:t>
      </w:r>
      <w:r>
        <w:t xml:space="preserve"> In the next hour and a half I’d like to get feedback on your </w:t>
      </w:r>
      <w:r w:rsidRPr="00156E4C">
        <w:t>experience with the progra</w:t>
      </w:r>
      <w:r>
        <w:t>m overall and its</w:t>
      </w:r>
      <w:r w:rsidRPr="00156E4C">
        <w:t xml:space="preserve"> different facets</w:t>
      </w:r>
      <w:r>
        <w:t xml:space="preserve"> as well as identify any</w:t>
      </w:r>
      <w:r w:rsidRPr="00156E4C">
        <w:t xml:space="preserve"> opportunities</w:t>
      </w:r>
      <w:r>
        <w:t xml:space="preserve"> to improve the program.</w:t>
      </w:r>
    </w:p>
    <w:p w14:paraId="4A768B40" w14:textId="77777777" w:rsidR="00E132EC" w:rsidRDefault="00E132EC" w:rsidP="00E132EC">
      <w:pPr>
        <w:rPr>
          <w:rFonts w:cs="Arial"/>
          <w:szCs w:val="20"/>
        </w:rPr>
      </w:pPr>
      <w:r w:rsidRPr="006D7021">
        <w:rPr>
          <w:rFonts w:cs="Arial"/>
          <w:b/>
          <w:szCs w:val="20"/>
        </w:rPr>
        <w:t>Introductions:</w:t>
      </w:r>
      <w:r>
        <w:rPr>
          <w:rFonts w:cs="Arial"/>
          <w:szCs w:val="20"/>
        </w:rPr>
        <w:t xml:space="preserve"> </w:t>
      </w:r>
      <w:r w:rsidRPr="000F776F">
        <w:rPr>
          <w:rFonts w:cs="Arial"/>
          <w:szCs w:val="20"/>
        </w:rPr>
        <w:t>Starting here, I would like each of you to give your name and describe yourself.  Do you own, manage, or own and manage the buildings your represent.  Also please tell me the types of multi-family buildings you own and manage.  I would like to know t</w:t>
      </w:r>
      <w:r>
        <w:rPr>
          <w:rFonts w:cs="Arial"/>
          <w:szCs w:val="20"/>
        </w:rPr>
        <w:t>he number of buildings, number of units,</w:t>
      </w:r>
      <w:r w:rsidRPr="000F776F">
        <w:rPr>
          <w:rFonts w:cs="Arial"/>
          <w:szCs w:val="20"/>
        </w:rPr>
        <w:t xml:space="preserve"> number of floors, are they rentals or condos, </w:t>
      </w:r>
      <w:r>
        <w:rPr>
          <w:rFonts w:cs="Arial"/>
          <w:szCs w:val="20"/>
        </w:rPr>
        <w:t xml:space="preserve">and </w:t>
      </w:r>
      <w:r w:rsidRPr="000F776F">
        <w:rPr>
          <w:rFonts w:cs="Arial"/>
          <w:szCs w:val="20"/>
        </w:rPr>
        <w:t xml:space="preserve">who pays heating </w:t>
      </w:r>
      <w:r>
        <w:rPr>
          <w:rFonts w:cs="Arial"/>
          <w:szCs w:val="20"/>
        </w:rPr>
        <w:t>and electric bills.</w:t>
      </w:r>
    </w:p>
    <w:p w14:paraId="40C8E7FF" w14:textId="77777777" w:rsidR="00E132EC" w:rsidRPr="00DC6D70" w:rsidRDefault="00E132EC" w:rsidP="00DC6D70">
      <w:pPr>
        <w:rPr>
          <w:b/>
        </w:rPr>
      </w:pPr>
      <w:r w:rsidRPr="00DC6D70">
        <w:rPr>
          <w:b/>
        </w:rPr>
        <w:t>Awareness of Multifamily Initiative</w:t>
      </w:r>
      <w:r w:rsidRPr="00DC6D70">
        <w:rPr>
          <w:b/>
        </w:rPr>
        <w:tab/>
      </w:r>
      <w:r w:rsidRPr="00DC6D70">
        <w:rPr>
          <w:b/>
        </w:rPr>
        <w:tab/>
      </w:r>
      <w:r w:rsidRPr="00DC6D70">
        <w:rPr>
          <w:b/>
        </w:rPr>
        <w:tab/>
      </w:r>
      <w:r w:rsidRPr="00DC6D70">
        <w:rPr>
          <w:b/>
        </w:rPr>
        <w:tab/>
      </w:r>
      <w:r w:rsidRPr="00DC6D70">
        <w:rPr>
          <w:b/>
        </w:rPr>
        <w:tab/>
        <w:t>5 minutes</w:t>
      </w:r>
    </w:p>
    <w:p w14:paraId="767901FE" w14:textId="77777777" w:rsidR="00E132EC" w:rsidRDefault="00E132EC" w:rsidP="003C349F">
      <w:pPr>
        <w:pStyle w:val="ListParagraph"/>
        <w:numPr>
          <w:ilvl w:val="0"/>
          <w:numId w:val="44"/>
        </w:numPr>
      </w:pPr>
      <w:r>
        <w:t>To begin, I’d like to know how many of you have heard of or know about the Multifamily Initiative that is associated with the HES program. PROBES: What do you know about it? How is it similar to or different from the HES program?</w:t>
      </w:r>
    </w:p>
    <w:p w14:paraId="1B4E5DBE" w14:textId="77777777" w:rsidR="00E132EC" w:rsidRDefault="00E132EC" w:rsidP="003C349F">
      <w:pPr>
        <w:pStyle w:val="ListParagraph"/>
        <w:numPr>
          <w:ilvl w:val="0"/>
          <w:numId w:val="44"/>
        </w:numPr>
      </w:pPr>
      <w:r>
        <w:t xml:space="preserve">IF NECESSARY, READ DESCRIPTION: The Multifamily Initiative is designed to offer electric and natural gas energy efficiency measures from residential and commercial programs in one package to make participation easier—so the </w:t>
      </w:r>
      <w:r w:rsidRPr="00E07D3D">
        <w:t xml:space="preserve">in-unit measures </w:t>
      </w:r>
      <w:r>
        <w:t xml:space="preserve">that </w:t>
      </w:r>
      <w:r w:rsidRPr="00E07D3D">
        <w:t xml:space="preserve">are typically included in the HES program and measures for common areas and the whole building </w:t>
      </w:r>
      <w:r>
        <w:t xml:space="preserve">that </w:t>
      </w:r>
      <w:r w:rsidRPr="00E07D3D">
        <w:t>are typically included in commercial programs such as C&amp;I Retrofit and Small Business Energy Advantage</w:t>
      </w:r>
      <w:r>
        <w:t xml:space="preserve"> both come under the Multifamily Initiative. Now can you tell me, how many of you have heard of or know about the Multifamily Initiative? [GET SHOW OF HANDS]. PROBES: Do any of you know anything more about the Initiative than I just read out? </w:t>
      </w:r>
    </w:p>
    <w:p w14:paraId="286F0E3A" w14:textId="77777777" w:rsidR="00E132EC" w:rsidRDefault="00E132EC" w:rsidP="003C349F">
      <w:pPr>
        <w:pStyle w:val="ListParagraph"/>
        <w:numPr>
          <w:ilvl w:val="0"/>
          <w:numId w:val="44"/>
        </w:numPr>
      </w:pPr>
      <w:r>
        <w:lastRenderedPageBreak/>
        <w:t xml:space="preserve">As owners or managers of multifamily properties that participated in the HES program, you had also participated in the Multifamily Initiative. Please tell me how you learned of the Multifamily Initiative and the HES program. </w:t>
      </w:r>
    </w:p>
    <w:p w14:paraId="4781967F" w14:textId="77777777" w:rsidR="00E132EC" w:rsidRPr="00DC6D70" w:rsidRDefault="00E132EC" w:rsidP="00DC6D70">
      <w:pPr>
        <w:rPr>
          <w:b/>
        </w:rPr>
      </w:pPr>
      <w:r w:rsidRPr="00DC6D70">
        <w:rPr>
          <w:b/>
        </w:rPr>
        <w:t>Participation Decision</w:t>
      </w:r>
      <w:r w:rsidRPr="00DC6D70">
        <w:rPr>
          <w:b/>
        </w:rPr>
        <w:tab/>
      </w:r>
      <w:r w:rsidRPr="00DC6D70">
        <w:rPr>
          <w:b/>
        </w:rPr>
        <w:tab/>
      </w:r>
      <w:r w:rsidRPr="00DC6D70">
        <w:rPr>
          <w:b/>
        </w:rPr>
        <w:tab/>
      </w:r>
      <w:r w:rsidRPr="00DC6D70">
        <w:rPr>
          <w:b/>
        </w:rPr>
        <w:tab/>
      </w:r>
      <w:r w:rsidRPr="00DC6D70">
        <w:rPr>
          <w:b/>
        </w:rPr>
        <w:tab/>
      </w:r>
      <w:r w:rsidRPr="00DC6D70">
        <w:rPr>
          <w:b/>
        </w:rPr>
        <w:tab/>
        <w:t>5-7 minutes</w:t>
      </w:r>
    </w:p>
    <w:p w14:paraId="51774E4B" w14:textId="77777777" w:rsidR="00E132EC" w:rsidRDefault="00E132EC" w:rsidP="003C349F">
      <w:pPr>
        <w:pStyle w:val="ListParagraph"/>
        <w:numPr>
          <w:ilvl w:val="0"/>
          <w:numId w:val="45"/>
        </w:numPr>
      </w:pPr>
      <w:r>
        <w:t>Why did you decide to participate in the Multifamily Initiative and the HES program? [PROBES: Energy / bill savings, improved property values, make property more attractive to tenants / unit buyers, reduce tenant turnover, improve tenant comfort, etc.]</w:t>
      </w:r>
    </w:p>
    <w:p w14:paraId="69036A03" w14:textId="77777777" w:rsidR="00E132EC" w:rsidRDefault="00E132EC" w:rsidP="003C349F">
      <w:pPr>
        <w:pStyle w:val="ListParagraph"/>
        <w:numPr>
          <w:ilvl w:val="0"/>
          <w:numId w:val="45"/>
        </w:numPr>
      </w:pPr>
      <w:r>
        <w:t>Who in your organization was involved in the decision to participate? Who made the final decision?</w:t>
      </w:r>
    </w:p>
    <w:p w14:paraId="4306DBF7" w14:textId="77777777" w:rsidR="00E132EC" w:rsidRDefault="00E132EC" w:rsidP="003C349F">
      <w:pPr>
        <w:pStyle w:val="ListParagraph"/>
        <w:numPr>
          <w:ilvl w:val="0"/>
          <w:numId w:val="45"/>
        </w:numPr>
      </w:pPr>
      <w:r>
        <w:t>Why do you think other multifamily property owners and managers do not participate? What can the program do to get them to participate?</w:t>
      </w:r>
    </w:p>
    <w:p w14:paraId="79317BA0" w14:textId="77777777" w:rsidR="00E132EC" w:rsidRDefault="00E132EC" w:rsidP="003C349F">
      <w:pPr>
        <w:pStyle w:val="ListParagraph"/>
        <w:numPr>
          <w:ilvl w:val="0"/>
          <w:numId w:val="45"/>
        </w:numPr>
      </w:pPr>
      <w:r>
        <w:t>Some multifamily property owners and manager may hesitate to participate because they don’t want to invest their time and money if they perceive the program as providing greater benefits to property occupants rather than to the property management. How do you think the program can address these concerns?</w:t>
      </w:r>
    </w:p>
    <w:p w14:paraId="7A60B4B7" w14:textId="77777777" w:rsidR="00E132EC" w:rsidRPr="00DC6D70" w:rsidRDefault="00E132EC" w:rsidP="00DC6D70">
      <w:pPr>
        <w:rPr>
          <w:b/>
        </w:rPr>
      </w:pPr>
      <w:r w:rsidRPr="00DC6D70">
        <w:rPr>
          <w:b/>
        </w:rPr>
        <w:t>Overall Satisfaction</w:t>
      </w:r>
      <w:r w:rsidRPr="00DC6D70">
        <w:rPr>
          <w:b/>
        </w:rPr>
        <w:tab/>
      </w:r>
      <w:r w:rsidRPr="00DC6D70">
        <w:rPr>
          <w:b/>
        </w:rPr>
        <w:tab/>
      </w:r>
      <w:r w:rsidRPr="00DC6D70">
        <w:rPr>
          <w:b/>
        </w:rPr>
        <w:tab/>
      </w:r>
      <w:r w:rsidRPr="00DC6D70">
        <w:rPr>
          <w:b/>
        </w:rPr>
        <w:tab/>
      </w:r>
      <w:r w:rsidRPr="00DC6D70">
        <w:rPr>
          <w:b/>
        </w:rPr>
        <w:tab/>
      </w:r>
      <w:r w:rsidRPr="00DC6D70">
        <w:rPr>
          <w:b/>
        </w:rPr>
        <w:tab/>
        <w:t>5-7 minutes</w:t>
      </w:r>
    </w:p>
    <w:p w14:paraId="6B01B99A" w14:textId="77777777" w:rsidR="00E132EC" w:rsidRDefault="00E132EC" w:rsidP="003C349F">
      <w:pPr>
        <w:pStyle w:val="ListParagraph"/>
        <w:numPr>
          <w:ilvl w:val="0"/>
          <w:numId w:val="44"/>
        </w:numPr>
      </w:pPr>
      <w:r>
        <w:t>Before the group, you were asked to complete a sheet in which you rated your satisfaction with the Multifamily Initiative and the HES program. Can you tell me what rating did you give for overall satisfaction? Why did you give that rating? What part of your overall experience was most satisfactory to you? And what was least satisfactory?</w:t>
      </w:r>
    </w:p>
    <w:p w14:paraId="3C3A4327" w14:textId="77777777" w:rsidR="00E132EC" w:rsidRDefault="00E132EC" w:rsidP="003C349F">
      <w:pPr>
        <w:pStyle w:val="ListParagraph"/>
        <w:numPr>
          <w:ilvl w:val="0"/>
          <w:numId w:val="44"/>
        </w:numPr>
      </w:pPr>
      <w:r>
        <w:t xml:space="preserve">What rating did you give to the building occupants’ overall satisfaction?  Why did you give that rating? </w:t>
      </w:r>
    </w:p>
    <w:p w14:paraId="222F12E6" w14:textId="77777777" w:rsidR="00E132EC" w:rsidRPr="00DC6D70" w:rsidRDefault="00E132EC" w:rsidP="00DC6D70">
      <w:pPr>
        <w:rPr>
          <w:b/>
        </w:rPr>
      </w:pPr>
      <w:r w:rsidRPr="00DC6D70">
        <w:rPr>
          <w:b/>
        </w:rPr>
        <w:t>Audit Process</w:t>
      </w:r>
      <w:r w:rsidRPr="00DC6D70">
        <w:rPr>
          <w:b/>
        </w:rPr>
        <w:tab/>
      </w:r>
      <w:r w:rsidRPr="00DC6D70">
        <w:rPr>
          <w:b/>
        </w:rPr>
        <w:tab/>
      </w:r>
      <w:r w:rsidRPr="00DC6D70">
        <w:rPr>
          <w:b/>
        </w:rPr>
        <w:tab/>
      </w:r>
      <w:r w:rsidRPr="00DC6D70">
        <w:rPr>
          <w:b/>
        </w:rPr>
        <w:tab/>
      </w:r>
      <w:r w:rsidRPr="00DC6D70">
        <w:rPr>
          <w:b/>
        </w:rPr>
        <w:tab/>
      </w:r>
      <w:r w:rsidRPr="00DC6D70">
        <w:rPr>
          <w:b/>
        </w:rPr>
        <w:tab/>
        <w:t>7-10 minutes</w:t>
      </w:r>
    </w:p>
    <w:p w14:paraId="02F4D255" w14:textId="77777777" w:rsidR="00E132EC" w:rsidRDefault="00E132EC" w:rsidP="003C349F">
      <w:pPr>
        <w:pStyle w:val="ListParagraph"/>
        <w:numPr>
          <w:ilvl w:val="0"/>
          <w:numId w:val="45"/>
        </w:numPr>
      </w:pPr>
      <w:r>
        <w:t>Now we turn to specific facets of the program. Let’s start with the audit process. Were you present during the audit? [GET SHOW OF HANDS]</w:t>
      </w:r>
    </w:p>
    <w:p w14:paraId="0535B304" w14:textId="77777777" w:rsidR="00E132EC" w:rsidRDefault="00E132EC" w:rsidP="003C349F">
      <w:pPr>
        <w:pStyle w:val="ListParagraph"/>
        <w:numPr>
          <w:ilvl w:val="0"/>
          <w:numId w:val="45"/>
        </w:numPr>
      </w:pPr>
      <w:r>
        <w:t>What ratings did you give for audit process overall and the audit scheduling? Why did you give those ratings? What parts of the overall audit process and scheduling were most satisfactory to you? And what were least satisfactory? PROBES: Were you satisfied with convenience and professionalism of the auditor? Did the auditor discussed incentives or financing the measures with you?</w:t>
      </w:r>
    </w:p>
    <w:p w14:paraId="78215367" w14:textId="77777777" w:rsidR="00E132EC" w:rsidRDefault="00E132EC" w:rsidP="003C349F">
      <w:pPr>
        <w:pStyle w:val="ListParagraph"/>
        <w:numPr>
          <w:ilvl w:val="0"/>
          <w:numId w:val="45"/>
        </w:numPr>
      </w:pPr>
      <w:r>
        <w:t xml:space="preserve">Were there any measures installed for free as part of the audit process? What were the measures that were installed in the common areas of the building and what measures were installed in apartments units? </w:t>
      </w:r>
    </w:p>
    <w:p w14:paraId="31899B08" w14:textId="77777777" w:rsidR="00E132EC" w:rsidRDefault="00E132EC" w:rsidP="003C349F">
      <w:pPr>
        <w:pStyle w:val="ListParagraph"/>
        <w:numPr>
          <w:ilvl w:val="0"/>
          <w:numId w:val="45"/>
        </w:numPr>
      </w:pPr>
      <w:r>
        <w:t xml:space="preserve">What ratings did you give for the measures installed for free as part of the audit process? Is there any difference in the ratings you gave for measures installed in the common areas versus those installed in the apartment units? What is the reason for the difference? What parts of the installation of free measures during the audit were most satisfactory to you? And what were least satisfactory? </w:t>
      </w:r>
    </w:p>
    <w:p w14:paraId="070D5FF2" w14:textId="77777777" w:rsidR="00E132EC" w:rsidRPr="00DC6D70" w:rsidRDefault="00E132EC" w:rsidP="00DC6D70">
      <w:pPr>
        <w:keepNext/>
        <w:rPr>
          <w:b/>
        </w:rPr>
      </w:pPr>
      <w:r w:rsidRPr="00DC6D70">
        <w:rPr>
          <w:b/>
        </w:rPr>
        <w:lastRenderedPageBreak/>
        <w:t>Audit Report and Recommended Measures</w:t>
      </w:r>
      <w:r w:rsidRPr="00DC6D70">
        <w:rPr>
          <w:b/>
        </w:rPr>
        <w:tab/>
      </w:r>
      <w:r w:rsidRPr="00DC6D70">
        <w:rPr>
          <w:b/>
        </w:rPr>
        <w:tab/>
      </w:r>
      <w:r w:rsidRPr="00DC6D70">
        <w:rPr>
          <w:b/>
        </w:rPr>
        <w:tab/>
      </w:r>
      <w:r w:rsidRPr="00DC6D70">
        <w:rPr>
          <w:b/>
        </w:rPr>
        <w:tab/>
        <w:t>12-15 minutes</w:t>
      </w:r>
    </w:p>
    <w:p w14:paraId="272678D1" w14:textId="77777777" w:rsidR="00E132EC" w:rsidRDefault="00E132EC" w:rsidP="003C349F">
      <w:pPr>
        <w:pStyle w:val="ListParagraph"/>
        <w:numPr>
          <w:ilvl w:val="0"/>
          <w:numId w:val="46"/>
        </w:numPr>
      </w:pPr>
      <w:r>
        <w:t xml:space="preserve">What ratings did you give for the audit report overall? Why did you give those ratings? What parts of the audit report were most satisfactory to you? And what were least satisfactory? </w:t>
      </w:r>
    </w:p>
    <w:p w14:paraId="09F5C2B8" w14:textId="77777777" w:rsidR="00E132EC" w:rsidRDefault="00E132EC" w:rsidP="003C349F">
      <w:pPr>
        <w:pStyle w:val="ListParagraph"/>
        <w:numPr>
          <w:ilvl w:val="0"/>
          <w:numId w:val="46"/>
        </w:numPr>
      </w:pPr>
      <w:r>
        <w:t xml:space="preserve">How useful was the audit report? [PROBE: Did you receive the audit report from the auditor or was it sent to you at a later date? How much time did you spend reading the report? Did you have questions and were they answered to your satisfaction?] </w:t>
      </w:r>
    </w:p>
    <w:p w14:paraId="343BC9B0" w14:textId="77777777" w:rsidR="00E132EC" w:rsidRDefault="00E132EC" w:rsidP="003C349F">
      <w:pPr>
        <w:pStyle w:val="ListParagraph"/>
        <w:numPr>
          <w:ilvl w:val="0"/>
          <w:numId w:val="46"/>
        </w:numPr>
      </w:pPr>
      <w:r>
        <w:t>How much did you learn from having the audit done? Had you thought of having an audit before learning about the program?</w:t>
      </w:r>
    </w:p>
    <w:p w14:paraId="74B52B4B" w14:textId="77777777" w:rsidR="00E132EC" w:rsidRDefault="00E132EC" w:rsidP="003C349F">
      <w:pPr>
        <w:pStyle w:val="ListParagraph"/>
        <w:numPr>
          <w:ilvl w:val="0"/>
          <w:numId w:val="46"/>
        </w:numPr>
      </w:pPr>
      <w:r>
        <w:t xml:space="preserve">What ratings did you give for the auditor’s review and discussion of the report? Why did you give those ratings? What parts of auditor’s review were most satisfactory to you? And what were least satisfactory? </w:t>
      </w:r>
    </w:p>
    <w:p w14:paraId="654ACB96" w14:textId="77777777" w:rsidR="00E132EC" w:rsidRDefault="00E132EC" w:rsidP="003C349F">
      <w:pPr>
        <w:pStyle w:val="ListParagraph"/>
        <w:numPr>
          <w:ilvl w:val="0"/>
          <w:numId w:val="46"/>
        </w:numPr>
      </w:pPr>
      <w:r>
        <w:t xml:space="preserve">Can you briefly tell me the measures that were recommended for your building(s)? Were the recommendations what you had expected? </w:t>
      </w:r>
    </w:p>
    <w:p w14:paraId="017136B4" w14:textId="77777777" w:rsidR="00E132EC" w:rsidRDefault="00E132EC" w:rsidP="003C349F">
      <w:pPr>
        <w:pStyle w:val="ListParagraph"/>
        <w:numPr>
          <w:ilvl w:val="0"/>
          <w:numId w:val="46"/>
        </w:numPr>
      </w:pPr>
      <w:r>
        <w:t xml:space="preserve">What ratings did you give for the measures recommended for common areas and for apartments / building units? Why did you give those ratings? What aspects of the recommended measures were most satisfactory to you? And what were least satisfactory? </w:t>
      </w:r>
    </w:p>
    <w:p w14:paraId="6F4C3882" w14:textId="77777777" w:rsidR="00E132EC" w:rsidRPr="00DC6D70" w:rsidRDefault="00E132EC" w:rsidP="00DC6D70">
      <w:pPr>
        <w:rPr>
          <w:b/>
        </w:rPr>
      </w:pPr>
      <w:r w:rsidRPr="00DC6D70">
        <w:rPr>
          <w:b/>
        </w:rPr>
        <w:t>Measure Installation and Incentives</w:t>
      </w:r>
      <w:r w:rsidRPr="00DC6D70">
        <w:rPr>
          <w:b/>
        </w:rPr>
        <w:tab/>
      </w:r>
      <w:r w:rsidRPr="00DC6D70">
        <w:rPr>
          <w:b/>
        </w:rPr>
        <w:tab/>
      </w:r>
      <w:r w:rsidRPr="00DC6D70">
        <w:rPr>
          <w:b/>
        </w:rPr>
        <w:tab/>
      </w:r>
      <w:r w:rsidRPr="00DC6D70">
        <w:rPr>
          <w:b/>
        </w:rPr>
        <w:tab/>
      </w:r>
      <w:r w:rsidRPr="00DC6D70">
        <w:rPr>
          <w:b/>
        </w:rPr>
        <w:tab/>
        <w:t>12-15 minutes</w:t>
      </w:r>
    </w:p>
    <w:p w14:paraId="5A20B801" w14:textId="77777777" w:rsidR="00E132EC" w:rsidRDefault="00E132EC" w:rsidP="003C349F">
      <w:pPr>
        <w:pStyle w:val="ListParagraph"/>
        <w:numPr>
          <w:ilvl w:val="0"/>
          <w:numId w:val="47"/>
        </w:numPr>
      </w:pPr>
      <w:r>
        <w:t xml:space="preserve">Which of the recommended measures did you install? Which of the recommended measures did you install in common areas and which did you install in the units. </w:t>
      </w:r>
    </w:p>
    <w:p w14:paraId="343FEF95" w14:textId="77777777" w:rsidR="00E132EC" w:rsidRDefault="00E132EC" w:rsidP="003C349F">
      <w:pPr>
        <w:pStyle w:val="ListParagraph"/>
        <w:numPr>
          <w:ilvl w:val="0"/>
          <w:numId w:val="47"/>
        </w:numPr>
      </w:pPr>
      <w:r>
        <w:t>Did you install all of the measures that were recommended? If not, are you planning on installing more in the future? For those who did not install everything recommended by the audit, how did you decide which measures to install? Any differences by common area vs. in-unit measures? Would you have done</w:t>
      </w:r>
      <w:r w:rsidRPr="00317284">
        <w:t xml:space="preserve"> </w:t>
      </w:r>
      <w:r>
        <w:t>the installations if you had not had the audit?</w:t>
      </w:r>
    </w:p>
    <w:p w14:paraId="13D6EC37" w14:textId="77777777" w:rsidR="00E132EC" w:rsidRDefault="00E132EC" w:rsidP="003C349F">
      <w:pPr>
        <w:pStyle w:val="ListParagraph"/>
        <w:numPr>
          <w:ilvl w:val="0"/>
          <w:numId w:val="47"/>
        </w:numPr>
      </w:pPr>
      <w:r>
        <w:t xml:space="preserve">What ratings did you give for the scheduling of measure installation? Did you rate the scheduling of installations in common areas differently from the installations in apartments / building units? Why? In general, why did you give those ratings? What aspects of the installation scheduling were most satisfactory to you? And what were least satisfactory? </w:t>
      </w:r>
    </w:p>
    <w:p w14:paraId="3730BF97" w14:textId="77777777" w:rsidR="00E132EC" w:rsidRDefault="00E132EC" w:rsidP="003C349F">
      <w:pPr>
        <w:pStyle w:val="ListParagraph"/>
        <w:numPr>
          <w:ilvl w:val="0"/>
          <w:numId w:val="47"/>
        </w:numPr>
      </w:pPr>
      <w:r>
        <w:t>What ratings did you give for the actual measure installations? Did you rate the installations in common areas differently from the installations in apartments / building units? Why? In general, why did you give those ratings? What aspects of the installation were most satisfactory to you? And what were least satisfactory? [PROBE: Dealing with the contractor, quality of the contractor’s work, any other issues.]</w:t>
      </w:r>
    </w:p>
    <w:p w14:paraId="6432D3E1" w14:textId="77777777" w:rsidR="00E132EC" w:rsidRDefault="00E132EC" w:rsidP="003C349F">
      <w:pPr>
        <w:pStyle w:val="ListParagraph"/>
        <w:numPr>
          <w:ilvl w:val="0"/>
          <w:numId w:val="47"/>
        </w:numPr>
      </w:pPr>
      <w:r>
        <w:t xml:space="preserve">What ratings did you give for the rebates provided for the measure installations? Did you rate the rebates provided for common area measures differently from those provided for apartments / building units? Why? In general, why did you give those ratings? What aspects of the rebates were most satisfactory to you? And what were least satisfactory? [PROBE: How important were the rebates in your decision to </w:t>
      </w:r>
      <w:r>
        <w:lastRenderedPageBreak/>
        <w:t xml:space="preserve">install the measures?  Would you have done the installations if there were no rebates?] </w:t>
      </w:r>
    </w:p>
    <w:p w14:paraId="0CF73848" w14:textId="77777777" w:rsidR="00E132EC" w:rsidRPr="00DC6D70" w:rsidRDefault="00E132EC" w:rsidP="00DC6D70">
      <w:pPr>
        <w:rPr>
          <w:b/>
        </w:rPr>
      </w:pPr>
      <w:r w:rsidRPr="00DC6D70">
        <w:rPr>
          <w:b/>
        </w:rPr>
        <w:t>Measure Performance and Energy Savings</w:t>
      </w:r>
      <w:r w:rsidRPr="00DC6D70">
        <w:rPr>
          <w:b/>
        </w:rPr>
        <w:tab/>
      </w:r>
      <w:r w:rsidRPr="00DC6D70">
        <w:rPr>
          <w:b/>
        </w:rPr>
        <w:tab/>
      </w:r>
      <w:r w:rsidRPr="00DC6D70">
        <w:rPr>
          <w:b/>
        </w:rPr>
        <w:tab/>
      </w:r>
      <w:r w:rsidRPr="00DC6D70">
        <w:rPr>
          <w:b/>
        </w:rPr>
        <w:tab/>
        <w:t>12-15 minutes</w:t>
      </w:r>
    </w:p>
    <w:p w14:paraId="0336D7F5" w14:textId="77777777" w:rsidR="00E132EC" w:rsidRDefault="00E132EC" w:rsidP="003C349F">
      <w:pPr>
        <w:pStyle w:val="ListParagraph"/>
        <w:numPr>
          <w:ilvl w:val="0"/>
          <w:numId w:val="48"/>
        </w:numPr>
      </w:pPr>
      <w:r>
        <w:t xml:space="preserve">Do you pay the electric and gas bills for your buildings’ common areas? For the apartment / building units? </w:t>
      </w:r>
    </w:p>
    <w:p w14:paraId="6A079583" w14:textId="77777777" w:rsidR="00E132EC" w:rsidRDefault="00E132EC" w:rsidP="003C349F">
      <w:pPr>
        <w:pStyle w:val="ListParagraph"/>
        <w:numPr>
          <w:ilvl w:val="0"/>
          <w:numId w:val="48"/>
        </w:numPr>
      </w:pPr>
      <w:r>
        <w:t xml:space="preserve">Have you looked for and noticed bill reductions since installing the measures? </w:t>
      </w:r>
    </w:p>
    <w:p w14:paraId="3FFFB5AF" w14:textId="77777777" w:rsidR="00E132EC" w:rsidRDefault="00E132EC" w:rsidP="003C349F">
      <w:pPr>
        <w:pStyle w:val="ListParagraph"/>
        <w:numPr>
          <w:ilvl w:val="0"/>
          <w:numId w:val="48"/>
        </w:numPr>
      </w:pPr>
      <w:r>
        <w:t>Have you received any feedback from building occupants about the improvements in general?</w:t>
      </w:r>
    </w:p>
    <w:p w14:paraId="4FE9C50D" w14:textId="77777777" w:rsidR="00E132EC" w:rsidRDefault="00E132EC" w:rsidP="003C349F">
      <w:pPr>
        <w:pStyle w:val="ListParagraph"/>
        <w:numPr>
          <w:ilvl w:val="0"/>
          <w:numId w:val="48"/>
        </w:numPr>
      </w:pPr>
      <w:r>
        <w:t xml:space="preserve">For those with buildings where the occupants pay for heating and/or electricity: have you received any feedback from building occupants about savings they have noticed from the measures? </w:t>
      </w:r>
    </w:p>
    <w:p w14:paraId="563972B1" w14:textId="77777777" w:rsidR="00E132EC" w:rsidRDefault="00E132EC" w:rsidP="003C349F">
      <w:pPr>
        <w:pStyle w:val="ListParagraph"/>
        <w:numPr>
          <w:ilvl w:val="0"/>
          <w:numId w:val="48"/>
        </w:numPr>
      </w:pPr>
      <w:r>
        <w:t>What ratings did you give for the savings from the measure installations? Did you rate the savings from measures in common areas differently from the apartments / building units? Why? In general, why did you give those ratings? What aspects of the savings were most satisfactory to you? And what were least satisfactory? [PROBE: Were the savings about what you had expected? Have you tried to determine if the savings are in line with the audit report estimates? Any differences by common area vs. in-unit measures?]</w:t>
      </w:r>
    </w:p>
    <w:p w14:paraId="74F1CA83" w14:textId="77777777" w:rsidR="00E132EC" w:rsidRDefault="00E132EC" w:rsidP="003C349F">
      <w:pPr>
        <w:pStyle w:val="ListParagraph"/>
        <w:numPr>
          <w:ilvl w:val="0"/>
          <w:numId w:val="48"/>
        </w:numPr>
      </w:pPr>
      <w:r>
        <w:t xml:space="preserve">What ratings did you give for non-energy benefits for you as the property owner or manager? Why did you give those ratings? What non-energy benefits did you derive as a result of participation in the program? What aspects of these benefits were most satisfactory to you? And what were least satisfactory? </w:t>
      </w:r>
    </w:p>
    <w:p w14:paraId="7AF2F81A" w14:textId="77777777" w:rsidR="00E132EC" w:rsidRDefault="00E132EC" w:rsidP="003C349F">
      <w:pPr>
        <w:pStyle w:val="ListParagraph"/>
        <w:numPr>
          <w:ilvl w:val="0"/>
          <w:numId w:val="48"/>
        </w:numPr>
      </w:pPr>
      <w:r>
        <w:t xml:space="preserve">What ratings did you give for non-energy benefits for the occupants? Why did you give those ratings? What non-energy benefits did the property occupants derive as a result of participation in the program? What aspects of these benefits were most satisfactory to them? And what were least satisfactory? </w:t>
      </w:r>
    </w:p>
    <w:p w14:paraId="5624E8AB" w14:textId="77777777" w:rsidR="00E132EC" w:rsidRDefault="00E132EC" w:rsidP="003C349F">
      <w:pPr>
        <w:pStyle w:val="ListParagraph"/>
        <w:numPr>
          <w:ilvl w:val="0"/>
          <w:numId w:val="48"/>
        </w:numPr>
      </w:pPr>
      <w:r>
        <w:t>Have you made any additional energy-saving improvements that did NOT receive incentives or support from this program since</w:t>
      </w:r>
      <w:r w:rsidRPr="002A034F">
        <w:t xml:space="preserve"> </w:t>
      </w:r>
      <w:r>
        <w:t>having your building served by the program? This could be in the building that participated in the program or other buildings that you own or manage in Connecticut [IF APPLICABLE].</w:t>
      </w:r>
    </w:p>
    <w:p w14:paraId="60FEBF43" w14:textId="77777777" w:rsidR="00E132EC" w:rsidRPr="00DC6D70" w:rsidRDefault="00E132EC" w:rsidP="00DC6D70">
      <w:pPr>
        <w:rPr>
          <w:b/>
        </w:rPr>
      </w:pPr>
      <w:r w:rsidRPr="00DC6D70">
        <w:rPr>
          <w:b/>
        </w:rPr>
        <w:t>Suggestions for Program Improvements and Closing</w:t>
      </w:r>
      <w:r w:rsidRPr="00DC6D70">
        <w:rPr>
          <w:b/>
        </w:rPr>
        <w:tab/>
      </w:r>
      <w:r w:rsidRPr="00DC6D70">
        <w:rPr>
          <w:b/>
        </w:rPr>
        <w:tab/>
        <w:t>12-15 minutes</w:t>
      </w:r>
    </w:p>
    <w:p w14:paraId="27FC50B2" w14:textId="77777777" w:rsidR="00E132EC" w:rsidRDefault="00E132EC" w:rsidP="003C349F">
      <w:pPr>
        <w:pStyle w:val="ListParagraph"/>
        <w:numPr>
          <w:ilvl w:val="0"/>
          <w:numId w:val="49"/>
        </w:numPr>
      </w:pPr>
      <w:r w:rsidRPr="006A15A4">
        <w:rPr>
          <w:szCs w:val="20"/>
        </w:rPr>
        <w:t>We are close to the end of the time allotted, and I would like to ask you to think back to what you liked the most and the least about your participation in the HES Program; try to focus on specific aspects of the program. Then I am looking for</w:t>
      </w:r>
      <w:r>
        <w:t xml:space="preserve"> suggestions for improving the program and any other comments about the program that you would like to make. [PROBE: Marketing, audit process and technical assistance, measures included, quality assurance, incentives, financing]</w:t>
      </w:r>
    </w:p>
    <w:p w14:paraId="15B090F6" w14:textId="77777777" w:rsidR="00E132EC" w:rsidRDefault="00E132EC" w:rsidP="003C349F">
      <w:pPr>
        <w:pStyle w:val="ListParagraph"/>
        <w:numPr>
          <w:ilvl w:val="0"/>
          <w:numId w:val="49"/>
        </w:numPr>
      </w:pPr>
      <w:r>
        <w:t>TIME PERMITTING: WRITE SUGGESTIONS ON BOARD</w:t>
      </w:r>
    </w:p>
    <w:p w14:paraId="31B5EE1B" w14:textId="77777777" w:rsidR="00E132EC" w:rsidRDefault="00E132EC" w:rsidP="003C349F">
      <w:pPr>
        <w:pStyle w:val="ListParagraph"/>
        <w:numPr>
          <w:ilvl w:val="1"/>
          <w:numId w:val="49"/>
        </w:numPr>
      </w:pPr>
      <w:r>
        <w:t>Looking at what is on the board, if you had to prioritize, what would you say are the most important suggestions for improvement?</w:t>
      </w:r>
    </w:p>
    <w:p w14:paraId="2B7C5940" w14:textId="77777777" w:rsidR="00E132EC" w:rsidRDefault="00E132EC" w:rsidP="00E132EC">
      <w:r>
        <w:t>THANK YOU FOR YOUR TIME!</w:t>
      </w:r>
    </w:p>
    <w:p w14:paraId="5C78C51D" w14:textId="77777777" w:rsidR="00E132EC" w:rsidRPr="005E3BC5" w:rsidRDefault="00E132EC" w:rsidP="00E132EC">
      <w:pPr>
        <w:rPr>
          <w:lang w:bidi="ar-SA"/>
        </w:rPr>
      </w:pPr>
    </w:p>
    <w:p w14:paraId="6178CF5D" w14:textId="2A23636E" w:rsidR="00E132EC" w:rsidRDefault="00E132EC" w:rsidP="00E132EC">
      <w:pPr>
        <w:pStyle w:val="ApHeading2"/>
      </w:pPr>
      <w:bookmarkStart w:id="218" w:name="_Toc437344417"/>
      <w:r>
        <w:t xml:space="preserve">HES Landlord </w:t>
      </w:r>
      <w:r w:rsidR="00775483">
        <w:t xml:space="preserve">/ </w:t>
      </w:r>
      <w:r>
        <w:t>Property Manager Focus Group Scorecard</w:t>
      </w:r>
      <w:bookmarkEnd w:id="218"/>
    </w:p>
    <w:p w14:paraId="72B80ED4" w14:textId="77777777" w:rsidR="00E132EC" w:rsidRPr="006C3CDB" w:rsidRDefault="00E132EC" w:rsidP="00E132EC">
      <w:pPr>
        <w:jc w:val="center"/>
        <w:rPr>
          <w:rFonts w:cs="Arial"/>
          <w:b/>
          <w:szCs w:val="20"/>
        </w:rPr>
      </w:pPr>
      <w:r w:rsidRPr="006C3CDB">
        <w:rPr>
          <w:rFonts w:cs="Arial"/>
          <w:b/>
          <w:szCs w:val="20"/>
        </w:rPr>
        <w:t>HOME ENERGY SOLUTIONS (HES) MULTIFAMILY FOCUS GROUP</w:t>
      </w:r>
    </w:p>
    <w:p w14:paraId="1A1DD860" w14:textId="77777777" w:rsidR="00E132EC" w:rsidRPr="006C3CDB" w:rsidRDefault="00E132EC" w:rsidP="00E132EC">
      <w:pPr>
        <w:jc w:val="center"/>
        <w:rPr>
          <w:rFonts w:cs="Arial"/>
          <w:b/>
          <w:szCs w:val="20"/>
        </w:rPr>
      </w:pPr>
      <w:r w:rsidRPr="006C3CDB">
        <w:rPr>
          <w:rFonts w:cs="Arial"/>
          <w:b/>
          <w:szCs w:val="20"/>
        </w:rPr>
        <w:t>FARMINGTON, CT</w:t>
      </w:r>
      <w:r w:rsidRPr="006C3CDB">
        <w:rPr>
          <w:rFonts w:cs="Arial"/>
          <w:b/>
          <w:szCs w:val="20"/>
        </w:rPr>
        <w:tab/>
        <w:t>8 PM</w:t>
      </w:r>
    </w:p>
    <w:p w14:paraId="06028A02" w14:textId="77777777" w:rsidR="00E132EC" w:rsidRPr="006C3CDB" w:rsidRDefault="00E132EC" w:rsidP="00E132EC">
      <w:pPr>
        <w:rPr>
          <w:rFonts w:cs="Arial"/>
          <w:b/>
          <w:szCs w:val="20"/>
        </w:rPr>
      </w:pPr>
    </w:p>
    <w:p w14:paraId="2A752BDF" w14:textId="77777777" w:rsidR="00E132EC" w:rsidRPr="006C3CDB" w:rsidRDefault="00E132EC" w:rsidP="00E132EC">
      <w:pPr>
        <w:rPr>
          <w:rFonts w:cs="Arial"/>
          <w:b/>
          <w:szCs w:val="20"/>
        </w:rPr>
      </w:pPr>
      <w:r w:rsidRPr="006C3CDB">
        <w:rPr>
          <w:rFonts w:cs="Arial"/>
          <w:b/>
          <w:szCs w:val="20"/>
        </w:rPr>
        <w:t>NAME: ____________________________________</w:t>
      </w:r>
    </w:p>
    <w:p w14:paraId="6C20C5E1" w14:textId="77777777" w:rsidR="00E132EC" w:rsidRPr="006C3CDB" w:rsidRDefault="00E132EC" w:rsidP="00E132EC">
      <w:pPr>
        <w:rPr>
          <w:rFonts w:cs="Arial"/>
          <w:szCs w:val="20"/>
        </w:rPr>
      </w:pPr>
    </w:p>
    <w:p w14:paraId="40542799"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 xml:space="preserve">The first column in the following table lists a variety of different elements of the Multifamily Initiative and the Home Energy Solutions (HES) program. </w:t>
      </w:r>
    </w:p>
    <w:p w14:paraId="777FF0EB"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In the second column, please circle the rating you give for your satisfaction with that program element. Please use scale of 1 to 5, where 1=Not at all Satisfied and 5=Very Satisfied.</w:t>
      </w:r>
    </w:p>
    <w:p w14:paraId="024A6D7F" w14:textId="77777777" w:rsidR="00E132EC" w:rsidRPr="006C3CDB" w:rsidRDefault="00E132EC" w:rsidP="00E132EC">
      <w:pPr>
        <w:pStyle w:val="ListParagraph"/>
        <w:numPr>
          <w:ilvl w:val="0"/>
          <w:numId w:val="9"/>
        </w:numPr>
        <w:spacing w:after="0"/>
        <w:rPr>
          <w:rFonts w:cs="Arial"/>
          <w:szCs w:val="20"/>
        </w:rPr>
      </w:pPr>
      <w:r w:rsidRPr="006C3CDB">
        <w:rPr>
          <w:rFonts w:cs="Arial"/>
          <w:szCs w:val="20"/>
        </w:rPr>
        <w:t>Please use the third column to provide any additional comments or the reasons for giving that rating. If you need more space for your comments, please use the back of the sheet or ask the facility host for additional sheets.</w:t>
      </w:r>
    </w:p>
    <w:tbl>
      <w:tblPr>
        <w:tblStyle w:val="TableGrid"/>
        <w:tblW w:w="7830" w:type="dxa"/>
        <w:tblInd w:w="738" w:type="dxa"/>
        <w:tblLayout w:type="fixed"/>
        <w:tblLook w:val="04A0" w:firstRow="1" w:lastRow="0" w:firstColumn="1" w:lastColumn="0" w:noHBand="0" w:noVBand="1"/>
      </w:tblPr>
      <w:tblGrid>
        <w:gridCol w:w="2070"/>
        <w:gridCol w:w="3510"/>
        <w:gridCol w:w="2250"/>
      </w:tblGrid>
      <w:tr w:rsidR="00E132EC" w:rsidRPr="006C3CDB" w14:paraId="084F7170" w14:textId="77777777" w:rsidTr="006827F6">
        <w:trPr>
          <w:cantSplit/>
          <w:tblHeader/>
        </w:trPr>
        <w:tc>
          <w:tcPr>
            <w:tcW w:w="2070" w:type="dxa"/>
            <w:vAlign w:val="bottom"/>
          </w:tcPr>
          <w:p w14:paraId="7C575A01" w14:textId="77777777" w:rsidR="00E132EC" w:rsidRPr="006C3CDB" w:rsidRDefault="00E132EC" w:rsidP="006827F6">
            <w:pPr>
              <w:rPr>
                <w:rFonts w:cs="Arial"/>
                <w:b/>
                <w:szCs w:val="20"/>
              </w:rPr>
            </w:pPr>
            <w:r w:rsidRPr="006C3CDB">
              <w:rPr>
                <w:rFonts w:cs="Arial"/>
                <w:b/>
                <w:szCs w:val="20"/>
              </w:rPr>
              <w:t>SATISFACTION RATINGS</w:t>
            </w:r>
          </w:p>
        </w:tc>
        <w:tc>
          <w:tcPr>
            <w:tcW w:w="3510" w:type="dxa"/>
            <w:vAlign w:val="center"/>
          </w:tcPr>
          <w:p w14:paraId="3E24D366" w14:textId="77777777" w:rsidR="00E132EC" w:rsidRPr="006C3CDB" w:rsidRDefault="00E132EC" w:rsidP="006827F6">
            <w:pPr>
              <w:jc w:val="center"/>
              <w:rPr>
                <w:rFonts w:cs="Arial"/>
                <w:szCs w:val="20"/>
              </w:rPr>
            </w:pPr>
            <w:r w:rsidRPr="006C3CDB">
              <w:rPr>
                <w:rFonts w:cs="Arial"/>
                <w:b/>
                <w:szCs w:val="20"/>
              </w:rPr>
              <w:t xml:space="preserve">RATING </w:t>
            </w:r>
            <w:r w:rsidRPr="006C3CDB">
              <w:rPr>
                <w:rFonts w:cs="Arial"/>
                <w:b/>
                <w:szCs w:val="20"/>
              </w:rPr>
              <w:br/>
            </w:r>
            <w:r w:rsidRPr="006C3CDB">
              <w:rPr>
                <w:rFonts w:cs="Arial"/>
                <w:szCs w:val="20"/>
              </w:rPr>
              <w:t xml:space="preserve">(5= Very Satisfied; </w:t>
            </w:r>
            <w:r w:rsidRPr="006C3CDB">
              <w:rPr>
                <w:rFonts w:cs="Arial"/>
                <w:szCs w:val="20"/>
              </w:rPr>
              <w:br/>
              <w:t>1 = Not At All Satisfied)</w:t>
            </w:r>
          </w:p>
        </w:tc>
        <w:tc>
          <w:tcPr>
            <w:tcW w:w="2250" w:type="dxa"/>
            <w:vAlign w:val="bottom"/>
          </w:tcPr>
          <w:p w14:paraId="25CEC45A" w14:textId="77777777" w:rsidR="00E132EC" w:rsidRPr="006C3CDB" w:rsidRDefault="00E132EC" w:rsidP="006827F6">
            <w:pPr>
              <w:jc w:val="center"/>
              <w:rPr>
                <w:rFonts w:cs="Arial"/>
                <w:b/>
                <w:szCs w:val="20"/>
              </w:rPr>
            </w:pPr>
            <w:r w:rsidRPr="006C3CDB">
              <w:rPr>
                <w:rFonts w:cs="Arial"/>
                <w:b/>
                <w:szCs w:val="20"/>
              </w:rPr>
              <w:t>COMMENTS</w:t>
            </w:r>
          </w:p>
        </w:tc>
      </w:tr>
      <w:tr w:rsidR="00E132EC" w:rsidRPr="006C3CDB" w14:paraId="2B27B2EF" w14:textId="77777777" w:rsidTr="006827F6">
        <w:trPr>
          <w:cantSplit/>
          <w:trHeight w:val="720"/>
        </w:trPr>
        <w:tc>
          <w:tcPr>
            <w:tcW w:w="2070" w:type="dxa"/>
            <w:vAlign w:val="center"/>
          </w:tcPr>
          <w:p w14:paraId="6ABF86C3" w14:textId="77777777" w:rsidR="00E132EC" w:rsidRPr="006C3CDB" w:rsidRDefault="00E132EC" w:rsidP="006827F6">
            <w:pPr>
              <w:rPr>
                <w:rFonts w:cs="Arial"/>
                <w:szCs w:val="20"/>
              </w:rPr>
            </w:pPr>
            <w:r w:rsidRPr="006C3CDB">
              <w:rPr>
                <w:rFonts w:cs="Arial"/>
                <w:szCs w:val="20"/>
              </w:rPr>
              <w:t>Your overall satisfaction</w:t>
            </w:r>
          </w:p>
        </w:tc>
        <w:tc>
          <w:tcPr>
            <w:tcW w:w="3510" w:type="dxa"/>
            <w:vAlign w:val="center"/>
          </w:tcPr>
          <w:p w14:paraId="50A1E611"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E040459" w14:textId="77777777" w:rsidR="00E132EC" w:rsidRPr="006C3CDB" w:rsidRDefault="00E132EC" w:rsidP="006827F6">
            <w:pPr>
              <w:tabs>
                <w:tab w:val="left" w:pos="867"/>
                <w:tab w:val="left" w:pos="1602"/>
                <w:tab w:val="left" w:pos="2337"/>
                <w:tab w:val="left" w:pos="3042"/>
              </w:tabs>
              <w:ind w:left="162"/>
              <w:rPr>
                <w:rFonts w:cs="Arial"/>
                <w:b/>
                <w:szCs w:val="20"/>
              </w:rPr>
            </w:pPr>
          </w:p>
        </w:tc>
      </w:tr>
      <w:tr w:rsidR="00E132EC" w:rsidRPr="006C3CDB" w14:paraId="2404C650" w14:textId="77777777" w:rsidTr="006827F6">
        <w:trPr>
          <w:cantSplit/>
          <w:trHeight w:val="720"/>
        </w:trPr>
        <w:tc>
          <w:tcPr>
            <w:tcW w:w="2070" w:type="dxa"/>
            <w:vAlign w:val="center"/>
          </w:tcPr>
          <w:p w14:paraId="2D08442E" w14:textId="77777777" w:rsidR="00E132EC" w:rsidRPr="006C3CDB" w:rsidRDefault="00E132EC" w:rsidP="006827F6">
            <w:pPr>
              <w:rPr>
                <w:rFonts w:cs="Arial"/>
                <w:szCs w:val="20"/>
              </w:rPr>
            </w:pPr>
            <w:r w:rsidRPr="006C3CDB">
              <w:rPr>
                <w:rFonts w:cs="Arial"/>
                <w:szCs w:val="20"/>
              </w:rPr>
              <w:t>Building occupants’ satisfaction</w:t>
            </w:r>
          </w:p>
        </w:tc>
        <w:tc>
          <w:tcPr>
            <w:tcW w:w="3510" w:type="dxa"/>
            <w:vAlign w:val="center"/>
          </w:tcPr>
          <w:p w14:paraId="312C6BE2"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0338868" w14:textId="77777777" w:rsidR="00E132EC" w:rsidRPr="006C3CDB" w:rsidRDefault="00E132EC" w:rsidP="006827F6">
            <w:pPr>
              <w:tabs>
                <w:tab w:val="left" w:pos="867"/>
                <w:tab w:val="left" w:pos="1602"/>
                <w:tab w:val="left" w:pos="2337"/>
                <w:tab w:val="left" w:pos="3042"/>
              </w:tabs>
              <w:ind w:left="162"/>
              <w:rPr>
                <w:rFonts w:cs="Arial"/>
                <w:b/>
                <w:szCs w:val="20"/>
              </w:rPr>
            </w:pPr>
          </w:p>
        </w:tc>
      </w:tr>
      <w:tr w:rsidR="00E132EC" w:rsidRPr="006C3CDB" w14:paraId="29E9AEF9" w14:textId="77777777" w:rsidTr="006827F6">
        <w:trPr>
          <w:cantSplit/>
          <w:trHeight w:val="197"/>
        </w:trPr>
        <w:tc>
          <w:tcPr>
            <w:tcW w:w="7830" w:type="dxa"/>
            <w:gridSpan w:val="3"/>
            <w:vAlign w:val="center"/>
          </w:tcPr>
          <w:p w14:paraId="6638BE4E" w14:textId="77777777" w:rsidR="00E132EC" w:rsidRPr="006C3CDB" w:rsidRDefault="00E132EC" w:rsidP="006827F6">
            <w:pPr>
              <w:ind w:left="162"/>
              <w:rPr>
                <w:rFonts w:cs="Arial"/>
                <w:szCs w:val="20"/>
              </w:rPr>
            </w:pPr>
            <w:r w:rsidRPr="006C3CDB">
              <w:rPr>
                <w:rFonts w:cs="Arial"/>
                <w:b/>
                <w:szCs w:val="20"/>
              </w:rPr>
              <w:t>AUDIT PROCESS</w:t>
            </w:r>
          </w:p>
        </w:tc>
      </w:tr>
      <w:tr w:rsidR="00E132EC" w:rsidRPr="006C3CDB" w14:paraId="495EE318" w14:textId="77777777" w:rsidTr="006827F6">
        <w:trPr>
          <w:cantSplit/>
          <w:trHeight w:val="720"/>
        </w:trPr>
        <w:tc>
          <w:tcPr>
            <w:tcW w:w="2070" w:type="dxa"/>
            <w:vAlign w:val="center"/>
          </w:tcPr>
          <w:p w14:paraId="04EA4ADF" w14:textId="77777777" w:rsidR="00E132EC" w:rsidRPr="006C3CDB" w:rsidRDefault="00E132EC" w:rsidP="006827F6">
            <w:pPr>
              <w:rPr>
                <w:rFonts w:cs="Arial"/>
                <w:szCs w:val="20"/>
              </w:rPr>
            </w:pPr>
            <w:r w:rsidRPr="006C3CDB">
              <w:rPr>
                <w:rFonts w:cs="Arial"/>
                <w:szCs w:val="20"/>
              </w:rPr>
              <w:t>The audit overall</w:t>
            </w:r>
          </w:p>
        </w:tc>
        <w:tc>
          <w:tcPr>
            <w:tcW w:w="3510" w:type="dxa"/>
            <w:vAlign w:val="center"/>
          </w:tcPr>
          <w:p w14:paraId="2B46FA45"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5CFBF7D1" w14:textId="77777777" w:rsidR="00E132EC" w:rsidRPr="006C3CDB" w:rsidRDefault="00E132EC" w:rsidP="006827F6">
            <w:pPr>
              <w:ind w:left="162"/>
              <w:rPr>
                <w:rFonts w:cs="Arial"/>
                <w:szCs w:val="20"/>
              </w:rPr>
            </w:pPr>
          </w:p>
        </w:tc>
      </w:tr>
      <w:tr w:rsidR="00E132EC" w:rsidRPr="006C3CDB" w14:paraId="0B5E57A3" w14:textId="77777777" w:rsidTr="006827F6">
        <w:trPr>
          <w:cantSplit/>
          <w:trHeight w:val="720"/>
        </w:trPr>
        <w:tc>
          <w:tcPr>
            <w:tcW w:w="2070" w:type="dxa"/>
            <w:vAlign w:val="center"/>
          </w:tcPr>
          <w:p w14:paraId="583AE536" w14:textId="77777777" w:rsidR="00E132EC" w:rsidRPr="006C3CDB" w:rsidRDefault="00E132EC" w:rsidP="006827F6">
            <w:pPr>
              <w:rPr>
                <w:rFonts w:cs="Arial"/>
                <w:szCs w:val="20"/>
              </w:rPr>
            </w:pPr>
            <w:r w:rsidRPr="006C3CDB">
              <w:rPr>
                <w:rFonts w:cs="Arial"/>
                <w:szCs w:val="20"/>
              </w:rPr>
              <w:t>Scheduling of the audit</w:t>
            </w:r>
          </w:p>
        </w:tc>
        <w:tc>
          <w:tcPr>
            <w:tcW w:w="3510" w:type="dxa"/>
            <w:vAlign w:val="center"/>
          </w:tcPr>
          <w:p w14:paraId="66782C1F"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2B41837F" w14:textId="77777777" w:rsidR="00E132EC" w:rsidRPr="006C3CDB" w:rsidRDefault="00E132EC" w:rsidP="006827F6">
            <w:pPr>
              <w:ind w:left="162"/>
              <w:rPr>
                <w:rFonts w:cs="Arial"/>
                <w:szCs w:val="20"/>
              </w:rPr>
            </w:pPr>
          </w:p>
        </w:tc>
      </w:tr>
      <w:tr w:rsidR="00E132EC" w:rsidRPr="006C3CDB" w14:paraId="71CB49AB" w14:textId="77777777" w:rsidTr="006827F6">
        <w:trPr>
          <w:cantSplit/>
          <w:trHeight w:val="720"/>
        </w:trPr>
        <w:tc>
          <w:tcPr>
            <w:tcW w:w="2070" w:type="dxa"/>
            <w:vAlign w:val="center"/>
          </w:tcPr>
          <w:p w14:paraId="3D54BA0B" w14:textId="77777777" w:rsidR="00E132EC" w:rsidRPr="006C3CDB" w:rsidRDefault="00E132EC" w:rsidP="006827F6">
            <w:pPr>
              <w:rPr>
                <w:rFonts w:cs="Arial"/>
                <w:szCs w:val="20"/>
              </w:rPr>
            </w:pPr>
            <w:r w:rsidRPr="006C3CDB">
              <w:rPr>
                <w:rFonts w:cs="Arial"/>
                <w:szCs w:val="20"/>
              </w:rPr>
              <w:t>Measures installed for free in common areas</w:t>
            </w:r>
          </w:p>
        </w:tc>
        <w:tc>
          <w:tcPr>
            <w:tcW w:w="3510" w:type="dxa"/>
            <w:vAlign w:val="center"/>
          </w:tcPr>
          <w:p w14:paraId="767209D1"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FEF7E41" w14:textId="77777777" w:rsidR="00E132EC" w:rsidRPr="006C3CDB" w:rsidRDefault="00E132EC" w:rsidP="006827F6">
            <w:pPr>
              <w:ind w:left="162"/>
              <w:rPr>
                <w:rFonts w:cs="Arial"/>
                <w:szCs w:val="20"/>
              </w:rPr>
            </w:pPr>
          </w:p>
        </w:tc>
      </w:tr>
      <w:tr w:rsidR="00E132EC" w:rsidRPr="006C3CDB" w14:paraId="292400C5" w14:textId="77777777" w:rsidTr="006827F6">
        <w:trPr>
          <w:cantSplit/>
          <w:trHeight w:val="720"/>
        </w:trPr>
        <w:tc>
          <w:tcPr>
            <w:tcW w:w="2070" w:type="dxa"/>
            <w:vAlign w:val="center"/>
          </w:tcPr>
          <w:p w14:paraId="1ED61EF5" w14:textId="77777777" w:rsidR="00E132EC" w:rsidRPr="006C3CDB" w:rsidRDefault="00E132EC" w:rsidP="006827F6">
            <w:pPr>
              <w:rPr>
                <w:rFonts w:cs="Arial"/>
                <w:szCs w:val="20"/>
              </w:rPr>
            </w:pPr>
            <w:r w:rsidRPr="006C3CDB">
              <w:rPr>
                <w:rFonts w:cs="Arial"/>
                <w:szCs w:val="20"/>
              </w:rPr>
              <w:t>Measures installed for free in apartments / building units</w:t>
            </w:r>
          </w:p>
        </w:tc>
        <w:tc>
          <w:tcPr>
            <w:tcW w:w="3510" w:type="dxa"/>
            <w:vAlign w:val="center"/>
          </w:tcPr>
          <w:p w14:paraId="176E5DF8"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017B915" w14:textId="77777777" w:rsidR="00E132EC" w:rsidRPr="006C3CDB" w:rsidRDefault="00E132EC" w:rsidP="006827F6">
            <w:pPr>
              <w:ind w:left="162"/>
              <w:rPr>
                <w:rFonts w:cs="Arial"/>
                <w:szCs w:val="20"/>
              </w:rPr>
            </w:pPr>
          </w:p>
        </w:tc>
      </w:tr>
      <w:tr w:rsidR="00E132EC" w:rsidRPr="006C3CDB" w14:paraId="21BCFC2D" w14:textId="77777777" w:rsidTr="006827F6">
        <w:trPr>
          <w:cantSplit/>
          <w:trHeight w:val="512"/>
        </w:trPr>
        <w:tc>
          <w:tcPr>
            <w:tcW w:w="7830" w:type="dxa"/>
            <w:gridSpan w:val="3"/>
            <w:vAlign w:val="center"/>
          </w:tcPr>
          <w:p w14:paraId="653E4A80" w14:textId="77777777" w:rsidR="00E132EC" w:rsidRPr="006C3CDB" w:rsidRDefault="00E132EC" w:rsidP="006827F6">
            <w:pPr>
              <w:ind w:left="162"/>
              <w:rPr>
                <w:rFonts w:cs="Arial"/>
                <w:b/>
                <w:szCs w:val="20"/>
              </w:rPr>
            </w:pPr>
            <w:r w:rsidRPr="006C3CDB">
              <w:rPr>
                <w:rFonts w:cs="Arial"/>
                <w:b/>
                <w:szCs w:val="20"/>
              </w:rPr>
              <w:lastRenderedPageBreak/>
              <w:t>AUDIT REPORT AND RECOMMENDED MEASURES</w:t>
            </w:r>
          </w:p>
        </w:tc>
      </w:tr>
      <w:tr w:rsidR="00E132EC" w:rsidRPr="006C3CDB" w14:paraId="75C0DA8B" w14:textId="77777777" w:rsidTr="006827F6">
        <w:trPr>
          <w:cantSplit/>
          <w:trHeight w:val="720"/>
        </w:trPr>
        <w:tc>
          <w:tcPr>
            <w:tcW w:w="2070" w:type="dxa"/>
            <w:vAlign w:val="center"/>
          </w:tcPr>
          <w:p w14:paraId="6A22FE7F" w14:textId="77777777" w:rsidR="00E132EC" w:rsidRPr="006C3CDB" w:rsidRDefault="00E132EC" w:rsidP="006827F6">
            <w:pPr>
              <w:rPr>
                <w:rFonts w:cs="Arial"/>
                <w:szCs w:val="20"/>
              </w:rPr>
            </w:pPr>
            <w:r w:rsidRPr="006C3CDB">
              <w:rPr>
                <w:rFonts w:cs="Arial"/>
                <w:szCs w:val="20"/>
              </w:rPr>
              <w:t>Audit report overall</w:t>
            </w:r>
          </w:p>
        </w:tc>
        <w:tc>
          <w:tcPr>
            <w:tcW w:w="3510" w:type="dxa"/>
            <w:vAlign w:val="center"/>
          </w:tcPr>
          <w:p w14:paraId="5B8A3829"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099578E" w14:textId="77777777" w:rsidR="00E132EC" w:rsidRPr="006C3CDB" w:rsidRDefault="00E132EC" w:rsidP="006827F6">
            <w:pPr>
              <w:ind w:left="162"/>
              <w:rPr>
                <w:rFonts w:cs="Arial"/>
                <w:szCs w:val="20"/>
              </w:rPr>
            </w:pPr>
          </w:p>
        </w:tc>
      </w:tr>
      <w:tr w:rsidR="00E132EC" w:rsidRPr="006C3CDB" w14:paraId="3330481A" w14:textId="77777777" w:rsidTr="006827F6">
        <w:trPr>
          <w:cantSplit/>
          <w:trHeight w:val="720"/>
        </w:trPr>
        <w:tc>
          <w:tcPr>
            <w:tcW w:w="2070" w:type="dxa"/>
            <w:vAlign w:val="center"/>
          </w:tcPr>
          <w:p w14:paraId="028CFF49" w14:textId="77777777" w:rsidR="00E132EC" w:rsidRPr="006C3CDB" w:rsidRDefault="00E132EC" w:rsidP="006827F6">
            <w:pPr>
              <w:rPr>
                <w:rFonts w:cs="Arial"/>
                <w:szCs w:val="20"/>
              </w:rPr>
            </w:pPr>
            <w:r w:rsidRPr="006C3CDB">
              <w:rPr>
                <w:rFonts w:cs="Arial"/>
                <w:szCs w:val="20"/>
              </w:rPr>
              <w:t>Auditor’s review and discussion of the report</w:t>
            </w:r>
          </w:p>
        </w:tc>
        <w:tc>
          <w:tcPr>
            <w:tcW w:w="3510" w:type="dxa"/>
            <w:vAlign w:val="center"/>
          </w:tcPr>
          <w:p w14:paraId="762A3F80"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4DD3033E" w14:textId="77777777" w:rsidR="00E132EC" w:rsidRPr="006C3CDB" w:rsidRDefault="00E132EC" w:rsidP="006827F6">
            <w:pPr>
              <w:ind w:left="162"/>
              <w:rPr>
                <w:rFonts w:cs="Arial"/>
                <w:szCs w:val="20"/>
              </w:rPr>
            </w:pPr>
          </w:p>
        </w:tc>
      </w:tr>
      <w:tr w:rsidR="00E132EC" w:rsidRPr="006C3CDB" w14:paraId="0B863582" w14:textId="77777777" w:rsidTr="006827F6">
        <w:trPr>
          <w:cantSplit/>
          <w:trHeight w:val="720"/>
        </w:trPr>
        <w:tc>
          <w:tcPr>
            <w:tcW w:w="2070" w:type="dxa"/>
            <w:vAlign w:val="center"/>
          </w:tcPr>
          <w:p w14:paraId="5E4ADA78" w14:textId="77777777" w:rsidR="00E132EC" w:rsidRPr="006C3CDB" w:rsidRDefault="00E132EC" w:rsidP="006827F6">
            <w:pPr>
              <w:rPr>
                <w:rFonts w:cs="Arial"/>
                <w:szCs w:val="20"/>
              </w:rPr>
            </w:pPr>
            <w:r w:rsidRPr="006C3CDB">
              <w:rPr>
                <w:rFonts w:cs="Arial"/>
                <w:szCs w:val="20"/>
              </w:rPr>
              <w:t>Recommendations for measures in common areas</w:t>
            </w:r>
          </w:p>
        </w:tc>
        <w:tc>
          <w:tcPr>
            <w:tcW w:w="3510" w:type="dxa"/>
            <w:vAlign w:val="center"/>
          </w:tcPr>
          <w:p w14:paraId="78AC234E"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7ED34EE2" w14:textId="77777777" w:rsidR="00E132EC" w:rsidRPr="006C3CDB" w:rsidRDefault="00E132EC" w:rsidP="006827F6">
            <w:pPr>
              <w:ind w:left="162"/>
              <w:rPr>
                <w:rFonts w:cs="Arial"/>
                <w:szCs w:val="20"/>
              </w:rPr>
            </w:pPr>
          </w:p>
        </w:tc>
      </w:tr>
      <w:tr w:rsidR="00E132EC" w:rsidRPr="006C3CDB" w14:paraId="760A2A7B" w14:textId="77777777" w:rsidTr="006827F6">
        <w:trPr>
          <w:cantSplit/>
          <w:trHeight w:val="720"/>
        </w:trPr>
        <w:tc>
          <w:tcPr>
            <w:tcW w:w="2070" w:type="dxa"/>
            <w:vAlign w:val="center"/>
          </w:tcPr>
          <w:p w14:paraId="36BF6404" w14:textId="77777777" w:rsidR="00E132EC" w:rsidRPr="006C3CDB" w:rsidRDefault="00E132EC" w:rsidP="006827F6">
            <w:pPr>
              <w:rPr>
                <w:rFonts w:cs="Arial"/>
                <w:szCs w:val="20"/>
              </w:rPr>
            </w:pPr>
            <w:r w:rsidRPr="006C3CDB">
              <w:rPr>
                <w:rFonts w:cs="Arial"/>
                <w:szCs w:val="20"/>
              </w:rPr>
              <w:t>Recommendations for measures in apartments / building units</w:t>
            </w:r>
          </w:p>
        </w:tc>
        <w:tc>
          <w:tcPr>
            <w:tcW w:w="3510" w:type="dxa"/>
            <w:vAlign w:val="center"/>
          </w:tcPr>
          <w:p w14:paraId="676CB23C"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4FFE9E42" w14:textId="77777777" w:rsidR="00E132EC" w:rsidRPr="006C3CDB" w:rsidRDefault="00E132EC" w:rsidP="006827F6">
            <w:pPr>
              <w:ind w:left="162"/>
              <w:rPr>
                <w:rFonts w:cs="Arial"/>
                <w:szCs w:val="20"/>
              </w:rPr>
            </w:pPr>
          </w:p>
        </w:tc>
      </w:tr>
      <w:tr w:rsidR="00E132EC" w:rsidRPr="006C3CDB" w14:paraId="24A5C951" w14:textId="77777777" w:rsidTr="006827F6">
        <w:trPr>
          <w:cantSplit/>
          <w:trHeight w:val="197"/>
        </w:trPr>
        <w:tc>
          <w:tcPr>
            <w:tcW w:w="7830" w:type="dxa"/>
            <w:gridSpan w:val="3"/>
            <w:vAlign w:val="bottom"/>
          </w:tcPr>
          <w:p w14:paraId="7F0CAF16" w14:textId="77777777" w:rsidR="00E132EC" w:rsidRPr="006C3CDB" w:rsidRDefault="00E132EC" w:rsidP="006827F6">
            <w:pPr>
              <w:ind w:left="162"/>
              <w:rPr>
                <w:rFonts w:cs="Arial"/>
                <w:b/>
                <w:szCs w:val="20"/>
              </w:rPr>
            </w:pPr>
            <w:r w:rsidRPr="006C3CDB">
              <w:rPr>
                <w:rFonts w:cs="Arial"/>
                <w:b/>
                <w:szCs w:val="20"/>
              </w:rPr>
              <w:t>MEASURE INSTALLATION AND INCENTIVES</w:t>
            </w:r>
          </w:p>
        </w:tc>
      </w:tr>
      <w:tr w:rsidR="00E132EC" w:rsidRPr="006C3CDB" w14:paraId="6BA34CF9" w14:textId="77777777" w:rsidTr="006827F6">
        <w:trPr>
          <w:cantSplit/>
          <w:trHeight w:val="720"/>
        </w:trPr>
        <w:tc>
          <w:tcPr>
            <w:tcW w:w="2070" w:type="dxa"/>
          </w:tcPr>
          <w:p w14:paraId="0728F8AE" w14:textId="77777777" w:rsidR="00E132EC" w:rsidRPr="006C3CDB" w:rsidRDefault="00E132EC" w:rsidP="006827F6">
            <w:pPr>
              <w:rPr>
                <w:rFonts w:cs="Arial"/>
                <w:szCs w:val="20"/>
              </w:rPr>
            </w:pPr>
            <w:r w:rsidRPr="006C3CDB">
              <w:rPr>
                <w:rFonts w:cs="Arial"/>
                <w:szCs w:val="20"/>
              </w:rPr>
              <w:t>Scheduling of measure installation for common areas</w:t>
            </w:r>
          </w:p>
        </w:tc>
        <w:tc>
          <w:tcPr>
            <w:tcW w:w="3510" w:type="dxa"/>
            <w:vAlign w:val="center"/>
          </w:tcPr>
          <w:p w14:paraId="49D8CCEE"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D3A9643" w14:textId="77777777" w:rsidR="00E132EC" w:rsidRPr="006C3CDB" w:rsidRDefault="00E132EC" w:rsidP="006827F6">
            <w:pPr>
              <w:ind w:left="162"/>
              <w:rPr>
                <w:rFonts w:cs="Arial"/>
                <w:szCs w:val="20"/>
              </w:rPr>
            </w:pPr>
          </w:p>
        </w:tc>
      </w:tr>
      <w:tr w:rsidR="00E132EC" w:rsidRPr="006C3CDB" w14:paraId="04732C98" w14:textId="77777777" w:rsidTr="006827F6">
        <w:trPr>
          <w:cantSplit/>
          <w:trHeight w:val="720"/>
        </w:trPr>
        <w:tc>
          <w:tcPr>
            <w:tcW w:w="2070" w:type="dxa"/>
          </w:tcPr>
          <w:p w14:paraId="72CCD4FB" w14:textId="77777777" w:rsidR="00E132EC" w:rsidRPr="006C3CDB" w:rsidRDefault="00E132EC" w:rsidP="006827F6">
            <w:pPr>
              <w:rPr>
                <w:rFonts w:cs="Arial"/>
                <w:szCs w:val="20"/>
              </w:rPr>
            </w:pPr>
            <w:r w:rsidRPr="006C3CDB">
              <w:rPr>
                <w:rFonts w:cs="Arial"/>
                <w:szCs w:val="20"/>
              </w:rPr>
              <w:t>Scheduling of measure installation for apartments / building units</w:t>
            </w:r>
          </w:p>
        </w:tc>
        <w:tc>
          <w:tcPr>
            <w:tcW w:w="3510" w:type="dxa"/>
            <w:vAlign w:val="center"/>
          </w:tcPr>
          <w:p w14:paraId="37138A02"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3A24D11" w14:textId="77777777" w:rsidR="00E132EC" w:rsidRPr="006C3CDB" w:rsidRDefault="00E132EC" w:rsidP="006827F6">
            <w:pPr>
              <w:ind w:left="162"/>
              <w:rPr>
                <w:rFonts w:cs="Arial"/>
                <w:szCs w:val="20"/>
              </w:rPr>
            </w:pPr>
          </w:p>
        </w:tc>
      </w:tr>
      <w:tr w:rsidR="00E132EC" w:rsidRPr="006C3CDB" w14:paraId="03694DA2" w14:textId="77777777" w:rsidTr="006827F6">
        <w:trPr>
          <w:cantSplit/>
          <w:trHeight w:val="720"/>
        </w:trPr>
        <w:tc>
          <w:tcPr>
            <w:tcW w:w="2070" w:type="dxa"/>
          </w:tcPr>
          <w:p w14:paraId="51826529" w14:textId="77777777" w:rsidR="00E132EC" w:rsidRPr="006C3CDB" w:rsidRDefault="00E132EC" w:rsidP="006827F6">
            <w:pPr>
              <w:rPr>
                <w:rFonts w:cs="Arial"/>
                <w:szCs w:val="20"/>
              </w:rPr>
            </w:pPr>
            <w:r w:rsidRPr="006C3CDB">
              <w:rPr>
                <w:rFonts w:cs="Arial"/>
                <w:szCs w:val="20"/>
              </w:rPr>
              <w:t>Installations of rebated measures in common areas</w:t>
            </w:r>
          </w:p>
        </w:tc>
        <w:tc>
          <w:tcPr>
            <w:tcW w:w="3510" w:type="dxa"/>
            <w:vAlign w:val="center"/>
          </w:tcPr>
          <w:p w14:paraId="126FBA9A"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3565E37" w14:textId="77777777" w:rsidR="00E132EC" w:rsidRPr="006C3CDB" w:rsidRDefault="00E132EC" w:rsidP="006827F6">
            <w:pPr>
              <w:ind w:left="162"/>
              <w:rPr>
                <w:rFonts w:cs="Arial"/>
                <w:szCs w:val="20"/>
              </w:rPr>
            </w:pPr>
          </w:p>
        </w:tc>
      </w:tr>
      <w:tr w:rsidR="00E132EC" w:rsidRPr="006C3CDB" w14:paraId="0AF0C801" w14:textId="77777777" w:rsidTr="006827F6">
        <w:trPr>
          <w:cantSplit/>
          <w:trHeight w:val="720"/>
        </w:trPr>
        <w:tc>
          <w:tcPr>
            <w:tcW w:w="2070" w:type="dxa"/>
          </w:tcPr>
          <w:p w14:paraId="79D3F7AC" w14:textId="77777777" w:rsidR="00E132EC" w:rsidRPr="006C3CDB" w:rsidRDefault="00E132EC" w:rsidP="006827F6">
            <w:pPr>
              <w:rPr>
                <w:rFonts w:cs="Arial"/>
                <w:szCs w:val="20"/>
              </w:rPr>
            </w:pPr>
            <w:r w:rsidRPr="006C3CDB">
              <w:rPr>
                <w:rFonts w:cs="Arial"/>
                <w:szCs w:val="20"/>
              </w:rPr>
              <w:t>Installations of rebated measures in apartments / building units</w:t>
            </w:r>
          </w:p>
        </w:tc>
        <w:tc>
          <w:tcPr>
            <w:tcW w:w="3510" w:type="dxa"/>
            <w:vAlign w:val="center"/>
          </w:tcPr>
          <w:p w14:paraId="53D167B0"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23839B7D" w14:textId="77777777" w:rsidR="00E132EC" w:rsidRPr="006C3CDB" w:rsidRDefault="00E132EC" w:rsidP="006827F6">
            <w:pPr>
              <w:ind w:left="162"/>
              <w:rPr>
                <w:rFonts w:cs="Arial"/>
                <w:szCs w:val="20"/>
              </w:rPr>
            </w:pPr>
          </w:p>
        </w:tc>
      </w:tr>
      <w:tr w:rsidR="00E132EC" w:rsidRPr="006C3CDB" w14:paraId="5FF73CE9" w14:textId="77777777" w:rsidTr="006827F6">
        <w:trPr>
          <w:cantSplit/>
          <w:trHeight w:val="720"/>
        </w:trPr>
        <w:tc>
          <w:tcPr>
            <w:tcW w:w="2070" w:type="dxa"/>
          </w:tcPr>
          <w:p w14:paraId="52358DAD" w14:textId="77777777" w:rsidR="00E132EC" w:rsidRPr="006C3CDB" w:rsidRDefault="00E132EC" w:rsidP="006827F6">
            <w:pPr>
              <w:rPr>
                <w:rFonts w:cs="Arial"/>
                <w:szCs w:val="20"/>
              </w:rPr>
            </w:pPr>
            <w:r w:rsidRPr="006C3CDB">
              <w:rPr>
                <w:rFonts w:cs="Arial"/>
                <w:szCs w:val="20"/>
              </w:rPr>
              <w:t>Rebates for measures in common areas</w:t>
            </w:r>
          </w:p>
        </w:tc>
        <w:tc>
          <w:tcPr>
            <w:tcW w:w="3510" w:type="dxa"/>
            <w:vAlign w:val="center"/>
          </w:tcPr>
          <w:p w14:paraId="6B891257"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4919469" w14:textId="77777777" w:rsidR="00E132EC" w:rsidRPr="006C3CDB" w:rsidRDefault="00E132EC" w:rsidP="006827F6">
            <w:pPr>
              <w:ind w:left="162"/>
              <w:rPr>
                <w:rFonts w:cs="Arial"/>
                <w:szCs w:val="20"/>
              </w:rPr>
            </w:pPr>
          </w:p>
        </w:tc>
      </w:tr>
      <w:tr w:rsidR="00E132EC" w:rsidRPr="006C3CDB" w14:paraId="5032BE43" w14:textId="77777777" w:rsidTr="006827F6">
        <w:trPr>
          <w:cantSplit/>
          <w:trHeight w:val="720"/>
        </w:trPr>
        <w:tc>
          <w:tcPr>
            <w:tcW w:w="2070" w:type="dxa"/>
          </w:tcPr>
          <w:p w14:paraId="2AE89C66" w14:textId="77777777" w:rsidR="00E132EC" w:rsidRPr="006C3CDB" w:rsidRDefault="00E132EC" w:rsidP="006827F6">
            <w:pPr>
              <w:rPr>
                <w:rFonts w:cs="Arial"/>
                <w:szCs w:val="20"/>
              </w:rPr>
            </w:pPr>
            <w:r w:rsidRPr="006C3CDB">
              <w:rPr>
                <w:rFonts w:cs="Arial"/>
                <w:szCs w:val="20"/>
              </w:rPr>
              <w:lastRenderedPageBreak/>
              <w:t>Rebates for measures in apartments / building units</w:t>
            </w:r>
          </w:p>
        </w:tc>
        <w:tc>
          <w:tcPr>
            <w:tcW w:w="3510" w:type="dxa"/>
            <w:vAlign w:val="center"/>
          </w:tcPr>
          <w:p w14:paraId="38C4C228"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6F594ED9" w14:textId="77777777" w:rsidR="00E132EC" w:rsidRPr="006C3CDB" w:rsidRDefault="00E132EC" w:rsidP="006827F6">
            <w:pPr>
              <w:ind w:left="162"/>
              <w:rPr>
                <w:rFonts w:cs="Arial"/>
                <w:szCs w:val="20"/>
              </w:rPr>
            </w:pPr>
          </w:p>
        </w:tc>
      </w:tr>
      <w:tr w:rsidR="00E132EC" w:rsidRPr="006C3CDB" w14:paraId="089335CD" w14:textId="77777777" w:rsidTr="006827F6">
        <w:trPr>
          <w:cantSplit/>
          <w:trHeight w:val="233"/>
        </w:trPr>
        <w:tc>
          <w:tcPr>
            <w:tcW w:w="7830" w:type="dxa"/>
            <w:gridSpan w:val="3"/>
            <w:vAlign w:val="center"/>
          </w:tcPr>
          <w:p w14:paraId="45B9EBAD" w14:textId="77777777" w:rsidR="00E132EC" w:rsidRPr="006C3CDB" w:rsidRDefault="00E132EC" w:rsidP="006827F6">
            <w:pPr>
              <w:ind w:left="162"/>
              <w:rPr>
                <w:rFonts w:cs="Arial"/>
                <w:b/>
                <w:szCs w:val="20"/>
              </w:rPr>
            </w:pPr>
            <w:r w:rsidRPr="006C3CDB">
              <w:rPr>
                <w:rFonts w:cs="Arial"/>
                <w:b/>
                <w:szCs w:val="20"/>
              </w:rPr>
              <w:t>MEASURE PERFORMANCE AND ENERGY SAVINGS</w:t>
            </w:r>
          </w:p>
        </w:tc>
      </w:tr>
      <w:tr w:rsidR="00E132EC" w:rsidRPr="006C3CDB" w14:paraId="73B4C3B7" w14:textId="77777777" w:rsidTr="006827F6">
        <w:trPr>
          <w:cantSplit/>
          <w:trHeight w:val="720"/>
        </w:trPr>
        <w:tc>
          <w:tcPr>
            <w:tcW w:w="2070" w:type="dxa"/>
            <w:vAlign w:val="center"/>
          </w:tcPr>
          <w:p w14:paraId="1283A6CF" w14:textId="77777777" w:rsidR="00E132EC" w:rsidRPr="006C3CDB" w:rsidRDefault="00E132EC" w:rsidP="006827F6">
            <w:pPr>
              <w:rPr>
                <w:rFonts w:cs="Arial"/>
                <w:szCs w:val="20"/>
              </w:rPr>
            </w:pPr>
            <w:r w:rsidRPr="006C3CDB">
              <w:rPr>
                <w:rFonts w:cs="Arial"/>
                <w:szCs w:val="20"/>
              </w:rPr>
              <w:t>Savings from measures installed in common areas</w:t>
            </w:r>
          </w:p>
        </w:tc>
        <w:tc>
          <w:tcPr>
            <w:tcW w:w="3510" w:type="dxa"/>
            <w:vAlign w:val="center"/>
          </w:tcPr>
          <w:p w14:paraId="5FA3028D"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BA5D3A3" w14:textId="77777777" w:rsidR="00E132EC" w:rsidRPr="006C3CDB" w:rsidRDefault="00E132EC" w:rsidP="006827F6">
            <w:pPr>
              <w:ind w:left="162"/>
              <w:rPr>
                <w:rFonts w:cs="Arial"/>
                <w:szCs w:val="20"/>
              </w:rPr>
            </w:pPr>
          </w:p>
        </w:tc>
      </w:tr>
      <w:tr w:rsidR="00E132EC" w:rsidRPr="006C3CDB" w14:paraId="48E04068" w14:textId="77777777" w:rsidTr="006827F6">
        <w:trPr>
          <w:cantSplit/>
          <w:trHeight w:val="720"/>
        </w:trPr>
        <w:tc>
          <w:tcPr>
            <w:tcW w:w="2070" w:type="dxa"/>
            <w:vAlign w:val="center"/>
          </w:tcPr>
          <w:p w14:paraId="78C549D3" w14:textId="77777777" w:rsidR="00E132EC" w:rsidRPr="006C3CDB" w:rsidRDefault="00E132EC" w:rsidP="006827F6">
            <w:pPr>
              <w:rPr>
                <w:rFonts w:cs="Arial"/>
                <w:szCs w:val="20"/>
              </w:rPr>
            </w:pPr>
            <w:r w:rsidRPr="006C3CDB">
              <w:rPr>
                <w:rFonts w:cs="Arial"/>
                <w:szCs w:val="20"/>
              </w:rPr>
              <w:t>Savings from measures installed in apartments / building units</w:t>
            </w:r>
          </w:p>
        </w:tc>
        <w:tc>
          <w:tcPr>
            <w:tcW w:w="3510" w:type="dxa"/>
            <w:vAlign w:val="center"/>
          </w:tcPr>
          <w:p w14:paraId="43AE17B7"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08D0AF43" w14:textId="77777777" w:rsidR="00E132EC" w:rsidRPr="006C3CDB" w:rsidRDefault="00E132EC" w:rsidP="006827F6">
            <w:pPr>
              <w:ind w:left="162"/>
              <w:rPr>
                <w:rFonts w:cs="Arial"/>
                <w:szCs w:val="20"/>
              </w:rPr>
            </w:pPr>
          </w:p>
        </w:tc>
      </w:tr>
      <w:tr w:rsidR="00E132EC" w:rsidRPr="006C3CDB" w14:paraId="4F022284" w14:textId="77777777" w:rsidTr="006827F6">
        <w:trPr>
          <w:cantSplit/>
          <w:trHeight w:val="720"/>
        </w:trPr>
        <w:tc>
          <w:tcPr>
            <w:tcW w:w="2070" w:type="dxa"/>
            <w:vAlign w:val="center"/>
          </w:tcPr>
          <w:p w14:paraId="5E13AFEB" w14:textId="77777777" w:rsidR="00E132EC" w:rsidRPr="006C3CDB" w:rsidRDefault="00E132EC" w:rsidP="006827F6">
            <w:pPr>
              <w:rPr>
                <w:rFonts w:cs="Arial"/>
                <w:szCs w:val="20"/>
              </w:rPr>
            </w:pPr>
            <w:r w:rsidRPr="006C3CDB">
              <w:rPr>
                <w:rFonts w:cs="Arial"/>
                <w:szCs w:val="20"/>
              </w:rPr>
              <w:t>Non-energy benefits for you, e.g., improved property values, reduced tenant turnover, etc.</w:t>
            </w:r>
          </w:p>
        </w:tc>
        <w:tc>
          <w:tcPr>
            <w:tcW w:w="3510" w:type="dxa"/>
            <w:vAlign w:val="center"/>
          </w:tcPr>
          <w:p w14:paraId="3450B7EB"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17AC7B47" w14:textId="77777777" w:rsidR="00E132EC" w:rsidRPr="006C3CDB" w:rsidRDefault="00E132EC" w:rsidP="006827F6">
            <w:pPr>
              <w:ind w:left="162"/>
              <w:rPr>
                <w:rFonts w:cs="Arial"/>
                <w:szCs w:val="20"/>
              </w:rPr>
            </w:pPr>
          </w:p>
        </w:tc>
      </w:tr>
      <w:tr w:rsidR="00E132EC" w:rsidRPr="006C3CDB" w14:paraId="177E5A25" w14:textId="77777777" w:rsidTr="006827F6">
        <w:trPr>
          <w:cantSplit/>
          <w:trHeight w:val="720"/>
        </w:trPr>
        <w:tc>
          <w:tcPr>
            <w:tcW w:w="2070" w:type="dxa"/>
            <w:vAlign w:val="center"/>
          </w:tcPr>
          <w:p w14:paraId="1FF305FC" w14:textId="77777777" w:rsidR="00E132EC" w:rsidRPr="006C3CDB" w:rsidRDefault="00E132EC" w:rsidP="006827F6">
            <w:pPr>
              <w:rPr>
                <w:rFonts w:cs="Arial"/>
                <w:szCs w:val="20"/>
              </w:rPr>
            </w:pPr>
            <w:r w:rsidRPr="006C3CDB">
              <w:rPr>
                <w:rFonts w:cs="Arial"/>
                <w:szCs w:val="20"/>
              </w:rPr>
              <w:t>Non-energy benefits for occupants, e.g., increased comfort, healthy environment, etc.</w:t>
            </w:r>
          </w:p>
        </w:tc>
        <w:tc>
          <w:tcPr>
            <w:tcW w:w="3510" w:type="dxa"/>
            <w:vAlign w:val="center"/>
          </w:tcPr>
          <w:p w14:paraId="49395AD4" w14:textId="77777777" w:rsidR="00E132EC" w:rsidRPr="006C3CDB" w:rsidRDefault="00E132EC" w:rsidP="006827F6">
            <w:pPr>
              <w:tabs>
                <w:tab w:val="left" w:pos="867"/>
                <w:tab w:val="left" w:pos="1602"/>
                <w:tab w:val="left" w:pos="2337"/>
                <w:tab w:val="left" w:pos="3042"/>
              </w:tabs>
              <w:ind w:left="162"/>
              <w:rPr>
                <w:rFonts w:cs="Arial"/>
                <w:b/>
                <w:szCs w:val="20"/>
              </w:rPr>
            </w:pPr>
            <w:r w:rsidRPr="006C3CDB">
              <w:rPr>
                <w:rFonts w:cs="Arial"/>
                <w:b/>
                <w:szCs w:val="20"/>
              </w:rPr>
              <w:t>1</w:t>
            </w:r>
            <w:r w:rsidRPr="006C3CDB">
              <w:rPr>
                <w:rFonts w:cs="Arial"/>
                <w:b/>
                <w:szCs w:val="20"/>
              </w:rPr>
              <w:tab/>
              <w:t>2</w:t>
            </w:r>
            <w:r w:rsidRPr="006C3CDB">
              <w:rPr>
                <w:rFonts w:cs="Arial"/>
                <w:b/>
                <w:szCs w:val="20"/>
              </w:rPr>
              <w:tab/>
              <w:t>3</w:t>
            </w:r>
            <w:r w:rsidRPr="006C3CDB">
              <w:rPr>
                <w:rFonts w:cs="Arial"/>
                <w:b/>
                <w:szCs w:val="20"/>
              </w:rPr>
              <w:tab/>
              <w:t>4</w:t>
            </w:r>
            <w:r w:rsidRPr="006C3CDB">
              <w:rPr>
                <w:rFonts w:cs="Arial"/>
                <w:b/>
                <w:szCs w:val="20"/>
              </w:rPr>
              <w:tab/>
              <w:t>5</w:t>
            </w:r>
          </w:p>
        </w:tc>
        <w:tc>
          <w:tcPr>
            <w:tcW w:w="2250" w:type="dxa"/>
          </w:tcPr>
          <w:p w14:paraId="385E5F64" w14:textId="77777777" w:rsidR="00E132EC" w:rsidRPr="006C3CDB" w:rsidRDefault="00E132EC" w:rsidP="006827F6">
            <w:pPr>
              <w:ind w:left="162"/>
              <w:rPr>
                <w:rFonts w:cs="Arial"/>
                <w:szCs w:val="20"/>
              </w:rPr>
            </w:pPr>
          </w:p>
        </w:tc>
      </w:tr>
    </w:tbl>
    <w:p w14:paraId="6554F69C" w14:textId="77777777" w:rsidR="00E132EC" w:rsidRDefault="00E132EC" w:rsidP="00E132EC">
      <w:pPr>
        <w:spacing w:after="0" w:line="240" w:lineRule="auto"/>
        <w:rPr>
          <w:rFonts w:ascii="Arial Bold" w:eastAsia="MS Mincho" w:hAnsi="Arial Bold" w:cs="Times New Roman"/>
          <w:b/>
          <w:caps/>
          <w:color w:val="0F673B"/>
          <w:sz w:val="24"/>
          <w:szCs w:val="20"/>
          <w:lang w:bidi="ar-SA"/>
        </w:rPr>
      </w:pPr>
    </w:p>
    <w:p w14:paraId="0785AF38" w14:textId="77777777" w:rsidR="00E132EC" w:rsidRDefault="00E132EC" w:rsidP="00E132EC">
      <w:pPr>
        <w:pStyle w:val="ApHeading2"/>
        <w:sectPr w:rsidR="00E132EC" w:rsidSect="00DC6D70">
          <w:headerReference w:type="default" r:id="rId60"/>
          <w:footerReference w:type="default" r:id="rId61"/>
          <w:pgSz w:w="12240" w:h="15840"/>
          <w:pgMar w:top="1440" w:right="1872" w:bottom="1440" w:left="1440" w:header="0" w:footer="0" w:gutter="0"/>
          <w:cols w:space="720"/>
          <w:docGrid w:linePitch="272"/>
        </w:sectPr>
      </w:pPr>
    </w:p>
    <w:p w14:paraId="5D905913" w14:textId="2AAA35E0" w:rsidR="00E132EC" w:rsidRPr="0093629E" w:rsidRDefault="00E132EC" w:rsidP="00E132EC">
      <w:pPr>
        <w:pStyle w:val="ApHeading2"/>
      </w:pPr>
      <w:bookmarkStart w:id="219" w:name="_Toc437344418"/>
      <w:r>
        <w:lastRenderedPageBreak/>
        <w:t xml:space="preserve">HES-IE Landlord </w:t>
      </w:r>
      <w:r w:rsidR="00775483">
        <w:t xml:space="preserve">/ </w:t>
      </w:r>
      <w:r>
        <w:t>Property Manager Interview Guide</w:t>
      </w:r>
      <w:bookmarkEnd w:id="219"/>
    </w:p>
    <w:p w14:paraId="03000B23" w14:textId="4DCD6625" w:rsidR="00E132EC" w:rsidRPr="00756A1F" w:rsidRDefault="00E132EC" w:rsidP="00E132EC">
      <w:pPr>
        <w:rPr>
          <w:lang w:bidi="ar-SA"/>
        </w:rPr>
      </w:pPr>
    </w:p>
    <w:p w14:paraId="0E2E52A4" w14:textId="77777777" w:rsidR="002605EA" w:rsidRDefault="002605EA" w:rsidP="002605EA">
      <w:pPr>
        <w:jc w:val="center"/>
        <w:rPr>
          <w:b/>
          <w:sz w:val="28"/>
          <w:szCs w:val="28"/>
        </w:rPr>
      </w:pPr>
      <w:r>
        <w:rPr>
          <w:b/>
          <w:sz w:val="28"/>
          <w:szCs w:val="28"/>
        </w:rPr>
        <w:t>R4 Connecticut HES-IE Multifamily Landlord Participants</w:t>
      </w:r>
    </w:p>
    <w:p w14:paraId="22252211" w14:textId="77777777" w:rsidR="002605EA" w:rsidRPr="00202259" w:rsidRDefault="002605EA" w:rsidP="002605EA">
      <w:pPr>
        <w:jc w:val="center"/>
        <w:rPr>
          <w:b/>
          <w:sz w:val="28"/>
          <w:szCs w:val="28"/>
        </w:rPr>
      </w:pPr>
      <w:r>
        <w:rPr>
          <w:b/>
          <w:sz w:val="28"/>
          <w:szCs w:val="28"/>
        </w:rPr>
        <w:t>In-Depth Interview Guide</w:t>
      </w:r>
    </w:p>
    <w:p w14:paraId="05989A68" w14:textId="77777777" w:rsidR="002605EA" w:rsidRDefault="002605EA" w:rsidP="002605EA">
      <w:pPr>
        <w:pStyle w:val="ApHeading3"/>
        <w:numPr>
          <w:ilvl w:val="0"/>
          <w:numId w:val="0"/>
        </w:numPr>
      </w:pPr>
      <w:r>
        <w:t>Background</w:t>
      </w:r>
    </w:p>
    <w:p w14:paraId="4A682C0C" w14:textId="77777777" w:rsidR="002605EA" w:rsidRDefault="002605EA" w:rsidP="002605EA">
      <w:r>
        <w:t>The team will conduct up to 30 semi-structured qualitative interviews with landlords of multifamily buildings (i.e., more than four units) that participated in HES-IE. Interviews, conducted via telephone, will last 15 minutes or fewer. The interviews will also be used to recruit for the Task 3b: HES-IE Portable Measure On-site Persistence component of this evaluation. For Eversource (formerly CL&amp;P) participants, the team will sample landlords from among the Subprogram 3 participants, whereas for UI participants, the team will identify multifamily landlords based on other identifiers in the data. The interviews will largely result in qualitative findings that will help the team offer context for the findings from quantitative surveys with occupants. This approach assumes that contact information will be available for the landlord or management company that engaged in multifamily services through the HES-IE study.</w:t>
      </w:r>
    </w:p>
    <w:p w14:paraId="196E9EE7" w14:textId="77777777" w:rsidR="002605EA" w:rsidRDefault="002605EA" w:rsidP="002605EA">
      <w:r>
        <w:t xml:space="preserve">The team will develop a sample frame of landlords using the HES-IE participation lists. During the interviews, interviewers will also attempt to recruit the interviewees to participate in the study’s on-site persistence visits. The questions below are not intended to be asked verbatim but instead to be used as a guide for the interview process. </w:t>
      </w:r>
      <w:r w:rsidRPr="0017061B">
        <w:rPr>
          <w:b/>
        </w:rPr>
        <w:t>Interviewees that complete the interview will receive a check for $50</w:t>
      </w:r>
      <w:r>
        <w:t>.</w:t>
      </w:r>
    </w:p>
    <w:p w14:paraId="43D2D5E4" w14:textId="77777777" w:rsidR="002605EA" w:rsidRDefault="002605EA" w:rsidP="002605EA"/>
    <w:p w14:paraId="0A645ABB" w14:textId="77777777" w:rsidR="002605EA" w:rsidRDefault="002605EA" w:rsidP="002605EA">
      <w:pPr>
        <w:spacing w:after="200"/>
        <w:rPr>
          <w:rFonts w:eastAsiaTheme="majorEastAsia" w:cstheme="majorBidi"/>
          <w:b/>
          <w:bCs/>
          <w:sz w:val="32"/>
          <w:szCs w:val="28"/>
        </w:rPr>
      </w:pPr>
      <w:bookmarkStart w:id="220" w:name="_Ref410211484"/>
      <w:r>
        <w:br w:type="page"/>
      </w:r>
    </w:p>
    <w:p w14:paraId="46F975AD" w14:textId="77777777" w:rsidR="002605EA" w:rsidRPr="006A5DC5" w:rsidRDefault="002605EA" w:rsidP="002605EA">
      <w:pPr>
        <w:pStyle w:val="ApHeading3"/>
        <w:numPr>
          <w:ilvl w:val="0"/>
          <w:numId w:val="0"/>
        </w:numPr>
      </w:pPr>
      <w:r>
        <w:lastRenderedPageBreak/>
        <w:t>Introduction</w:t>
      </w:r>
    </w:p>
    <w:tbl>
      <w:tblPr>
        <w:tblStyle w:val="TableGrid"/>
        <w:tblW w:w="0" w:type="auto"/>
        <w:tblInd w:w="-72" w:type="dxa"/>
        <w:tblLook w:val="04A0" w:firstRow="1" w:lastRow="0" w:firstColumn="1" w:lastColumn="0" w:noHBand="0" w:noVBand="1"/>
      </w:tblPr>
      <w:tblGrid>
        <w:gridCol w:w="4824"/>
        <w:gridCol w:w="4392"/>
      </w:tblGrid>
      <w:tr w:rsidR="002605EA" w14:paraId="4C584894" w14:textId="77777777" w:rsidTr="00E234DE">
        <w:tc>
          <w:tcPr>
            <w:tcW w:w="5040" w:type="dxa"/>
            <w:vAlign w:val="center"/>
          </w:tcPr>
          <w:p w14:paraId="6B243B19" w14:textId="77777777" w:rsidR="002605EA" w:rsidRPr="00DB64BD" w:rsidRDefault="002605EA" w:rsidP="00E234DE">
            <w:pPr>
              <w:spacing w:after="0"/>
              <w:rPr>
                <w:b/>
              </w:rPr>
            </w:pPr>
            <w:r w:rsidRPr="00DB64BD">
              <w:rPr>
                <w:b/>
              </w:rPr>
              <w:t>Interview Details</w:t>
            </w:r>
          </w:p>
        </w:tc>
        <w:tc>
          <w:tcPr>
            <w:tcW w:w="4608" w:type="dxa"/>
            <w:vAlign w:val="center"/>
          </w:tcPr>
          <w:p w14:paraId="67FC1256" w14:textId="77777777" w:rsidR="002605EA" w:rsidRPr="006A5DC5" w:rsidRDefault="002605EA" w:rsidP="00E234DE">
            <w:pPr>
              <w:spacing w:after="0"/>
              <w:rPr>
                <w:b/>
                <w:i/>
              </w:rPr>
            </w:pPr>
            <w:r w:rsidRPr="006A5DC5">
              <w:rPr>
                <w:b/>
                <w:i/>
              </w:rPr>
              <w:t>Attempt to complete fields prior to interview</w:t>
            </w:r>
          </w:p>
        </w:tc>
      </w:tr>
      <w:tr w:rsidR="002605EA" w14:paraId="1FB44B25" w14:textId="77777777" w:rsidTr="00E234DE">
        <w:tc>
          <w:tcPr>
            <w:tcW w:w="5040" w:type="dxa"/>
            <w:vAlign w:val="center"/>
          </w:tcPr>
          <w:p w14:paraId="71E53FB6" w14:textId="77777777" w:rsidR="002605EA" w:rsidRDefault="002605EA" w:rsidP="00E234DE">
            <w:pPr>
              <w:spacing w:after="0"/>
            </w:pPr>
            <w:r>
              <w:t>Interviewer</w:t>
            </w:r>
          </w:p>
        </w:tc>
        <w:tc>
          <w:tcPr>
            <w:tcW w:w="4608" w:type="dxa"/>
            <w:vAlign w:val="center"/>
          </w:tcPr>
          <w:p w14:paraId="02CA232E" w14:textId="77777777" w:rsidR="002605EA" w:rsidRDefault="002605EA" w:rsidP="00E234DE">
            <w:pPr>
              <w:spacing w:after="0"/>
            </w:pPr>
          </w:p>
        </w:tc>
      </w:tr>
      <w:tr w:rsidR="002605EA" w14:paraId="2879D4E3" w14:textId="77777777" w:rsidTr="00E234DE">
        <w:tc>
          <w:tcPr>
            <w:tcW w:w="5040" w:type="dxa"/>
            <w:vAlign w:val="center"/>
          </w:tcPr>
          <w:p w14:paraId="62B37D18" w14:textId="77777777" w:rsidR="002605EA" w:rsidRDefault="002605EA" w:rsidP="00E234DE">
            <w:pPr>
              <w:spacing w:after="0"/>
            </w:pPr>
            <w:r>
              <w:t>Interviewee (Landlord)</w:t>
            </w:r>
          </w:p>
        </w:tc>
        <w:tc>
          <w:tcPr>
            <w:tcW w:w="4608" w:type="dxa"/>
            <w:vAlign w:val="center"/>
          </w:tcPr>
          <w:p w14:paraId="1AD2EA79" w14:textId="77777777" w:rsidR="002605EA" w:rsidRDefault="002605EA" w:rsidP="00E234DE">
            <w:pPr>
              <w:spacing w:after="0"/>
            </w:pPr>
          </w:p>
        </w:tc>
      </w:tr>
      <w:tr w:rsidR="002605EA" w14:paraId="253781E0" w14:textId="77777777" w:rsidTr="00E234DE">
        <w:tc>
          <w:tcPr>
            <w:tcW w:w="5040" w:type="dxa"/>
            <w:vAlign w:val="center"/>
          </w:tcPr>
          <w:p w14:paraId="64E8D364" w14:textId="77777777" w:rsidR="002605EA" w:rsidRDefault="002605EA" w:rsidP="00E234DE">
            <w:pPr>
              <w:spacing w:after="0"/>
            </w:pPr>
            <w:r>
              <w:t>Date of interview</w:t>
            </w:r>
          </w:p>
        </w:tc>
        <w:tc>
          <w:tcPr>
            <w:tcW w:w="4608" w:type="dxa"/>
            <w:vAlign w:val="center"/>
          </w:tcPr>
          <w:p w14:paraId="530295BE" w14:textId="77777777" w:rsidR="002605EA" w:rsidRDefault="002605EA" w:rsidP="00E234DE">
            <w:pPr>
              <w:spacing w:after="0"/>
            </w:pPr>
          </w:p>
        </w:tc>
      </w:tr>
      <w:tr w:rsidR="002605EA" w14:paraId="26ACBCD6" w14:textId="77777777" w:rsidTr="00E234DE">
        <w:tc>
          <w:tcPr>
            <w:tcW w:w="5040" w:type="dxa"/>
            <w:vAlign w:val="center"/>
          </w:tcPr>
          <w:p w14:paraId="5D7E3EC6" w14:textId="77777777" w:rsidR="002605EA" w:rsidRDefault="002605EA" w:rsidP="00E234DE">
            <w:pPr>
              <w:spacing w:after="0"/>
            </w:pPr>
            <w:r>
              <w:t>Utility</w:t>
            </w:r>
          </w:p>
        </w:tc>
        <w:tc>
          <w:tcPr>
            <w:tcW w:w="4608" w:type="dxa"/>
            <w:vAlign w:val="center"/>
          </w:tcPr>
          <w:p w14:paraId="4F3B07F2" w14:textId="77777777" w:rsidR="002605EA" w:rsidRDefault="002605EA" w:rsidP="00E234DE">
            <w:pPr>
              <w:spacing w:after="0"/>
            </w:pPr>
          </w:p>
        </w:tc>
      </w:tr>
      <w:tr w:rsidR="002605EA" w14:paraId="125A45B7" w14:textId="77777777" w:rsidTr="00E234DE">
        <w:tc>
          <w:tcPr>
            <w:tcW w:w="5040" w:type="dxa"/>
            <w:vAlign w:val="center"/>
          </w:tcPr>
          <w:p w14:paraId="4BD52320" w14:textId="77777777" w:rsidR="002605EA" w:rsidRDefault="002605EA" w:rsidP="00E234DE">
            <w:pPr>
              <w:spacing w:after="0"/>
            </w:pPr>
            <w:r>
              <w:t>Address(es) of participation</w:t>
            </w:r>
          </w:p>
        </w:tc>
        <w:tc>
          <w:tcPr>
            <w:tcW w:w="4608" w:type="dxa"/>
            <w:vAlign w:val="center"/>
          </w:tcPr>
          <w:p w14:paraId="4AB1641B" w14:textId="77777777" w:rsidR="002605EA" w:rsidRDefault="002605EA" w:rsidP="00E234DE">
            <w:pPr>
              <w:spacing w:after="0"/>
            </w:pPr>
          </w:p>
        </w:tc>
      </w:tr>
      <w:tr w:rsidR="002605EA" w14:paraId="0DCA7C7E" w14:textId="77777777" w:rsidTr="00E234DE">
        <w:tc>
          <w:tcPr>
            <w:tcW w:w="5040" w:type="dxa"/>
            <w:vAlign w:val="center"/>
          </w:tcPr>
          <w:p w14:paraId="2C313228" w14:textId="77777777" w:rsidR="002605EA" w:rsidRDefault="002605EA" w:rsidP="00E234DE">
            <w:pPr>
              <w:spacing w:after="0"/>
            </w:pPr>
            <w:r>
              <w:t>Number of units/buildings participating</w:t>
            </w:r>
          </w:p>
        </w:tc>
        <w:tc>
          <w:tcPr>
            <w:tcW w:w="4608" w:type="dxa"/>
            <w:vAlign w:val="center"/>
          </w:tcPr>
          <w:p w14:paraId="765DF69B" w14:textId="77777777" w:rsidR="002605EA" w:rsidRDefault="002605EA" w:rsidP="00E234DE">
            <w:pPr>
              <w:spacing w:after="0"/>
            </w:pPr>
          </w:p>
        </w:tc>
      </w:tr>
      <w:tr w:rsidR="002605EA" w14:paraId="570ACC37" w14:textId="77777777" w:rsidTr="00E234DE">
        <w:tc>
          <w:tcPr>
            <w:tcW w:w="5040" w:type="dxa"/>
            <w:vAlign w:val="center"/>
          </w:tcPr>
          <w:p w14:paraId="2C169BB5" w14:textId="77777777" w:rsidR="002605EA" w:rsidRDefault="002605EA" w:rsidP="00E234DE">
            <w:pPr>
              <w:spacing w:after="0"/>
            </w:pPr>
            <w:r>
              <w:t xml:space="preserve">Types of measures installed </w:t>
            </w:r>
            <w:r w:rsidRPr="006A5DC5">
              <w:rPr>
                <w:i/>
              </w:rPr>
              <w:t>(from program data)</w:t>
            </w:r>
          </w:p>
        </w:tc>
        <w:tc>
          <w:tcPr>
            <w:tcW w:w="4608" w:type="dxa"/>
            <w:vAlign w:val="center"/>
          </w:tcPr>
          <w:p w14:paraId="7A602F7D" w14:textId="77777777" w:rsidR="002605EA" w:rsidRDefault="002605EA" w:rsidP="00E234DE">
            <w:pPr>
              <w:spacing w:after="0"/>
            </w:pPr>
          </w:p>
        </w:tc>
      </w:tr>
      <w:tr w:rsidR="002605EA" w14:paraId="26F15012" w14:textId="77777777" w:rsidTr="00E234DE">
        <w:tc>
          <w:tcPr>
            <w:tcW w:w="5040" w:type="dxa"/>
            <w:vAlign w:val="center"/>
          </w:tcPr>
          <w:p w14:paraId="544932EB" w14:textId="77777777" w:rsidR="002605EA" w:rsidRDefault="002605EA" w:rsidP="00E234DE">
            <w:pPr>
              <w:spacing w:after="0"/>
            </w:pPr>
            <w:r>
              <w:t xml:space="preserve">Rebates and financing used  </w:t>
            </w:r>
            <w:r w:rsidRPr="006A5DC5">
              <w:rPr>
                <w:i/>
              </w:rPr>
              <w:t>(from program data)</w:t>
            </w:r>
          </w:p>
        </w:tc>
        <w:tc>
          <w:tcPr>
            <w:tcW w:w="4608" w:type="dxa"/>
            <w:vAlign w:val="center"/>
          </w:tcPr>
          <w:p w14:paraId="17335284" w14:textId="77777777" w:rsidR="002605EA" w:rsidRDefault="002605EA" w:rsidP="00E234DE">
            <w:pPr>
              <w:spacing w:after="0"/>
            </w:pPr>
          </w:p>
        </w:tc>
      </w:tr>
      <w:tr w:rsidR="002605EA" w14:paraId="4D20038A" w14:textId="77777777" w:rsidTr="00E234DE">
        <w:tc>
          <w:tcPr>
            <w:tcW w:w="5040" w:type="dxa"/>
            <w:vAlign w:val="center"/>
          </w:tcPr>
          <w:p w14:paraId="12998C46" w14:textId="77777777" w:rsidR="002605EA" w:rsidRDefault="002605EA" w:rsidP="00E234DE">
            <w:pPr>
              <w:spacing w:after="0"/>
            </w:pPr>
            <w:r>
              <w:t>Date(s) of participation</w:t>
            </w:r>
          </w:p>
        </w:tc>
        <w:tc>
          <w:tcPr>
            <w:tcW w:w="4608" w:type="dxa"/>
            <w:vAlign w:val="center"/>
          </w:tcPr>
          <w:p w14:paraId="27A702B8" w14:textId="77777777" w:rsidR="002605EA" w:rsidRDefault="002605EA" w:rsidP="00E234DE">
            <w:pPr>
              <w:spacing w:after="0"/>
            </w:pPr>
          </w:p>
        </w:tc>
      </w:tr>
    </w:tbl>
    <w:p w14:paraId="6034B5E6" w14:textId="77777777" w:rsidR="002605EA" w:rsidRDefault="002605EA" w:rsidP="002605EA">
      <w:pPr>
        <w:spacing w:after="0"/>
        <w:rPr>
          <w:i/>
        </w:rPr>
      </w:pPr>
    </w:p>
    <w:p w14:paraId="6133208E" w14:textId="77777777" w:rsidR="002605EA" w:rsidRDefault="002605EA" w:rsidP="002605EA">
      <w:r w:rsidRPr="003A6EBD">
        <w:rPr>
          <w:i/>
        </w:rPr>
        <w:t xml:space="preserve">Prior to beginning interview, </w:t>
      </w:r>
      <w:r>
        <w:rPr>
          <w:i/>
        </w:rPr>
        <w:t>confirm that 1) the selected project has five or more units, 2) the project participated, and 3) the interviewee is involved in the decision making for upgrades to the building(s)’s energy-related equipment. If contact person was not involved in decision making, ask for the name and contact info of the person who was. I</w:t>
      </w:r>
      <w:r w:rsidRPr="003A6EBD">
        <w:rPr>
          <w:i/>
        </w:rPr>
        <w:t xml:space="preserve">nform interviewee that </w:t>
      </w:r>
      <w:r>
        <w:rPr>
          <w:i/>
        </w:rPr>
        <w:t>his/her</w:t>
      </w:r>
      <w:r w:rsidRPr="003A6EBD">
        <w:rPr>
          <w:i/>
        </w:rPr>
        <w:t xml:space="preserve"> responses will be confidential and reported in aggregate</w:t>
      </w:r>
      <w:r>
        <w:rPr>
          <w:i/>
        </w:rPr>
        <w:t xml:space="preserve">. </w:t>
      </w:r>
      <w:r w:rsidRPr="003A6EBD">
        <w:rPr>
          <w:i/>
        </w:rPr>
        <w:t>At the start of the interview, ask if the interviewee is willing to be recorded.</w:t>
      </w:r>
    </w:p>
    <w:p w14:paraId="0174C5ED" w14:textId="77777777" w:rsidR="002605EA" w:rsidRDefault="002605EA" w:rsidP="002605EA">
      <w:r>
        <w:t xml:space="preserve">Thank you for agreeing to speak with me today. I would like to ask you about your building(s)’s participation in </w:t>
      </w:r>
      <w:r w:rsidRPr="00DC1F40">
        <w:rPr>
          <w:b/>
        </w:rPr>
        <w:t>[UTILITY]</w:t>
      </w:r>
      <w:r>
        <w:t>’s Home Energy Solutions – Income Eligible program. To confirm, I am speaking about the building at [</w:t>
      </w:r>
      <w:r w:rsidRPr="007A6F39">
        <w:rPr>
          <w:b/>
        </w:rPr>
        <w:t>ADDRESS</w:t>
      </w:r>
      <w:r>
        <w:t>] served by this program in the month[s] of [</w:t>
      </w:r>
      <w:r w:rsidRPr="007A6F39">
        <w:rPr>
          <w:b/>
        </w:rPr>
        <w:t>INSERT DATE(S)</w:t>
      </w:r>
      <w:r>
        <w:t xml:space="preserve">]. Throughout the interview, I will refer to the Home Energy Solutions – Income Eligible Program as </w:t>
      </w:r>
      <w:r w:rsidRPr="00DC1F40">
        <w:rPr>
          <w:i/>
        </w:rPr>
        <w:t>the program</w:t>
      </w:r>
      <w:r w:rsidRPr="00DC1F40">
        <w:t>.</w:t>
      </w:r>
      <w:r>
        <w:t xml:space="preserve"> When I say this, I mean the program in which a representative or vendor working with </w:t>
      </w:r>
      <w:r w:rsidRPr="009964E1">
        <w:rPr>
          <w:b/>
        </w:rPr>
        <w:t>[UTILITY]</w:t>
      </w:r>
      <w:r>
        <w:t xml:space="preserve"> came to the building and discussed upgrades to help you and your tenants save energy. They may have worked with you to decide which upgrades to adopt and may have provided some of the upgrades for free or reduced the cost by directing you to program incentives.</w:t>
      </w:r>
    </w:p>
    <w:p w14:paraId="77D9BC82" w14:textId="77777777" w:rsidR="002605EA" w:rsidRDefault="002605EA" w:rsidP="002605EA">
      <w:pPr>
        <w:ind w:left="720" w:hanging="720"/>
      </w:pPr>
      <w:r>
        <w:t>INT1.</w:t>
      </w:r>
      <w:r>
        <w:tab/>
        <w:t xml:space="preserve">My records show that </w:t>
      </w:r>
      <w:r w:rsidRPr="00C03EBF">
        <w:rPr>
          <w:b/>
        </w:rPr>
        <w:t>[number of units]</w:t>
      </w:r>
      <w:r>
        <w:t xml:space="preserve"> units in </w:t>
      </w:r>
      <w:r w:rsidRPr="00C03EBF">
        <w:rPr>
          <w:b/>
        </w:rPr>
        <w:t>[number of buildings]</w:t>
      </w:r>
      <w:r>
        <w:t xml:space="preserve"> buildings were assessed through the program. Is this correct? </w:t>
      </w:r>
      <w:r w:rsidRPr="00C03EBF">
        <w:rPr>
          <w:i/>
        </w:rPr>
        <w:t>(If not, clarify amount(s))</w:t>
      </w:r>
    </w:p>
    <w:p w14:paraId="7721B5E5" w14:textId="77777777" w:rsidR="002605EA" w:rsidRDefault="002605EA" w:rsidP="002605EA">
      <w:pPr>
        <w:pStyle w:val="ListParagraph"/>
      </w:pPr>
    </w:p>
    <w:p w14:paraId="634C0282" w14:textId="77777777" w:rsidR="002605EA" w:rsidRDefault="002605EA" w:rsidP="002605EA">
      <w:pPr>
        <w:ind w:left="720" w:hanging="720"/>
      </w:pPr>
      <w:r>
        <w:t>INT2.</w:t>
      </w:r>
      <w:r>
        <w:tab/>
        <w:t>It appears that you had the following types of measures installed through the program: [</w:t>
      </w:r>
      <w:r w:rsidRPr="00C03EBF">
        <w:rPr>
          <w:b/>
        </w:rPr>
        <w:t>list measures]</w:t>
      </w:r>
      <w:r>
        <w:t>.</w:t>
      </w:r>
      <w:r w:rsidRPr="00C03EBF">
        <w:rPr>
          <w:b/>
        </w:rPr>
        <w:t xml:space="preserve"> </w:t>
      </w:r>
      <w:r>
        <w:t xml:space="preserve">Is that correct? </w:t>
      </w:r>
    </w:p>
    <w:p w14:paraId="760919DA" w14:textId="77777777" w:rsidR="002605EA" w:rsidRDefault="002605EA" w:rsidP="00CA4B16">
      <w:pPr>
        <w:pStyle w:val="ListParagraph"/>
        <w:numPr>
          <w:ilvl w:val="1"/>
          <w:numId w:val="82"/>
        </w:numPr>
        <w:jc w:val="both"/>
      </w:pPr>
      <w:r w:rsidRPr="00723BA1">
        <w:rPr>
          <w:i/>
        </w:rPr>
        <w:t>(If no)</w:t>
      </w:r>
      <w:r>
        <w:t xml:space="preserve"> Could you clarify what was actually installed, what was free during the assessment, and what later improvements received support from the program?</w:t>
      </w:r>
    </w:p>
    <w:p w14:paraId="5631BE39" w14:textId="77777777" w:rsidR="002605EA" w:rsidRDefault="002605EA" w:rsidP="00CA4B16">
      <w:pPr>
        <w:pStyle w:val="ListParagraph"/>
        <w:numPr>
          <w:ilvl w:val="1"/>
          <w:numId w:val="82"/>
        </w:numPr>
        <w:jc w:val="both"/>
      </w:pPr>
      <w:r>
        <w:t>Is there anything I’m missing?</w:t>
      </w:r>
    </w:p>
    <w:p w14:paraId="4D5B7EA0" w14:textId="77777777" w:rsidR="002605EA" w:rsidRDefault="002605EA" w:rsidP="002605EA">
      <w:pPr>
        <w:pStyle w:val="ListParagraph"/>
      </w:pPr>
    </w:p>
    <w:p w14:paraId="1EB9C313" w14:textId="77777777" w:rsidR="002605EA" w:rsidRDefault="002605EA" w:rsidP="002605EA">
      <w:pPr>
        <w:pStyle w:val="ListParagraph"/>
      </w:pPr>
    </w:p>
    <w:bookmarkEnd w:id="220"/>
    <w:p w14:paraId="4A15ABDF" w14:textId="77777777" w:rsidR="002605EA" w:rsidRDefault="002605EA" w:rsidP="002605EA">
      <w:pPr>
        <w:pStyle w:val="ApHeading3"/>
        <w:numPr>
          <w:ilvl w:val="0"/>
          <w:numId w:val="0"/>
        </w:numPr>
      </w:pPr>
      <w:r>
        <w:lastRenderedPageBreak/>
        <w:t>Process</w:t>
      </w:r>
    </w:p>
    <w:p w14:paraId="3C6F6B7E" w14:textId="77777777" w:rsidR="002605EA" w:rsidRDefault="002605EA" w:rsidP="002605EA">
      <w:pPr>
        <w:ind w:left="720" w:hanging="720"/>
      </w:pPr>
      <w:r>
        <w:t>PR1.</w:t>
      </w:r>
      <w:r>
        <w:tab/>
        <w:t>I’d like to ask you to rate your level of satisfaction with some aspects of the program. You can use a scale of one to five where 1 equals “not at all satisfied” and 5 equals “very satisfied.” How satisfied were you with…</w:t>
      </w:r>
    </w:p>
    <w:p w14:paraId="197BA6AE" w14:textId="77777777" w:rsidR="002605EA" w:rsidRPr="009C5730" w:rsidRDefault="002605EA" w:rsidP="002605EA">
      <w:pPr>
        <w:ind w:left="720"/>
      </w:pPr>
      <w:r w:rsidRPr="006B5A2E">
        <w:rPr>
          <w:i/>
        </w:rPr>
        <w:t>(</w:t>
      </w:r>
      <w:r w:rsidRPr="009C5730">
        <w:rPr>
          <w:i/>
        </w:rPr>
        <w:t>Record number. For any ratings of 1 or 5, probe: Why do you give that rating?)</w:t>
      </w:r>
    </w:p>
    <w:p w14:paraId="37B615E3" w14:textId="77777777" w:rsidR="002605EA" w:rsidRPr="009C5730" w:rsidRDefault="002605EA" w:rsidP="00CA4B16">
      <w:pPr>
        <w:pStyle w:val="ListParagraph"/>
        <w:numPr>
          <w:ilvl w:val="0"/>
          <w:numId w:val="84"/>
        </w:numPr>
        <w:jc w:val="both"/>
      </w:pPr>
      <w:r w:rsidRPr="009C5730">
        <w:t xml:space="preserve">The information that </w:t>
      </w:r>
      <w:r w:rsidRPr="009C5730">
        <w:rPr>
          <w:b/>
        </w:rPr>
        <w:t>[UTILITY]</w:t>
      </w:r>
      <w:r w:rsidRPr="009C5730">
        <w:t xml:space="preserve"> provided about the energy savings opportunities associated with the program </w:t>
      </w:r>
    </w:p>
    <w:p w14:paraId="5F72738A" w14:textId="77777777" w:rsidR="002605EA" w:rsidRDefault="002605EA" w:rsidP="00CA4B16">
      <w:pPr>
        <w:pStyle w:val="ListParagraph"/>
        <w:numPr>
          <w:ilvl w:val="0"/>
          <w:numId w:val="84"/>
        </w:numPr>
        <w:jc w:val="both"/>
      </w:pPr>
      <w:r w:rsidRPr="009C5730">
        <w:t xml:space="preserve">The information that </w:t>
      </w:r>
      <w:r w:rsidRPr="009C5730">
        <w:rPr>
          <w:b/>
        </w:rPr>
        <w:t>[UTILITY]</w:t>
      </w:r>
      <w:r w:rsidRPr="009C5730">
        <w:t xml:space="preserve"> provided about the incentives and financing options available from the program</w:t>
      </w:r>
    </w:p>
    <w:p w14:paraId="44C75950" w14:textId="77777777" w:rsidR="002605EA" w:rsidRPr="009C5730" w:rsidRDefault="002605EA" w:rsidP="00CA4B16">
      <w:pPr>
        <w:pStyle w:val="ListParagraph"/>
        <w:numPr>
          <w:ilvl w:val="0"/>
          <w:numId w:val="84"/>
        </w:numPr>
        <w:jc w:val="both"/>
      </w:pPr>
      <w:r>
        <w:t>The quality of the audit report that the auditor shared with you</w:t>
      </w:r>
    </w:p>
    <w:p w14:paraId="2EBA2649" w14:textId="77777777" w:rsidR="002605EA" w:rsidRPr="009C5730" w:rsidRDefault="002605EA" w:rsidP="00CA4B16">
      <w:pPr>
        <w:pStyle w:val="ListParagraph"/>
        <w:numPr>
          <w:ilvl w:val="0"/>
          <w:numId w:val="84"/>
        </w:numPr>
        <w:jc w:val="both"/>
      </w:pPr>
      <w:r w:rsidRPr="009C5730">
        <w:t>The quality of the free improvements that the auditor made during the energy assessment</w:t>
      </w:r>
    </w:p>
    <w:p w14:paraId="365B784A" w14:textId="77777777" w:rsidR="002605EA" w:rsidRDefault="002605EA" w:rsidP="00CA4B16">
      <w:pPr>
        <w:pStyle w:val="ListParagraph"/>
        <w:numPr>
          <w:ilvl w:val="0"/>
          <w:numId w:val="84"/>
        </w:numPr>
        <w:jc w:val="both"/>
      </w:pPr>
      <w:r w:rsidRPr="009C5730">
        <w:t>The quality of the additional equipment or improvements that received incentives or financing from the program</w:t>
      </w:r>
    </w:p>
    <w:p w14:paraId="6E228A71" w14:textId="77777777" w:rsidR="002605EA" w:rsidRPr="009C5730" w:rsidRDefault="002605EA" w:rsidP="00CA4B16">
      <w:pPr>
        <w:pStyle w:val="ListParagraph"/>
        <w:numPr>
          <w:ilvl w:val="0"/>
          <w:numId w:val="84"/>
        </w:numPr>
        <w:jc w:val="both"/>
      </w:pPr>
      <w:r>
        <w:t>The energy savings resulting from the program supported improvements</w:t>
      </w:r>
    </w:p>
    <w:p w14:paraId="3E260FE8" w14:textId="77777777" w:rsidR="002605EA" w:rsidRPr="009C5730" w:rsidRDefault="002605EA" w:rsidP="00CA4B16">
      <w:pPr>
        <w:pStyle w:val="ListParagraph"/>
        <w:numPr>
          <w:ilvl w:val="0"/>
          <w:numId w:val="84"/>
        </w:numPr>
        <w:jc w:val="both"/>
      </w:pPr>
      <w:r w:rsidRPr="009C5730">
        <w:t xml:space="preserve">The quality of </w:t>
      </w:r>
      <w:r>
        <w:t>the</w:t>
      </w:r>
      <w:r w:rsidRPr="009C5730">
        <w:t xml:space="preserve"> contractor’s work</w:t>
      </w:r>
    </w:p>
    <w:p w14:paraId="553CFEB0" w14:textId="77777777" w:rsidR="002605EA" w:rsidRPr="009C5730" w:rsidRDefault="002605EA" w:rsidP="00CA4B16">
      <w:pPr>
        <w:pStyle w:val="ListParagraph"/>
        <w:numPr>
          <w:ilvl w:val="0"/>
          <w:numId w:val="84"/>
        </w:numPr>
        <w:jc w:val="both"/>
      </w:pPr>
      <w:r w:rsidRPr="009C5730">
        <w:t>Your interactions with that contractor</w:t>
      </w:r>
    </w:p>
    <w:p w14:paraId="200383C0" w14:textId="77777777" w:rsidR="002605EA" w:rsidRPr="009C5730" w:rsidRDefault="002605EA" w:rsidP="00CA4B16">
      <w:pPr>
        <w:pStyle w:val="ListParagraph"/>
        <w:numPr>
          <w:ilvl w:val="0"/>
          <w:numId w:val="84"/>
        </w:numPr>
        <w:jc w:val="both"/>
      </w:pPr>
      <w:r w:rsidRPr="009C5730">
        <w:t>Your overall experience with the program</w:t>
      </w:r>
    </w:p>
    <w:p w14:paraId="41E2201C" w14:textId="77777777" w:rsidR="002605EA" w:rsidRPr="009C5730" w:rsidRDefault="002605EA" w:rsidP="00CA4B16">
      <w:pPr>
        <w:pStyle w:val="ListParagraph"/>
        <w:numPr>
          <w:ilvl w:val="2"/>
          <w:numId w:val="83"/>
        </w:numPr>
        <w:jc w:val="both"/>
      </w:pPr>
      <w:r w:rsidRPr="009C5730">
        <w:t>Why do you give the program that overall rating? [</w:t>
      </w:r>
      <w:r w:rsidRPr="009C5730">
        <w:rPr>
          <w:i/>
        </w:rPr>
        <w:t>Probe no matter the rating</w:t>
      </w:r>
      <w:r w:rsidRPr="009C5730">
        <w:t>]</w:t>
      </w:r>
    </w:p>
    <w:p w14:paraId="1AF6B754" w14:textId="77777777" w:rsidR="002605EA" w:rsidRDefault="002605EA" w:rsidP="002605EA">
      <w:pPr>
        <w:pStyle w:val="ListParagraph"/>
      </w:pPr>
    </w:p>
    <w:p w14:paraId="05E3CD3D" w14:textId="77777777" w:rsidR="002605EA" w:rsidRDefault="002605EA" w:rsidP="002605EA">
      <w:pPr>
        <w:ind w:left="432" w:hanging="432"/>
      </w:pPr>
      <w:r>
        <w:t>PR2.</w:t>
      </w:r>
      <w:r>
        <w:tab/>
        <w:t>Do you have any suggestions for ways that the program could improve? Do you have any comments about the program that you would like to make?</w:t>
      </w:r>
    </w:p>
    <w:p w14:paraId="6FDD3E46" w14:textId="77777777" w:rsidR="002605EA" w:rsidRDefault="002605EA" w:rsidP="002605EA">
      <w:pPr>
        <w:pStyle w:val="ApHeading3"/>
        <w:numPr>
          <w:ilvl w:val="0"/>
          <w:numId w:val="0"/>
        </w:numPr>
      </w:pPr>
      <w:r w:rsidRPr="00E9200C">
        <w:t>Persistence</w:t>
      </w:r>
    </w:p>
    <w:p w14:paraId="15AAFADE" w14:textId="77777777" w:rsidR="002605EA" w:rsidRPr="000A7961" w:rsidRDefault="002605EA" w:rsidP="002605EA">
      <w:pPr>
        <w:keepNext/>
        <w:keepLines/>
      </w:pPr>
      <w:r>
        <w:t>PE1.</w:t>
      </w:r>
      <w:r>
        <w:tab/>
      </w:r>
      <w:r w:rsidRPr="000A7961">
        <w:t xml:space="preserve">Have any of the improvements that were made through the program been removed? </w:t>
      </w:r>
    </w:p>
    <w:p w14:paraId="5B66DECE" w14:textId="77777777" w:rsidR="002605EA" w:rsidRDefault="002605EA" w:rsidP="00CA4B16">
      <w:pPr>
        <w:pStyle w:val="NoSpacing"/>
        <w:keepNext/>
        <w:keepLines/>
        <w:numPr>
          <w:ilvl w:val="1"/>
          <w:numId w:val="85"/>
        </w:numPr>
        <w:jc w:val="both"/>
      </w:pPr>
      <w:r>
        <w:t>Yes</w:t>
      </w:r>
    </w:p>
    <w:p w14:paraId="147E5B9B" w14:textId="77777777" w:rsidR="002605EA" w:rsidRDefault="002605EA" w:rsidP="00CA4B16">
      <w:pPr>
        <w:pStyle w:val="NoSpacing"/>
        <w:keepNext/>
        <w:keepLines/>
        <w:numPr>
          <w:ilvl w:val="1"/>
          <w:numId w:val="85"/>
        </w:numPr>
        <w:jc w:val="both"/>
      </w:pPr>
      <w:r>
        <w:t xml:space="preserve">No </w:t>
      </w:r>
      <w:r w:rsidRPr="00A24E13">
        <w:rPr>
          <w:i/>
        </w:rPr>
        <w:t>(Go to next section)</w:t>
      </w:r>
    </w:p>
    <w:p w14:paraId="4E8D09D2" w14:textId="77777777" w:rsidR="002605EA" w:rsidRDefault="002605EA" w:rsidP="00CA4B16">
      <w:pPr>
        <w:pStyle w:val="NoSpacing"/>
        <w:keepNext/>
        <w:keepLines/>
        <w:numPr>
          <w:ilvl w:val="1"/>
          <w:numId w:val="85"/>
        </w:numPr>
        <w:jc w:val="both"/>
      </w:pPr>
      <w:r>
        <w:t xml:space="preserve">Don’t know </w:t>
      </w:r>
      <w:r w:rsidRPr="00A24E13">
        <w:rPr>
          <w:i/>
        </w:rPr>
        <w:t>(Go to next section)</w:t>
      </w:r>
    </w:p>
    <w:p w14:paraId="13BEA631" w14:textId="77777777" w:rsidR="002605EA" w:rsidRPr="00A24E13" w:rsidRDefault="002605EA" w:rsidP="00CA4B16">
      <w:pPr>
        <w:pStyle w:val="NoSpacing"/>
        <w:keepNext/>
        <w:keepLines/>
        <w:numPr>
          <w:ilvl w:val="1"/>
          <w:numId w:val="85"/>
        </w:numPr>
        <w:jc w:val="both"/>
        <w:rPr>
          <w:i/>
        </w:rPr>
      </w:pPr>
      <w:r>
        <w:t xml:space="preserve">Refused </w:t>
      </w:r>
      <w:r w:rsidRPr="00A24E13">
        <w:rPr>
          <w:i/>
        </w:rPr>
        <w:t>(Go to next section)</w:t>
      </w:r>
    </w:p>
    <w:p w14:paraId="13FA64AB" w14:textId="77777777" w:rsidR="002605EA" w:rsidRPr="000A7961" w:rsidRDefault="002605EA" w:rsidP="002605EA">
      <w:pPr>
        <w:pStyle w:val="ListParagraph"/>
        <w:spacing w:after="0"/>
        <w:ind w:left="360"/>
      </w:pPr>
    </w:p>
    <w:p w14:paraId="07F4B6D0" w14:textId="77777777" w:rsidR="002605EA" w:rsidRDefault="002605EA" w:rsidP="002605EA">
      <w:r>
        <w:t>PE2.</w:t>
      </w:r>
      <w:r>
        <w:tab/>
        <w:t>What was removed? [</w:t>
      </w:r>
      <w:r w:rsidRPr="00C03EBF">
        <w:rPr>
          <w:i/>
        </w:rPr>
        <w:t>Use table below if helpful</w:t>
      </w:r>
      <w:r>
        <w:t>]</w:t>
      </w:r>
      <w:bookmarkStart w:id="221" w:name="_Ref383954946"/>
      <w:r w:rsidRPr="00F34347">
        <w:t>(</w:t>
      </w:r>
      <w:r w:rsidRPr="00C03EBF">
        <w:rPr>
          <w:i/>
        </w:rPr>
        <w:t>For each removed measure type</w:t>
      </w:r>
      <w:r w:rsidRPr="00F34347">
        <w:t>)</w:t>
      </w:r>
    </w:p>
    <w:p w14:paraId="5215F000" w14:textId="77777777" w:rsidR="002605EA" w:rsidRDefault="002605EA" w:rsidP="00CA4B16">
      <w:pPr>
        <w:pStyle w:val="ListParagraph"/>
        <w:numPr>
          <w:ilvl w:val="1"/>
          <w:numId w:val="94"/>
        </w:numPr>
        <w:jc w:val="both"/>
      </w:pPr>
      <w:r>
        <w:t>Who removed it/them? (e.g., respondent, tenant, owner, property manager)</w:t>
      </w:r>
    </w:p>
    <w:p w14:paraId="2EA510CF" w14:textId="77777777" w:rsidR="002605EA" w:rsidRDefault="002605EA" w:rsidP="00CA4B16">
      <w:pPr>
        <w:pStyle w:val="ListParagraph"/>
        <w:numPr>
          <w:ilvl w:val="1"/>
          <w:numId w:val="94"/>
        </w:numPr>
        <w:jc w:val="both"/>
      </w:pPr>
      <w:r>
        <w:t xml:space="preserve">Why </w:t>
      </w:r>
      <w:bookmarkEnd w:id="221"/>
      <w:r>
        <w:t>was it/they removed? (e.g., broken, did not like appearance, worked poorly)</w:t>
      </w:r>
      <w:bookmarkStart w:id="222" w:name="_Ref390181814"/>
    </w:p>
    <w:p w14:paraId="0D82A2C1" w14:textId="77777777" w:rsidR="002605EA" w:rsidRDefault="002605EA" w:rsidP="00CA4B16">
      <w:pPr>
        <w:pStyle w:val="ListParagraph"/>
        <w:numPr>
          <w:ilvl w:val="1"/>
          <w:numId w:val="94"/>
        </w:numPr>
        <w:jc w:val="both"/>
      </w:pPr>
      <w:r>
        <w:t xml:space="preserve">How many months after it/they were installed </w:t>
      </w:r>
      <w:bookmarkEnd w:id="222"/>
      <w:r>
        <w:t>were it/they removed?</w:t>
      </w:r>
    </w:p>
    <w:p w14:paraId="67AA7983" w14:textId="77777777" w:rsidR="002605EA" w:rsidRDefault="002605EA" w:rsidP="00CA4B16">
      <w:pPr>
        <w:pStyle w:val="ListParagraph"/>
        <w:numPr>
          <w:ilvl w:val="1"/>
          <w:numId w:val="94"/>
        </w:numPr>
        <w:jc w:val="both"/>
      </w:pPr>
      <w:r>
        <w:t>Where were they put after they were removed?</w:t>
      </w:r>
    </w:p>
    <w:p w14:paraId="120487A9" w14:textId="77777777" w:rsidR="002605EA" w:rsidRDefault="002605EA" w:rsidP="00CA4B16">
      <w:pPr>
        <w:pStyle w:val="ListParagraph"/>
        <w:numPr>
          <w:ilvl w:val="1"/>
          <w:numId w:val="94"/>
        </w:numPr>
        <w:jc w:val="both"/>
      </w:pPr>
      <w:r>
        <w:t>Did you or do you have plans to replace it/them?  (</w:t>
      </w:r>
      <w:r w:rsidRPr="00B255E0">
        <w:rPr>
          <w:i/>
        </w:rPr>
        <w:t>If yes</w:t>
      </w:r>
      <w:r>
        <w:t>) What did you/do you plan to do?</w:t>
      </w:r>
    </w:p>
    <w:p w14:paraId="52D5158A" w14:textId="77777777" w:rsidR="002605EA" w:rsidRDefault="002605EA" w:rsidP="002605EA">
      <w:pPr>
        <w:keepNext/>
        <w:keepLines/>
      </w:pPr>
    </w:p>
    <w:p w14:paraId="10346162" w14:textId="77777777" w:rsidR="00222F83" w:rsidRPr="00C779F6" w:rsidRDefault="00222F83" w:rsidP="002605EA">
      <w:pPr>
        <w:keepNext/>
        <w:keepLines/>
      </w:pPr>
    </w:p>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201"/>
        <w:gridCol w:w="1338"/>
        <w:gridCol w:w="1216"/>
        <w:gridCol w:w="1213"/>
        <w:gridCol w:w="1246"/>
        <w:gridCol w:w="1210"/>
      </w:tblGrid>
      <w:tr w:rsidR="002605EA" w14:paraId="6DBADF22" w14:textId="77777777" w:rsidTr="00E234DE">
        <w:tc>
          <w:tcPr>
            <w:tcW w:w="2350" w:type="dxa"/>
            <w:tcBorders>
              <w:top w:val="single" w:sz="12" w:space="0" w:color="000000" w:themeColor="text1"/>
              <w:bottom w:val="double" w:sz="4" w:space="0" w:color="auto"/>
            </w:tcBorders>
            <w:vAlign w:val="center"/>
          </w:tcPr>
          <w:p w14:paraId="53A84359"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357" w:type="dxa"/>
            <w:tcBorders>
              <w:top w:val="single" w:sz="12" w:space="0" w:color="000000" w:themeColor="text1"/>
              <w:bottom w:val="double" w:sz="4" w:space="0" w:color="auto"/>
            </w:tcBorders>
            <w:vAlign w:val="center"/>
          </w:tcPr>
          <w:p w14:paraId="792C7C9A" w14:textId="77777777" w:rsidR="002605EA" w:rsidRPr="00BB011C" w:rsidRDefault="002605EA" w:rsidP="00E234DE">
            <w:pPr>
              <w:pStyle w:val="ListParagraph"/>
              <w:spacing w:after="0"/>
              <w:ind w:left="0"/>
              <w:rPr>
                <w:b/>
                <w:sz w:val="20"/>
                <w:szCs w:val="20"/>
              </w:rPr>
            </w:pPr>
            <w:r>
              <w:rPr>
                <w:b/>
                <w:sz w:val="20"/>
                <w:szCs w:val="20"/>
              </w:rPr>
              <w:t>Removed?</w:t>
            </w:r>
          </w:p>
        </w:tc>
        <w:tc>
          <w:tcPr>
            <w:tcW w:w="1302" w:type="dxa"/>
            <w:tcBorders>
              <w:top w:val="single" w:sz="12" w:space="0" w:color="000000" w:themeColor="text1"/>
              <w:bottom w:val="double" w:sz="4" w:space="0" w:color="auto"/>
            </w:tcBorders>
            <w:vAlign w:val="center"/>
          </w:tcPr>
          <w:p w14:paraId="3AB526E4" w14:textId="77777777" w:rsidR="002605EA" w:rsidRDefault="002605EA" w:rsidP="00E234DE">
            <w:pPr>
              <w:pStyle w:val="ListParagraph"/>
              <w:spacing w:after="0"/>
              <w:ind w:left="0"/>
              <w:rPr>
                <w:b/>
                <w:sz w:val="20"/>
                <w:szCs w:val="20"/>
              </w:rPr>
            </w:pPr>
            <w:r>
              <w:rPr>
                <w:b/>
                <w:sz w:val="20"/>
                <w:szCs w:val="20"/>
              </w:rPr>
              <w:t>Who?</w:t>
            </w:r>
          </w:p>
        </w:tc>
        <w:tc>
          <w:tcPr>
            <w:tcW w:w="1301" w:type="dxa"/>
            <w:tcBorders>
              <w:top w:val="single" w:sz="12" w:space="0" w:color="000000" w:themeColor="text1"/>
              <w:bottom w:val="double" w:sz="4" w:space="0" w:color="auto"/>
            </w:tcBorders>
            <w:vAlign w:val="center"/>
          </w:tcPr>
          <w:p w14:paraId="52A1D7E9" w14:textId="77777777" w:rsidR="002605EA" w:rsidRPr="009C20D0" w:rsidRDefault="002605EA" w:rsidP="00E234DE">
            <w:pPr>
              <w:pStyle w:val="ListParagraph"/>
              <w:spacing w:after="0"/>
              <w:ind w:left="0"/>
              <w:rPr>
                <w:b/>
                <w:sz w:val="20"/>
                <w:szCs w:val="20"/>
              </w:rPr>
            </w:pPr>
            <w:r w:rsidRPr="006056FD">
              <w:rPr>
                <w:b/>
                <w:sz w:val="20"/>
                <w:szCs w:val="20"/>
              </w:rPr>
              <w:t xml:space="preserve">Why? </w:t>
            </w:r>
          </w:p>
        </w:tc>
        <w:tc>
          <w:tcPr>
            <w:tcW w:w="1316" w:type="dxa"/>
            <w:tcBorders>
              <w:top w:val="single" w:sz="12" w:space="0" w:color="000000" w:themeColor="text1"/>
              <w:bottom w:val="double" w:sz="4" w:space="0" w:color="auto"/>
            </w:tcBorders>
            <w:vAlign w:val="center"/>
          </w:tcPr>
          <w:p w14:paraId="25E4F2BE" w14:textId="77777777" w:rsidR="002605EA" w:rsidRPr="009C20D0" w:rsidRDefault="002605EA" w:rsidP="00E234DE">
            <w:pPr>
              <w:pStyle w:val="ListParagraph"/>
              <w:spacing w:after="0"/>
              <w:ind w:left="0"/>
              <w:rPr>
                <w:b/>
                <w:sz w:val="20"/>
                <w:szCs w:val="20"/>
              </w:rPr>
            </w:pPr>
            <w:r>
              <w:rPr>
                <w:b/>
                <w:sz w:val="20"/>
                <w:szCs w:val="20"/>
              </w:rPr>
              <w:t>When?</w:t>
            </w:r>
          </w:p>
        </w:tc>
        <w:tc>
          <w:tcPr>
            <w:tcW w:w="1230" w:type="dxa"/>
            <w:tcBorders>
              <w:top w:val="single" w:sz="12" w:space="0" w:color="000000" w:themeColor="text1"/>
              <w:bottom w:val="double" w:sz="4" w:space="0" w:color="auto"/>
            </w:tcBorders>
          </w:tcPr>
          <w:p w14:paraId="5B41287B" w14:textId="77777777" w:rsidR="002605EA" w:rsidRDefault="002605EA" w:rsidP="00E234DE">
            <w:pPr>
              <w:pStyle w:val="ListParagraph"/>
              <w:spacing w:after="0"/>
              <w:ind w:left="0"/>
              <w:rPr>
                <w:b/>
                <w:sz w:val="20"/>
                <w:szCs w:val="20"/>
              </w:rPr>
            </w:pPr>
            <w:r>
              <w:rPr>
                <w:b/>
                <w:sz w:val="20"/>
                <w:szCs w:val="20"/>
              </w:rPr>
              <w:t>Replace?</w:t>
            </w:r>
          </w:p>
        </w:tc>
      </w:tr>
      <w:tr w:rsidR="002605EA" w14:paraId="2EF39D50" w14:textId="77777777" w:rsidTr="00E234DE">
        <w:tc>
          <w:tcPr>
            <w:tcW w:w="2350" w:type="dxa"/>
            <w:tcBorders>
              <w:top w:val="double" w:sz="4" w:space="0" w:color="auto"/>
            </w:tcBorders>
            <w:vAlign w:val="center"/>
          </w:tcPr>
          <w:p w14:paraId="350EFD22" w14:textId="77777777" w:rsidR="002605EA" w:rsidRPr="00BB011C" w:rsidRDefault="002605EA" w:rsidP="00E234DE">
            <w:pPr>
              <w:pStyle w:val="ListParagraph"/>
              <w:spacing w:after="0"/>
              <w:ind w:left="0"/>
              <w:rPr>
                <w:sz w:val="20"/>
                <w:szCs w:val="20"/>
              </w:rPr>
            </w:pPr>
            <w:r>
              <w:rPr>
                <w:sz w:val="20"/>
                <w:szCs w:val="20"/>
              </w:rPr>
              <w:t>Faucet aerators</w:t>
            </w:r>
          </w:p>
        </w:tc>
        <w:tc>
          <w:tcPr>
            <w:tcW w:w="1357" w:type="dxa"/>
            <w:tcBorders>
              <w:top w:val="double" w:sz="4" w:space="0" w:color="auto"/>
            </w:tcBorders>
            <w:vAlign w:val="center"/>
          </w:tcPr>
          <w:p w14:paraId="1B11DCD7" w14:textId="77777777" w:rsidR="002605EA" w:rsidRPr="00BB011C" w:rsidRDefault="002605EA" w:rsidP="00E234DE">
            <w:pPr>
              <w:pStyle w:val="ListParagraph"/>
              <w:spacing w:after="0"/>
              <w:ind w:left="0"/>
              <w:rPr>
                <w:sz w:val="20"/>
                <w:szCs w:val="20"/>
              </w:rPr>
            </w:pPr>
          </w:p>
        </w:tc>
        <w:tc>
          <w:tcPr>
            <w:tcW w:w="1302" w:type="dxa"/>
            <w:tcBorders>
              <w:top w:val="double" w:sz="4" w:space="0" w:color="auto"/>
            </w:tcBorders>
          </w:tcPr>
          <w:p w14:paraId="1751F5A1" w14:textId="77777777" w:rsidR="002605EA" w:rsidRPr="00BB011C" w:rsidRDefault="002605EA" w:rsidP="00E234DE">
            <w:pPr>
              <w:pStyle w:val="ListParagraph"/>
              <w:spacing w:after="0"/>
              <w:ind w:left="0"/>
              <w:rPr>
                <w:sz w:val="20"/>
                <w:szCs w:val="20"/>
              </w:rPr>
            </w:pPr>
          </w:p>
        </w:tc>
        <w:tc>
          <w:tcPr>
            <w:tcW w:w="1301" w:type="dxa"/>
            <w:tcBorders>
              <w:top w:val="double" w:sz="4" w:space="0" w:color="auto"/>
            </w:tcBorders>
          </w:tcPr>
          <w:p w14:paraId="3E48ECF1" w14:textId="77777777" w:rsidR="002605EA" w:rsidRPr="00BB011C" w:rsidRDefault="002605EA" w:rsidP="00E234DE">
            <w:pPr>
              <w:pStyle w:val="ListParagraph"/>
              <w:spacing w:after="0"/>
              <w:ind w:left="0"/>
              <w:rPr>
                <w:sz w:val="20"/>
                <w:szCs w:val="20"/>
              </w:rPr>
            </w:pPr>
          </w:p>
        </w:tc>
        <w:tc>
          <w:tcPr>
            <w:tcW w:w="1316" w:type="dxa"/>
            <w:tcBorders>
              <w:top w:val="double" w:sz="4" w:space="0" w:color="auto"/>
            </w:tcBorders>
          </w:tcPr>
          <w:p w14:paraId="0EB6B005" w14:textId="77777777" w:rsidR="002605EA" w:rsidRPr="00BB011C" w:rsidRDefault="002605EA" w:rsidP="00E234DE">
            <w:pPr>
              <w:pStyle w:val="ListParagraph"/>
              <w:spacing w:after="0"/>
              <w:ind w:left="0"/>
              <w:rPr>
                <w:sz w:val="20"/>
                <w:szCs w:val="20"/>
              </w:rPr>
            </w:pPr>
          </w:p>
        </w:tc>
        <w:tc>
          <w:tcPr>
            <w:tcW w:w="1230" w:type="dxa"/>
            <w:tcBorders>
              <w:top w:val="double" w:sz="4" w:space="0" w:color="auto"/>
            </w:tcBorders>
          </w:tcPr>
          <w:p w14:paraId="118B7AD3" w14:textId="77777777" w:rsidR="002605EA" w:rsidRPr="00BB011C" w:rsidRDefault="002605EA" w:rsidP="00E234DE">
            <w:pPr>
              <w:pStyle w:val="ListParagraph"/>
              <w:spacing w:after="0"/>
              <w:ind w:left="0"/>
              <w:rPr>
                <w:sz w:val="20"/>
                <w:szCs w:val="20"/>
              </w:rPr>
            </w:pPr>
          </w:p>
        </w:tc>
      </w:tr>
      <w:tr w:rsidR="002605EA" w14:paraId="11CCAB64" w14:textId="77777777" w:rsidTr="00E234DE">
        <w:tc>
          <w:tcPr>
            <w:tcW w:w="2350" w:type="dxa"/>
            <w:vAlign w:val="center"/>
          </w:tcPr>
          <w:p w14:paraId="52E6C36E" w14:textId="77777777" w:rsidR="002605EA" w:rsidRPr="00BB011C" w:rsidRDefault="002605EA" w:rsidP="00E234DE">
            <w:pPr>
              <w:pStyle w:val="ListParagraph"/>
              <w:spacing w:after="0"/>
              <w:ind w:left="0"/>
              <w:rPr>
                <w:sz w:val="20"/>
                <w:szCs w:val="20"/>
              </w:rPr>
            </w:pPr>
            <w:r>
              <w:rPr>
                <w:sz w:val="20"/>
                <w:szCs w:val="20"/>
              </w:rPr>
              <w:t>Showerheads</w:t>
            </w:r>
          </w:p>
        </w:tc>
        <w:tc>
          <w:tcPr>
            <w:tcW w:w="1357" w:type="dxa"/>
            <w:vAlign w:val="center"/>
          </w:tcPr>
          <w:p w14:paraId="79E423BB" w14:textId="77777777" w:rsidR="002605EA" w:rsidRPr="00BB011C" w:rsidRDefault="002605EA" w:rsidP="00E234DE">
            <w:pPr>
              <w:pStyle w:val="ListParagraph"/>
              <w:spacing w:after="0"/>
              <w:ind w:left="0"/>
              <w:rPr>
                <w:sz w:val="20"/>
                <w:szCs w:val="20"/>
              </w:rPr>
            </w:pPr>
          </w:p>
        </w:tc>
        <w:tc>
          <w:tcPr>
            <w:tcW w:w="1302" w:type="dxa"/>
          </w:tcPr>
          <w:p w14:paraId="403BB5CB" w14:textId="77777777" w:rsidR="002605EA" w:rsidRPr="00BB011C" w:rsidRDefault="002605EA" w:rsidP="00E234DE">
            <w:pPr>
              <w:pStyle w:val="ListParagraph"/>
              <w:spacing w:after="0"/>
              <w:ind w:left="0"/>
              <w:rPr>
                <w:sz w:val="20"/>
                <w:szCs w:val="20"/>
              </w:rPr>
            </w:pPr>
          </w:p>
        </w:tc>
        <w:tc>
          <w:tcPr>
            <w:tcW w:w="1301" w:type="dxa"/>
          </w:tcPr>
          <w:p w14:paraId="4DBA0623" w14:textId="77777777" w:rsidR="002605EA" w:rsidRPr="00BB011C" w:rsidRDefault="002605EA" w:rsidP="00E234DE">
            <w:pPr>
              <w:pStyle w:val="ListParagraph"/>
              <w:spacing w:after="0"/>
              <w:ind w:left="0"/>
              <w:rPr>
                <w:sz w:val="20"/>
                <w:szCs w:val="20"/>
              </w:rPr>
            </w:pPr>
          </w:p>
        </w:tc>
        <w:tc>
          <w:tcPr>
            <w:tcW w:w="1316" w:type="dxa"/>
          </w:tcPr>
          <w:p w14:paraId="748A3AF0" w14:textId="77777777" w:rsidR="002605EA" w:rsidRPr="00BB011C" w:rsidRDefault="002605EA" w:rsidP="00E234DE">
            <w:pPr>
              <w:pStyle w:val="ListParagraph"/>
              <w:spacing w:after="0"/>
              <w:ind w:left="0"/>
              <w:rPr>
                <w:sz w:val="20"/>
                <w:szCs w:val="20"/>
              </w:rPr>
            </w:pPr>
          </w:p>
        </w:tc>
        <w:tc>
          <w:tcPr>
            <w:tcW w:w="1230" w:type="dxa"/>
          </w:tcPr>
          <w:p w14:paraId="7603FB4D" w14:textId="77777777" w:rsidR="002605EA" w:rsidRPr="00BB011C" w:rsidRDefault="002605EA" w:rsidP="00E234DE">
            <w:pPr>
              <w:pStyle w:val="ListParagraph"/>
              <w:spacing w:after="0"/>
              <w:ind w:left="0"/>
              <w:rPr>
                <w:sz w:val="20"/>
                <w:szCs w:val="20"/>
              </w:rPr>
            </w:pPr>
          </w:p>
        </w:tc>
      </w:tr>
      <w:tr w:rsidR="002605EA" w14:paraId="39FF39EC" w14:textId="77777777" w:rsidTr="00E234DE">
        <w:tc>
          <w:tcPr>
            <w:tcW w:w="2350" w:type="dxa"/>
            <w:vAlign w:val="center"/>
          </w:tcPr>
          <w:p w14:paraId="73D7DCE3" w14:textId="77777777" w:rsidR="002605EA" w:rsidRPr="00BB011C" w:rsidRDefault="002605EA" w:rsidP="00E234DE">
            <w:pPr>
              <w:pStyle w:val="ListParagraph"/>
              <w:spacing w:after="0"/>
              <w:ind w:left="0"/>
              <w:rPr>
                <w:sz w:val="20"/>
                <w:szCs w:val="20"/>
              </w:rPr>
            </w:pPr>
            <w:r>
              <w:rPr>
                <w:sz w:val="20"/>
                <w:szCs w:val="20"/>
              </w:rPr>
              <w:t>Light bulbs</w:t>
            </w:r>
          </w:p>
        </w:tc>
        <w:tc>
          <w:tcPr>
            <w:tcW w:w="1357" w:type="dxa"/>
            <w:vAlign w:val="center"/>
          </w:tcPr>
          <w:p w14:paraId="3B41EE32" w14:textId="77777777" w:rsidR="002605EA" w:rsidRPr="00BB011C" w:rsidRDefault="002605EA" w:rsidP="00E234DE">
            <w:pPr>
              <w:pStyle w:val="ListParagraph"/>
              <w:spacing w:after="0"/>
              <w:ind w:left="0"/>
              <w:rPr>
                <w:sz w:val="20"/>
                <w:szCs w:val="20"/>
              </w:rPr>
            </w:pPr>
          </w:p>
        </w:tc>
        <w:tc>
          <w:tcPr>
            <w:tcW w:w="1302" w:type="dxa"/>
          </w:tcPr>
          <w:p w14:paraId="6B5BC635" w14:textId="77777777" w:rsidR="002605EA" w:rsidRPr="00BB011C" w:rsidRDefault="002605EA" w:rsidP="00E234DE">
            <w:pPr>
              <w:pStyle w:val="ListParagraph"/>
              <w:spacing w:after="0"/>
              <w:ind w:left="0"/>
              <w:rPr>
                <w:sz w:val="20"/>
                <w:szCs w:val="20"/>
              </w:rPr>
            </w:pPr>
          </w:p>
        </w:tc>
        <w:tc>
          <w:tcPr>
            <w:tcW w:w="1301" w:type="dxa"/>
          </w:tcPr>
          <w:p w14:paraId="3ACFDB7C" w14:textId="77777777" w:rsidR="002605EA" w:rsidRPr="00BB011C" w:rsidRDefault="002605EA" w:rsidP="00E234DE">
            <w:pPr>
              <w:pStyle w:val="ListParagraph"/>
              <w:spacing w:after="0"/>
              <w:ind w:left="0"/>
              <w:rPr>
                <w:sz w:val="20"/>
                <w:szCs w:val="20"/>
              </w:rPr>
            </w:pPr>
          </w:p>
        </w:tc>
        <w:tc>
          <w:tcPr>
            <w:tcW w:w="1316" w:type="dxa"/>
          </w:tcPr>
          <w:p w14:paraId="5324042E" w14:textId="77777777" w:rsidR="002605EA" w:rsidRPr="00BB011C" w:rsidRDefault="002605EA" w:rsidP="00E234DE">
            <w:pPr>
              <w:pStyle w:val="ListParagraph"/>
              <w:spacing w:after="0"/>
              <w:ind w:left="0"/>
              <w:rPr>
                <w:sz w:val="20"/>
                <w:szCs w:val="20"/>
              </w:rPr>
            </w:pPr>
          </w:p>
        </w:tc>
        <w:tc>
          <w:tcPr>
            <w:tcW w:w="1230" w:type="dxa"/>
          </w:tcPr>
          <w:p w14:paraId="27C13446" w14:textId="77777777" w:rsidR="002605EA" w:rsidRPr="00BB011C" w:rsidRDefault="002605EA" w:rsidP="00E234DE">
            <w:pPr>
              <w:pStyle w:val="ListParagraph"/>
              <w:spacing w:after="0"/>
              <w:ind w:left="0"/>
              <w:rPr>
                <w:sz w:val="20"/>
                <w:szCs w:val="20"/>
              </w:rPr>
            </w:pPr>
          </w:p>
        </w:tc>
      </w:tr>
      <w:tr w:rsidR="002605EA" w14:paraId="47902C73" w14:textId="77777777" w:rsidTr="00E234DE">
        <w:tc>
          <w:tcPr>
            <w:tcW w:w="2350" w:type="dxa"/>
            <w:vAlign w:val="center"/>
          </w:tcPr>
          <w:p w14:paraId="0F5DDA12" w14:textId="77777777" w:rsidR="002605EA" w:rsidRPr="00BB011C" w:rsidRDefault="002605EA" w:rsidP="00E234DE">
            <w:pPr>
              <w:pStyle w:val="ListParagraph"/>
              <w:spacing w:after="0"/>
              <w:ind w:left="0"/>
              <w:rPr>
                <w:sz w:val="20"/>
                <w:szCs w:val="20"/>
              </w:rPr>
            </w:pPr>
            <w:r>
              <w:rPr>
                <w:sz w:val="20"/>
                <w:szCs w:val="20"/>
              </w:rPr>
              <w:t>Light fixtures</w:t>
            </w:r>
          </w:p>
        </w:tc>
        <w:tc>
          <w:tcPr>
            <w:tcW w:w="1357" w:type="dxa"/>
            <w:vAlign w:val="center"/>
          </w:tcPr>
          <w:p w14:paraId="1E839505" w14:textId="77777777" w:rsidR="002605EA" w:rsidRPr="00BB011C" w:rsidRDefault="002605EA" w:rsidP="00E234DE">
            <w:pPr>
              <w:pStyle w:val="ListParagraph"/>
              <w:spacing w:after="0"/>
              <w:ind w:left="0"/>
              <w:rPr>
                <w:sz w:val="20"/>
                <w:szCs w:val="20"/>
              </w:rPr>
            </w:pPr>
          </w:p>
        </w:tc>
        <w:tc>
          <w:tcPr>
            <w:tcW w:w="1302" w:type="dxa"/>
          </w:tcPr>
          <w:p w14:paraId="38F8A84C" w14:textId="77777777" w:rsidR="002605EA" w:rsidRPr="00BB011C" w:rsidRDefault="002605EA" w:rsidP="00E234DE">
            <w:pPr>
              <w:pStyle w:val="ListParagraph"/>
              <w:spacing w:after="0"/>
              <w:ind w:left="0"/>
              <w:rPr>
                <w:sz w:val="20"/>
                <w:szCs w:val="20"/>
              </w:rPr>
            </w:pPr>
          </w:p>
        </w:tc>
        <w:tc>
          <w:tcPr>
            <w:tcW w:w="1301" w:type="dxa"/>
          </w:tcPr>
          <w:p w14:paraId="365D5064" w14:textId="77777777" w:rsidR="002605EA" w:rsidRPr="00BB011C" w:rsidRDefault="002605EA" w:rsidP="00E234DE">
            <w:pPr>
              <w:pStyle w:val="ListParagraph"/>
              <w:spacing w:after="0"/>
              <w:ind w:left="0"/>
              <w:rPr>
                <w:sz w:val="20"/>
                <w:szCs w:val="20"/>
              </w:rPr>
            </w:pPr>
          </w:p>
        </w:tc>
        <w:tc>
          <w:tcPr>
            <w:tcW w:w="1316" w:type="dxa"/>
          </w:tcPr>
          <w:p w14:paraId="34E1CB92" w14:textId="77777777" w:rsidR="002605EA" w:rsidRPr="00BB011C" w:rsidRDefault="002605EA" w:rsidP="00E234DE">
            <w:pPr>
              <w:pStyle w:val="ListParagraph"/>
              <w:spacing w:after="0"/>
              <w:ind w:left="0"/>
              <w:rPr>
                <w:sz w:val="20"/>
                <w:szCs w:val="20"/>
              </w:rPr>
            </w:pPr>
          </w:p>
        </w:tc>
        <w:tc>
          <w:tcPr>
            <w:tcW w:w="1230" w:type="dxa"/>
          </w:tcPr>
          <w:p w14:paraId="554B5F34" w14:textId="77777777" w:rsidR="002605EA" w:rsidRPr="00BB011C" w:rsidRDefault="002605EA" w:rsidP="00E234DE">
            <w:pPr>
              <w:pStyle w:val="ListParagraph"/>
              <w:spacing w:after="0"/>
              <w:ind w:left="0"/>
              <w:rPr>
                <w:sz w:val="20"/>
                <w:szCs w:val="20"/>
              </w:rPr>
            </w:pPr>
          </w:p>
        </w:tc>
      </w:tr>
      <w:tr w:rsidR="002605EA" w14:paraId="76FDA1EC" w14:textId="77777777" w:rsidTr="00E234DE">
        <w:tc>
          <w:tcPr>
            <w:tcW w:w="2350" w:type="dxa"/>
            <w:vAlign w:val="center"/>
          </w:tcPr>
          <w:p w14:paraId="01061A76" w14:textId="77777777" w:rsidR="002605EA" w:rsidRPr="00BB011C" w:rsidRDefault="002605EA" w:rsidP="00E234DE">
            <w:pPr>
              <w:pStyle w:val="ListParagraph"/>
              <w:spacing w:after="0"/>
              <w:ind w:left="0"/>
              <w:rPr>
                <w:sz w:val="20"/>
                <w:szCs w:val="20"/>
              </w:rPr>
            </w:pPr>
            <w:r>
              <w:rPr>
                <w:sz w:val="20"/>
                <w:szCs w:val="20"/>
              </w:rPr>
              <w:t>Pipe insulation</w:t>
            </w:r>
          </w:p>
        </w:tc>
        <w:tc>
          <w:tcPr>
            <w:tcW w:w="1357" w:type="dxa"/>
            <w:vAlign w:val="center"/>
          </w:tcPr>
          <w:p w14:paraId="6231DCCF" w14:textId="77777777" w:rsidR="002605EA" w:rsidRPr="00BB011C" w:rsidRDefault="002605EA" w:rsidP="00E234DE">
            <w:pPr>
              <w:pStyle w:val="ListParagraph"/>
              <w:spacing w:after="0"/>
              <w:ind w:left="0"/>
              <w:rPr>
                <w:sz w:val="20"/>
                <w:szCs w:val="20"/>
              </w:rPr>
            </w:pPr>
          </w:p>
        </w:tc>
        <w:tc>
          <w:tcPr>
            <w:tcW w:w="1302" w:type="dxa"/>
          </w:tcPr>
          <w:p w14:paraId="2DF0D708" w14:textId="77777777" w:rsidR="002605EA" w:rsidRPr="00BB011C" w:rsidRDefault="002605EA" w:rsidP="00E234DE">
            <w:pPr>
              <w:pStyle w:val="ListParagraph"/>
              <w:spacing w:after="0"/>
              <w:ind w:left="0"/>
              <w:rPr>
                <w:sz w:val="20"/>
                <w:szCs w:val="20"/>
              </w:rPr>
            </w:pPr>
          </w:p>
        </w:tc>
        <w:tc>
          <w:tcPr>
            <w:tcW w:w="1301" w:type="dxa"/>
          </w:tcPr>
          <w:p w14:paraId="0B760714" w14:textId="77777777" w:rsidR="002605EA" w:rsidRPr="00BB011C" w:rsidRDefault="002605EA" w:rsidP="00E234DE">
            <w:pPr>
              <w:pStyle w:val="ListParagraph"/>
              <w:spacing w:after="0"/>
              <w:ind w:left="0"/>
              <w:rPr>
                <w:sz w:val="20"/>
                <w:szCs w:val="20"/>
              </w:rPr>
            </w:pPr>
          </w:p>
        </w:tc>
        <w:tc>
          <w:tcPr>
            <w:tcW w:w="1316" w:type="dxa"/>
          </w:tcPr>
          <w:p w14:paraId="49FA5472" w14:textId="77777777" w:rsidR="002605EA" w:rsidRPr="00BB011C" w:rsidRDefault="002605EA" w:rsidP="00E234DE">
            <w:pPr>
              <w:pStyle w:val="ListParagraph"/>
              <w:spacing w:after="0"/>
              <w:ind w:left="0"/>
              <w:rPr>
                <w:sz w:val="20"/>
                <w:szCs w:val="20"/>
              </w:rPr>
            </w:pPr>
          </w:p>
        </w:tc>
        <w:tc>
          <w:tcPr>
            <w:tcW w:w="1230" w:type="dxa"/>
          </w:tcPr>
          <w:p w14:paraId="23866C83" w14:textId="77777777" w:rsidR="002605EA" w:rsidRPr="00BB011C" w:rsidRDefault="002605EA" w:rsidP="00E234DE">
            <w:pPr>
              <w:pStyle w:val="ListParagraph"/>
              <w:spacing w:after="0"/>
              <w:ind w:left="0"/>
              <w:rPr>
                <w:sz w:val="20"/>
                <w:szCs w:val="20"/>
              </w:rPr>
            </w:pPr>
          </w:p>
        </w:tc>
      </w:tr>
      <w:tr w:rsidR="002605EA" w14:paraId="691BB8FA" w14:textId="77777777" w:rsidTr="00E234DE">
        <w:tc>
          <w:tcPr>
            <w:tcW w:w="2350" w:type="dxa"/>
            <w:vAlign w:val="center"/>
          </w:tcPr>
          <w:p w14:paraId="7B39CDBF"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357" w:type="dxa"/>
            <w:vAlign w:val="center"/>
          </w:tcPr>
          <w:p w14:paraId="739711B1" w14:textId="77777777" w:rsidR="002605EA" w:rsidRPr="00BB011C" w:rsidRDefault="002605EA" w:rsidP="00E234DE">
            <w:pPr>
              <w:pStyle w:val="ListParagraph"/>
              <w:spacing w:after="0"/>
              <w:ind w:left="0"/>
              <w:rPr>
                <w:sz w:val="20"/>
                <w:szCs w:val="20"/>
              </w:rPr>
            </w:pPr>
          </w:p>
        </w:tc>
        <w:tc>
          <w:tcPr>
            <w:tcW w:w="1302" w:type="dxa"/>
          </w:tcPr>
          <w:p w14:paraId="058EB681" w14:textId="77777777" w:rsidR="002605EA" w:rsidRPr="00BB011C" w:rsidRDefault="002605EA" w:rsidP="00E234DE">
            <w:pPr>
              <w:pStyle w:val="ListParagraph"/>
              <w:spacing w:after="0"/>
              <w:ind w:left="0"/>
              <w:rPr>
                <w:sz w:val="20"/>
                <w:szCs w:val="20"/>
              </w:rPr>
            </w:pPr>
          </w:p>
        </w:tc>
        <w:tc>
          <w:tcPr>
            <w:tcW w:w="1301" w:type="dxa"/>
          </w:tcPr>
          <w:p w14:paraId="4EFC2870" w14:textId="77777777" w:rsidR="002605EA" w:rsidRPr="00BB011C" w:rsidRDefault="002605EA" w:rsidP="00E234DE">
            <w:pPr>
              <w:pStyle w:val="ListParagraph"/>
              <w:spacing w:after="0"/>
              <w:ind w:left="0"/>
              <w:rPr>
                <w:sz w:val="20"/>
                <w:szCs w:val="20"/>
              </w:rPr>
            </w:pPr>
          </w:p>
        </w:tc>
        <w:tc>
          <w:tcPr>
            <w:tcW w:w="1316" w:type="dxa"/>
          </w:tcPr>
          <w:p w14:paraId="3AA825A8" w14:textId="77777777" w:rsidR="002605EA" w:rsidRPr="00BB011C" w:rsidRDefault="002605EA" w:rsidP="00E234DE">
            <w:pPr>
              <w:pStyle w:val="ListParagraph"/>
              <w:spacing w:after="0"/>
              <w:ind w:left="0"/>
              <w:rPr>
                <w:sz w:val="20"/>
                <w:szCs w:val="20"/>
              </w:rPr>
            </w:pPr>
          </w:p>
        </w:tc>
        <w:tc>
          <w:tcPr>
            <w:tcW w:w="1230" w:type="dxa"/>
          </w:tcPr>
          <w:p w14:paraId="5FB9771F" w14:textId="77777777" w:rsidR="002605EA" w:rsidRPr="00BB011C" w:rsidRDefault="002605EA" w:rsidP="00E234DE">
            <w:pPr>
              <w:pStyle w:val="ListParagraph"/>
              <w:spacing w:after="0"/>
              <w:ind w:left="0"/>
              <w:rPr>
                <w:sz w:val="20"/>
                <w:szCs w:val="20"/>
              </w:rPr>
            </w:pPr>
          </w:p>
        </w:tc>
      </w:tr>
    </w:tbl>
    <w:p w14:paraId="67942B0E" w14:textId="77777777" w:rsidR="002605EA" w:rsidRPr="00D820B6" w:rsidRDefault="002605EA" w:rsidP="002605EA"/>
    <w:p w14:paraId="77117B10" w14:textId="77777777" w:rsidR="002605EA" w:rsidRDefault="002605EA" w:rsidP="002605EA">
      <w:pPr>
        <w:pStyle w:val="ApHeading3"/>
        <w:numPr>
          <w:ilvl w:val="0"/>
          <w:numId w:val="0"/>
        </w:numPr>
      </w:pPr>
      <w:r>
        <w:t>Health and Safety</w:t>
      </w:r>
    </w:p>
    <w:p w14:paraId="74AB1563" w14:textId="77777777" w:rsidR="002605EA" w:rsidRDefault="002605EA" w:rsidP="002605EA">
      <w:r>
        <w:t>I want to remind you that everything we’re discussing is confidential.</w:t>
      </w:r>
    </w:p>
    <w:p w14:paraId="62606B7A" w14:textId="77777777" w:rsidR="002605EA" w:rsidRDefault="002605EA" w:rsidP="002605EA">
      <w:pPr>
        <w:pStyle w:val="NoSpacing"/>
        <w:keepNext/>
        <w:keepLines/>
        <w:ind w:left="720" w:hanging="720"/>
      </w:pPr>
      <w:bookmarkStart w:id="223" w:name="_Ref390165344"/>
      <w:r>
        <w:t>HS1.</w:t>
      </w:r>
      <w:r>
        <w:tab/>
        <w:t xml:space="preserve">During the energy assessment, did the auditor notice any health and safety problems like </w:t>
      </w:r>
      <w:bookmarkEnd w:id="223"/>
      <w:r>
        <w:t>gas or carbon monoxide leaks</w:t>
      </w:r>
      <w:r>
        <w:rPr>
          <w:lang w:val="fr-FR"/>
        </w:rPr>
        <w:t xml:space="preserve">, </w:t>
      </w:r>
      <w:r>
        <w:t xml:space="preserve">asbestos or vermiculite insulation, mold, or knob and tube wiring? </w:t>
      </w:r>
    </w:p>
    <w:p w14:paraId="2808128B" w14:textId="77777777" w:rsidR="002605EA" w:rsidRDefault="002605EA" w:rsidP="00CA4B16">
      <w:pPr>
        <w:pStyle w:val="NoSpacing"/>
        <w:keepNext/>
        <w:keepLines/>
        <w:numPr>
          <w:ilvl w:val="1"/>
          <w:numId w:val="95"/>
        </w:numPr>
        <w:jc w:val="both"/>
      </w:pPr>
      <w:r>
        <w:t>Yes</w:t>
      </w:r>
    </w:p>
    <w:p w14:paraId="58BC3590" w14:textId="77777777" w:rsidR="002605EA" w:rsidRDefault="002605EA" w:rsidP="00CA4B16">
      <w:pPr>
        <w:pStyle w:val="NoSpacing"/>
        <w:keepNext/>
        <w:keepLines/>
        <w:numPr>
          <w:ilvl w:val="1"/>
          <w:numId w:val="95"/>
        </w:numPr>
        <w:jc w:val="both"/>
      </w:pPr>
      <w:r>
        <w:t>No</w:t>
      </w:r>
    </w:p>
    <w:p w14:paraId="475FB1B3" w14:textId="77777777" w:rsidR="002605EA" w:rsidRDefault="002605EA" w:rsidP="00CA4B16">
      <w:pPr>
        <w:pStyle w:val="NoSpacing"/>
        <w:keepNext/>
        <w:keepLines/>
        <w:numPr>
          <w:ilvl w:val="1"/>
          <w:numId w:val="95"/>
        </w:numPr>
        <w:jc w:val="both"/>
      </w:pPr>
      <w:r>
        <w:t>Don’t know</w:t>
      </w:r>
    </w:p>
    <w:p w14:paraId="3D30F871" w14:textId="77777777" w:rsidR="002605EA" w:rsidRDefault="002605EA" w:rsidP="00CA4B16">
      <w:pPr>
        <w:pStyle w:val="NoSpacing"/>
        <w:keepNext/>
        <w:keepLines/>
        <w:numPr>
          <w:ilvl w:val="1"/>
          <w:numId w:val="95"/>
        </w:numPr>
        <w:jc w:val="both"/>
      </w:pPr>
      <w:r>
        <w:t>Refused</w:t>
      </w:r>
    </w:p>
    <w:p w14:paraId="1AB7EDC8" w14:textId="77777777" w:rsidR="002605EA" w:rsidRDefault="002605EA" w:rsidP="002605EA">
      <w:pPr>
        <w:pStyle w:val="NoSpacing"/>
        <w:keepNext/>
        <w:keepLines/>
        <w:ind w:firstLine="360"/>
      </w:pPr>
      <w:r w:rsidRPr="007A280C">
        <w:rPr>
          <w:i/>
        </w:rPr>
        <w:t xml:space="preserve">(If </w:t>
      </w:r>
      <w:r>
        <w:rPr>
          <w:i/>
        </w:rPr>
        <w:t>b-d</w:t>
      </w:r>
      <w:r w:rsidRPr="007A280C">
        <w:rPr>
          <w:i/>
        </w:rPr>
        <w:t>, skip to next module</w:t>
      </w:r>
      <w:r>
        <w:rPr>
          <w:i/>
        </w:rPr>
        <w:t>.</w:t>
      </w:r>
      <w:r w:rsidRPr="007A280C">
        <w:rPr>
          <w:i/>
        </w:rPr>
        <w:t>)</w:t>
      </w:r>
    </w:p>
    <w:p w14:paraId="1D29C642" w14:textId="77777777" w:rsidR="002605EA" w:rsidRDefault="002605EA" w:rsidP="002605EA">
      <w:pPr>
        <w:pStyle w:val="NoSpacing"/>
        <w:keepNext/>
        <w:keepLines/>
      </w:pPr>
    </w:p>
    <w:p w14:paraId="66A79915" w14:textId="77777777" w:rsidR="002605EA" w:rsidRDefault="002605EA" w:rsidP="002605EA">
      <w:pPr>
        <w:pStyle w:val="NoSpacing"/>
        <w:keepNext/>
        <w:keepLines/>
      </w:pPr>
      <w:r>
        <w:t>HS2.</w:t>
      </w:r>
      <w:r>
        <w:tab/>
        <w:t>What did the auditor find? [</w:t>
      </w:r>
      <w:r w:rsidRPr="00F34347">
        <w:rPr>
          <w:i/>
        </w:rPr>
        <w:t>check all that apply</w:t>
      </w:r>
      <w:r>
        <w:t>]</w:t>
      </w:r>
    </w:p>
    <w:p w14:paraId="46A8A2EE" w14:textId="77777777" w:rsidR="002605EA" w:rsidRDefault="002605EA" w:rsidP="00CA4B16">
      <w:pPr>
        <w:pStyle w:val="NoSpacing"/>
        <w:keepNext/>
        <w:keepLines/>
        <w:numPr>
          <w:ilvl w:val="0"/>
          <w:numId w:val="107"/>
        </w:numPr>
        <w:jc w:val="both"/>
      </w:pPr>
      <w:r>
        <w:t>Gas leak</w:t>
      </w:r>
    </w:p>
    <w:p w14:paraId="4E7F584E" w14:textId="77777777" w:rsidR="002605EA" w:rsidRDefault="002605EA" w:rsidP="00CA4B16">
      <w:pPr>
        <w:pStyle w:val="NoSpacing"/>
        <w:keepNext/>
        <w:keepLines/>
        <w:numPr>
          <w:ilvl w:val="0"/>
          <w:numId w:val="107"/>
        </w:numPr>
        <w:jc w:val="both"/>
      </w:pPr>
      <w:r>
        <w:t>Carbon monoxide</w:t>
      </w:r>
    </w:p>
    <w:p w14:paraId="066B8BFF" w14:textId="77777777" w:rsidR="002605EA" w:rsidRDefault="002605EA" w:rsidP="00CA4B16">
      <w:pPr>
        <w:pStyle w:val="NoSpacing"/>
        <w:keepNext/>
        <w:keepLines/>
        <w:numPr>
          <w:ilvl w:val="0"/>
          <w:numId w:val="107"/>
        </w:numPr>
        <w:jc w:val="both"/>
      </w:pPr>
      <w:r>
        <w:t>Asbestos insulation</w:t>
      </w:r>
    </w:p>
    <w:p w14:paraId="66E65913" w14:textId="77777777" w:rsidR="002605EA" w:rsidRDefault="002605EA" w:rsidP="00CA4B16">
      <w:pPr>
        <w:pStyle w:val="NoSpacing"/>
        <w:keepNext/>
        <w:keepLines/>
        <w:numPr>
          <w:ilvl w:val="0"/>
          <w:numId w:val="107"/>
        </w:numPr>
        <w:jc w:val="both"/>
      </w:pPr>
      <w:r>
        <w:t>Vermiculite  insulation</w:t>
      </w:r>
    </w:p>
    <w:p w14:paraId="2DF42AE2" w14:textId="77777777" w:rsidR="002605EA" w:rsidRDefault="002605EA" w:rsidP="00CA4B16">
      <w:pPr>
        <w:pStyle w:val="NoSpacing"/>
        <w:keepNext/>
        <w:keepLines/>
        <w:numPr>
          <w:ilvl w:val="0"/>
          <w:numId w:val="107"/>
        </w:numPr>
        <w:jc w:val="both"/>
      </w:pPr>
      <w:r>
        <w:t>Mold</w:t>
      </w:r>
    </w:p>
    <w:p w14:paraId="0B1DF90C" w14:textId="77777777" w:rsidR="002605EA" w:rsidRDefault="002605EA" w:rsidP="00CA4B16">
      <w:pPr>
        <w:pStyle w:val="NoSpacing"/>
        <w:keepNext/>
        <w:keepLines/>
        <w:numPr>
          <w:ilvl w:val="0"/>
          <w:numId w:val="107"/>
        </w:numPr>
        <w:jc w:val="both"/>
      </w:pPr>
      <w:r>
        <w:t>Knob and tube wiring</w:t>
      </w:r>
    </w:p>
    <w:p w14:paraId="17E7E5C7" w14:textId="77777777" w:rsidR="002605EA" w:rsidRDefault="002605EA" w:rsidP="00CA4B16">
      <w:pPr>
        <w:pStyle w:val="NoSpacing"/>
        <w:keepNext/>
        <w:keepLines/>
        <w:numPr>
          <w:ilvl w:val="0"/>
          <w:numId w:val="107"/>
        </w:numPr>
        <w:jc w:val="both"/>
      </w:pPr>
      <w:r>
        <w:t xml:space="preserve">Other [SPECIFY] </w:t>
      </w:r>
    </w:p>
    <w:p w14:paraId="3666C169" w14:textId="77777777" w:rsidR="002605EA" w:rsidRDefault="002605EA" w:rsidP="002605EA">
      <w:pPr>
        <w:pStyle w:val="NoSpacing"/>
      </w:pPr>
    </w:p>
    <w:p w14:paraId="1F16A2E0" w14:textId="77777777" w:rsidR="002605EA" w:rsidRPr="005E4E4D" w:rsidRDefault="002605EA" w:rsidP="002605EA">
      <w:pPr>
        <w:pStyle w:val="NoSpacing"/>
        <w:keepNext/>
        <w:keepLines/>
        <w:ind w:left="720" w:hanging="720"/>
      </w:pPr>
      <w:r>
        <w:t>HS3.</w:t>
      </w:r>
      <w:r>
        <w:tab/>
      </w:r>
      <w:r w:rsidRPr="005E4E4D">
        <w:t xml:space="preserve">Did any of these problems initially delay the assessment? </w:t>
      </w:r>
      <w:r w:rsidRPr="005E4E4D">
        <w:rPr>
          <w:i/>
        </w:rPr>
        <w:t xml:space="preserve">(If yes) </w:t>
      </w:r>
      <w:r w:rsidRPr="005E4E4D">
        <w:t>Can you explain what happened?</w:t>
      </w:r>
    </w:p>
    <w:p w14:paraId="42733B06" w14:textId="77777777" w:rsidR="002605EA" w:rsidRDefault="002605EA" w:rsidP="002605EA">
      <w:pPr>
        <w:pStyle w:val="ListParagraph"/>
        <w:spacing w:after="0"/>
      </w:pPr>
    </w:p>
    <w:p w14:paraId="59AC323D" w14:textId="77777777" w:rsidR="002605EA" w:rsidRDefault="002605EA" w:rsidP="002605EA">
      <w:pPr>
        <w:pStyle w:val="NoSpacing"/>
      </w:pPr>
      <w:r>
        <w:t>HS4.</w:t>
      </w:r>
      <w:r>
        <w:tab/>
        <w:t>Has/have the problem(s) been</w:t>
      </w:r>
      <w:r w:rsidRPr="007A280C">
        <w:t xml:space="preserve"> taken care of</w:t>
      </w:r>
      <w:r>
        <w:t xml:space="preserve"> since the initial visit</w:t>
      </w:r>
      <w:r w:rsidRPr="007A280C">
        <w:t>?</w:t>
      </w:r>
    </w:p>
    <w:p w14:paraId="3E103EED" w14:textId="77777777" w:rsidR="002605EA" w:rsidRDefault="002605EA" w:rsidP="002605EA">
      <w:pPr>
        <w:pStyle w:val="NoSpacing"/>
        <w:keepNext/>
        <w:keepLines/>
        <w:ind w:left="720" w:hanging="720"/>
      </w:pPr>
    </w:p>
    <w:p w14:paraId="104AF21A" w14:textId="77777777" w:rsidR="002605EA" w:rsidRDefault="002605EA" w:rsidP="002605EA">
      <w:pPr>
        <w:spacing w:after="200"/>
        <w:rPr>
          <w:rFonts w:eastAsiaTheme="majorEastAsia" w:cstheme="majorBidi"/>
          <w:b/>
          <w:bCs/>
          <w:sz w:val="32"/>
          <w:szCs w:val="28"/>
        </w:rPr>
      </w:pPr>
      <w:r>
        <w:br w:type="page"/>
      </w:r>
    </w:p>
    <w:p w14:paraId="2636876B" w14:textId="77777777" w:rsidR="002605EA" w:rsidRDefault="002605EA" w:rsidP="002605EA">
      <w:pPr>
        <w:pStyle w:val="ApHeading3"/>
        <w:numPr>
          <w:ilvl w:val="0"/>
          <w:numId w:val="0"/>
        </w:numPr>
      </w:pPr>
      <w:r>
        <w:lastRenderedPageBreak/>
        <w:t xml:space="preserve">Decision Making and Financing </w:t>
      </w:r>
    </w:p>
    <w:p w14:paraId="14F5E1A6" w14:textId="77777777" w:rsidR="002605EA" w:rsidRDefault="002605EA" w:rsidP="002605EA">
      <w:pPr>
        <w:ind w:left="432" w:hanging="432"/>
      </w:pPr>
      <w:r>
        <w:t>FD1.</w:t>
      </w:r>
      <w:r>
        <w:tab/>
        <w:t xml:space="preserve">How did you originally get involved with the program? Did you or your staff contact the utility, did the utility contact you, or did someone else such as a tenant make the contact? </w:t>
      </w:r>
    </w:p>
    <w:p w14:paraId="37DE659C" w14:textId="77777777" w:rsidR="002605EA" w:rsidRDefault="002605EA" w:rsidP="00CA4B16">
      <w:pPr>
        <w:pStyle w:val="ListParagraph"/>
        <w:numPr>
          <w:ilvl w:val="1"/>
          <w:numId w:val="96"/>
        </w:numPr>
        <w:jc w:val="both"/>
      </w:pPr>
      <w:r>
        <w:t>Landlord/management staff contacted the utility</w:t>
      </w:r>
    </w:p>
    <w:p w14:paraId="69ECF660" w14:textId="77777777" w:rsidR="002605EA" w:rsidRDefault="002605EA" w:rsidP="00CA4B16">
      <w:pPr>
        <w:pStyle w:val="ListParagraph"/>
        <w:numPr>
          <w:ilvl w:val="1"/>
          <w:numId w:val="96"/>
        </w:numPr>
        <w:jc w:val="both"/>
      </w:pPr>
      <w:r>
        <w:t>Utility contacted landlord/management staff</w:t>
      </w:r>
    </w:p>
    <w:p w14:paraId="42B49F82" w14:textId="77777777" w:rsidR="002605EA" w:rsidRDefault="002605EA" w:rsidP="00CA4B16">
      <w:pPr>
        <w:pStyle w:val="ListParagraph"/>
        <w:numPr>
          <w:ilvl w:val="1"/>
          <w:numId w:val="96"/>
        </w:numPr>
        <w:jc w:val="both"/>
      </w:pPr>
      <w:r>
        <w:t>Tenant contacted the utility</w:t>
      </w:r>
    </w:p>
    <w:p w14:paraId="265827E1" w14:textId="77777777" w:rsidR="002605EA" w:rsidRDefault="002605EA" w:rsidP="00CA4B16">
      <w:pPr>
        <w:pStyle w:val="ListParagraph"/>
        <w:numPr>
          <w:ilvl w:val="1"/>
          <w:numId w:val="96"/>
        </w:numPr>
        <w:jc w:val="both"/>
      </w:pPr>
      <w:r>
        <w:t>Other [SPECIFY]</w:t>
      </w:r>
    </w:p>
    <w:p w14:paraId="1EFE9A90" w14:textId="77777777" w:rsidR="002605EA" w:rsidRDefault="002605EA" w:rsidP="002605EA">
      <w:pPr>
        <w:pStyle w:val="ListParagraph"/>
      </w:pPr>
    </w:p>
    <w:p w14:paraId="287C4627" w14:textId="77777777" w:rsidR="002605EA" w:rsidRDefault="002605EA" w:rsidP="002605EA">
      <w:pPr>
        <w:ind w:left="360" w:hanging="360"/>
      </w:pPr>
      <w:r>
        <w:t>FD2.</w:t>
      </w:r>
      <w:r>
        <w:tab/>
        <w:t>Why did you/your company want to participate in the program? Were there any challenges or hurdles that you had to overcome in making the decision to participate in the program?</w:t>
      </w:r>
    </w:p>
    <w:p w14:paraId="429C16B7" w14:textId="77777777" w:rsidR="002605EA" w:rsidRDefault="002605EA" w:rsidP="002605EA">
      <w:pPr>
        <w:pStyle w:val="ListParagraph"/>
      </w:pPr>
    </w:p>
    <w:p w14:paraId="79204E6F" w14:textId="77777777" w:rsidR="002605EA" w:rsidRDefault="002605EA" w:rsidP="002605EA">
      <w:pPr>
        <w:ind w:left="360" w:hanging="360"/>
      </w:pPr>
      <w:r>
        <w:t>FD3.</w:t>
      </w:r>
      <w:r>
        <w:tab/>
        <w:t>During or after the audit, what types of measures did you and the auditor discuss installing or conducting in the building(s)? Please name those you discussed even if you did not install them? [</w:t>
      </w:r>
      <w:r w:rsidRPr="00C03EBF">
        <w:rPr>
          <w:i/>
        </w:rPr>
        <w:t>do not read – listed common ones but may be others</w:t>
      </w:r>
      <w:r>
        <w:t>]</w:t>
      </w:r>
    </w:p>
    <w:p w14:paraId="676DDE00" w14:textId="77777777" w:rsidR="002605EA" w:rsidRDefault="002605EA" w:rsidP="002605EA"/>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08"/>
        <w:gridCol w:w="1350"/>
        <w:gridCol w:w="2771"/>
      </w:tblGrid>
      <w:tr w:rsidR="002605EA" w14:paraId="7CA88078" w14:textId="77777777" w:rsidTr="00E234DE">
        <w:tc>
          <w:tcPr>
            <w:tcW w:w="2808" w:type="dxa"/>
            <w:tcBorders>
              <w:top w:val="single" w:sz="12" w:space="0" w:color="000000" w:themeColor="text1"/>
              <w:bottom w:val="double" w:sz="4" w:space="0" w:color="auto"/>
            </w:tcBorders>
            <w:vAlign w:val="center"/>
          </w:tcPr>
          <w:p w14:paraId="7CEA9291"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350" w:type="dxa"/>
            <w:tcBorders>
              <w:top w:val="single" w:sz="12" w:space="0" w:color="000000" w:themeColor="text1"/>
              <w:bottom w:val="double" w:sz="4" w:space="0" w:color="auto"/>
            </w:tcBorders>
            <w:vAlign w:val="center"/>
          </w:tcPr>
          <w:p w14:paraId="4E05CC72" w14:textId="77777777" w:rsidR="002605EA" w:rsidRPr="00BB011C" w:rsidRDefault="002605EA" w:rsidP="00E234DE">
            <w:pPr>
              <w:pStyle w:val="ListParagraph"/>
              <w:spacing w:after="0"/>
              <w:ind w:left="0"/>
              <w:rPr>
                <w:b/>
                <w:sz w:val="20"/>
                <w:szCs w:val="20"/>
              </w:rPr>
            </w:pPr>
            <w:r w:rsidRPr="00BB011C">
              <w:rPr>
                <w:b/>
                <w:sz w:val="20"/>
                <w:szCs w:val="20"/>
              </w:rPr>
              <w:t>Discussed?</w:t>
            </w:r>
          </w:p>
        </w:tc>
        <w:tc>
          <w:tcPr>
            <w:tcW w:w="2771" w:type="dxa"/>
            <w:tcBorders>
              <w:top w:val="single" w:sz="12" w:space="0" w:color="000000" w:themeColor="text1"/>
              <w:bottom w:val="double" w:sz="4" w:space="0" w:color="auto"/>
            </w:tcBorders>
            <w:vAlign w:val="center"/>
          </w:tcPr>
          <w:p w14:paraId="4F811059" w14:textId="77777777" w:rsidR="002605EA" w:rsidRDefault="002605EA" w:rsidP="00E234DE">
            <w:pPr>
              <w:pStyle w:val="ListParagraph"/>
              <w:spacing w:after="0"/>
              <w:ind w:left="0"/>
              <w:rPr>
                <w:b/>
                <w:sz w:val="20"/>
                <w:szCs w:val="20"/>
              </w:rPr>
            </w:pPr>
            <w:r>
              <w:rPr>
                <w:b/>
                <w:sz w:val="20"/>
                <w:szCs w:val="20"/>
              </w:rPr>
              <w:t xml:space="preserve">Program incentives? </w:t>
            </w:r>
          </w:p>
          <w:p w14:paraId="255D057E" w14:textId="77777777" w:rsidR="002605EA" w:rsidRPr="000A36BF" w:rsidRDefault="002605EA" w:rsidP="00E234DE">
            <w:pPr>
              <w:pStyle w:val="ListParagraph"/>
              <w:spacing w:after="0"/>
              <w:ind w:left="0"/>
              <w:rPr>
                <w:b/>
                <w:i/>
                <w:sz w:val="20"/>
                <w:szCs w:val="20"/>
              </w:rPr>
            </w:pPr>
            <w:r w:rsidRPr="000A36BF">
              <w:rPr>
                <w:b/>
                <w:i/>
                <w:sz w:val="20"/>
                <w:szCs w:val="20"/>
              </w:rPr>
              <w:t>(asked after next question)</w:t>
            </w:r>
          </w:p>
        </w:tc>
      </w:tr>
      <w:tr w:rsidR="002605EA" w14:paraId="1ED9FC19" w14:textId="77777777" w:rsidTr="00E234DE">
        <w:tc>
          <w:tcPr>
            <w:tcW w:w="2808" w:type="dxa"/>
            <w:tcBorders>
              <w:top w:val="double" w:sz="4" w:space="0" w:color="auto"/>
            </w:tcBorders>
            <w:vAlign w:val="center"/>
          </w:tcPr>
          <w:p w14:paraId="675589A8" w14:textId="77777777" w:rsidR="002605EA" w:rsidRPr="00BB011C" w:rsidRDefault="002605EA" w:rsidP="00E234DE">
            <w:pPr>
              <w:pStyle w:val="ListParagraph"/>
              <w:spacing w:after="0"/>
              <w:ind w:left="0"/>
              <w:rPr>
                <w:sz w:val="20"/>
                <w:szCs w:val="20"/>
              </w:rPr>
            </w:pPr>
            <w:r w:rsidRPr="00BB011C">
              <w:rPr>
                <w:sz w:val="20"/>
                <w:szCs w:val="20"/>
              </w:rPr>
              <w:t>Air sealing</w:t>
            </w:r>
          </w:p>
        </w:tc>
        <w:tc>
          <w:tcPr>
            <w:tcW w:w="1350" w:type="dxa"/>
            <w:tcBorders>
              <w:top w:val="double" w:sz="4" w:space="0" w:color="auto"/>
            </w:tcBorders>
            <w:vAlign w:val="center"/>
          </w:tcPr>
          <w:p w14:paraId="578EDADB" w14:textId="77777777" w:rsidR="002605EA" w:rsidRPr="00BB011C" w:rsidRDefault="002605EA" w:rsidP="00E234DE">
            <w:pPr>
              <w:pStyle w:val="ListParagraph"/>
              <w:spacing w:after="0"/>
              <w:ind w:left="0"/>
              <w:rPr>
                <w:sz w:val="20"/>
                <w:szCs w:val="20"/>
              </w:rPr>
            </w:pPr>
          </w:p>
        </w:tc>
        <w:tc>
          <w:tcPr>
            <w:tcW w:w="2771" w:type="dxa"/>
            <w:tcBorders>
              <w:top w:val="double" w:sz="4" w:space="0" w:color="auto"/>
            </w:tcBorders>
          </w:tcPr>
          <w:p w14:paraId="1E6EE1D2" w14:textId="77777777" w:rsidR="002605EA" w:rsidRPr="00BB011C" w:rsidRDefault="002605EA" w:rsidP="00E234DE">
            <w:pPr>
              <w:pStyle w:val="ListParagraph"/>
              <w:spacing w:after="0"/>
              <w:ind w:left="0"/>
              <w:rPr>
                <w:sz w:val="20"/>
                <w:szCs w:val="20"/>
              </w:rPr>
            </w:pPr>
          </w:p>
        </w:tc>
      </w:tr>
      <w:tr w:rsidR="002605EA" w14:paraId="057B3FEB" w14:textId="77777777" w:rsidTr="00E234DE">
        <w:tc>
          <w:tcPr>
            <w:tcW w:w="2808" w:type="dxa"/>
            <w:vAlign w:val="center"/>
          </w:tcPr>
          <w:p w14:paraId="2BA91783" w14:textId="77777777" w:rsidR="002605EA" w:rsidRPr="00BB011C" w:rsidRDefault="002605EA" w:rsidP="00E234DE">
            <w:pPr>
              <w:pStyle w:val="ListParagraph"/>
              <w:spacing w:after="0"/>
              <w:ind w:left="0"/>
              <w:rPr>
                <w:sz w:val="20"/>
                <w:szCs w:val="20"/>
              </w:rPr>
            </w:pPr>
            <w:r w:rsidRPr="00BB011C">
              <w:rPr>
                <w:sz w:val="20"/>
                <w:szCs w:val="20"/>
              </w:rPr>
              <w:t>Duct sealing</w:t>
            </w:r>
          </w:p>
        </w:tc>
        <w:tc>
          <w:tcPr>
            <w:tcW w:w="1350" w:type="dxa"/>
            <w:vAlign w:val="center"/>
          </w:tcPr>
          <w:p w14:paraId="10F7BA8F" w14:textId="77777777" w:rsidR="002605EA" w:rsidRPr="00BB011C" w:rsidRDefault="002605EA" w:rsidP="00E234DE">
            <w:pPr>
              <w:pStyle w:val="ListParagraph"/>
              <w:spacing w:after="0"/>
              <w:ind w:left="0"/>
              <w:rPr>
                <w:sz w:val="20"/>
                <w:szCs w:val="20"/>
              </w:rPr>
            </w:pPr>
          </w:p>
        </w:tc>
        <w:tc>
          <w:tcPr>
            <w:tcW w:w="2771" w:type="dxa"/>
          </w:tcPr>
          <w:p w14:paraId="0ABCBBBF" w14:textId="77777777" w:rsidR="002605EA" w:rsidRPr="00BB011C" w:rsidRDefault="002605EA" w:rsidP="00E234DE">
            <w:pPr>
              <w:pStyle w:val="ListParagraph"/>
              <w:spacing w:after="0"/>
              <w:ind w:left="0"/>
              <w:rPr>
                <w:sz w:val="20"/>
                <w:szCs w:val="20"/>
              </w:rPr>
            </w:pPr>
          </w:p>
        </w:tc>
      </w:tr>
      <w:tr w:rsidR="002605EA" w14:paraId="673F1F87" w14:textId="77777777" w:rsidTr="00E234DE">
        <w:tc>
          <w:tcPr>
            <w:tcW w:w="2808" w:type="dxa"/>
            <w:vAlign w:val="center"/>
          </w:tcPr>
          <w:p w14:paraId="644FD051" w14:textId="77777777" w:rsidR="002605EA" w:rsidRPr="00BB011C" w:rsidRDefault="002605EA" w:rsidP="00E234DE">
            <w:pPr>
              <w:pStyle w:val="ListParagraph"/>
              <w:spacing w:after="0"/>
              <w:ind w:left="0"/>
              <w:rPr>
                <w:sz w:val="20"/>
                <w:szCs w:val="20"/>
              </w:rPr>
            </w:pPr>
            <w:r w:rsidRPr="00BB011C">
              <w:rPr>
                <w:sz w:val="20"/>
                <w:szCs w:val="20"/>
              </w:rPr>
              <w:t>Insulation</w:t>
            </w:r>
          </w:p>
        </w:tc>
        <w:tc>
          <w:tcPr>
            <w:tcW w:w="1350" w:type="dxa"/>
            <w:vAlign w:val="center"/>
          </w:tcPr>
          <w:p w14:paraId="64F7AB3C" w14:textId="77777777" w:rsidR="002605EA" w:rsidRPr="00BB011C" w:rsidRDefault="002605EA" w:rsidP="00E234DE">
            <w:pPr>
              <w:pStyle w:val="ListParagraph"/>
              <w:spacing w:after="0"/>
              <w:ind w:left="0"/>
              <w:rPr>
                <w:sz w:val="20"/>
                <w:szCs w:val="20"/>
              </w:rPr>
            </w:pPr>
          </w:p>
        </w:tc>
        <w:tc>
          <w:tcPr>
            <w:tcW w:w="2771" w:type="dxa"/>
          </w:tcPr>
          <w:p w14:paraId="0C7107A6" w14:textId="77777777" w:rsidR="002605EA" w:rsidRPr="00BB011C" w:rsidRDefault="002605EA" w:rsidP="00E234DE">
            <w:pPr>
              <w:pStyle w:val="ListParagraph"/>
              <w:spacing w:after="0"/>
              <w:ind w:left="0"/>
              <w:rPr>
                <w:sz w:val="20"/>
                <w:szCs w:val="20"/>
              </w:rPr>
            </w:pPr>
          </w:p>
        </w:tc>
      </w:tr>
      <w:tr w:rsidR="002605EA" w14:paraId="0F8A318B" w14:textId="77777777" w:rsidTr="00E234DE">
        <w:tc>
          <w:tcPr>
            <w:tcW w:w="2808" w:type="dxa"/>
            <w:vAlign w:val="center"/>
          </w:tcPr>
          <w:p w14:paraId="7BA96F08" w14:textId="77777777" w:rsidR="002605EA" w:rsidRPr="00BB011C" w:rsidRDefault="002605EA" w:rsidP="00E234DE">
            <w:pPr>
              <w:pStyle w:val="ListParagraph"/>
              <w:spacing w:after="0"/>
              <w:ind w:left="0"/>
              <w:rPr>
                <w:sz w:val="20"/>
                <w:szCs w:val="20"/>
              </w:rPr>
            </w:pPr>
            <w:r w:rsidRPr="00BB011C">
              <w:rPr>
                <w:sz w:val="20"/>
                <w:szCs w:val="20"/>
              </w:rPr>
              <w:t>Boilers</w:t>
            </w:r>
          </w:p>
        </w:tc>
        <w:tc>
          <w:tcPr>
            <w:tcW w:w="1350" w:type="dxa"/>
            <w:vAlign w:val="center"/>
          </w:tcPr>
          <w:p w14:paraId="2E1582D0" w14:textId="77777777" w:rsidR="002605EA" w:rsidRPr="00BB011C" w:rsidRDefault="002605EA" w:rsidP="00E234DE">
            <w:pPr>
              <w:pStyle w:val="ListParagraph"/>
              <w:spacing w:after="0"/>
              <w:ind w:left="0"/>
              <w:rPr>
                <w:sz w:val="20"/>
                <w:szCs w:val="20"/>
              </w:rPr>
            </w:pPr>
          </w:p>
        </w:tc>
        <w:tc>
          <w:tcPr>
            <w:tcW w:w="2771" w:type="dxa"/>
          </w:tcPr>
          <w:p w14:paraId="0A48379D" w14:textId="77777777" w:rsidR="002605EA" w:rsidRPr="00BB011C" w:rsidRDefault="002605EA" w:rsidP="00E234DE">
            <w:pPr>
              <w:pStyle w:val="ListParagraph"/>
              <w:spacing w:after="0"/>
              <w:ind w:left="0"/>
              <w:rPr>
                <w:sz w:val="20"/>
                <w:szCs w:val="20"/>
              </w:rPr>
            </w:pPr>
          </w:p>
        </w:tc>
      </w:tr>
      <w:tr w:rsidR="002605EA" w14:paraId="46451D17" w14:textId="77777777" w:rsidTr="00E234DE">
        <w:tc>
          <w:tcPr>
            <w:tcW w:w="2808" w:type="dxa"/>
            <w:vAlign w:val="center"/>
          </w:tcPr>
          <w:p w14:paraId="439B5B1E" w14:textId="77777777" w:rsidR="002605EA" w:rsidRPr="00BB011C" w:rsidRDefault="002605EA" w:rsidP="00E234DE">
            <w:pPr>
              <w:pStyle w:val="ListParagraph"/>
              <w:spacing w:after="0"/>
              <w:ind w:left="0"/>
              <w:rPr>
                <w:sz w:val="20"/>
                <w:szCs w:val="20"/>
              </w:rPr>
            </w:pPr>
            <w:r w:rsidRPr="00BB011C">
              <w:rPr>
                <w:sz w:val="20"/>
                <w:szCs w:val="20"/>
              </w:rPr>
              <w:t>Furnaces</w:t>
            </w:r>
          </w:p>
        </w:tc>
        <w:tc>
          <w:tcPr>
            <w:tcW w:w="1350" w:type="dxa"/>
            <w:vAlign w:val="center"/>
          </w:tcPr>
          <w:p w14:paraId="3A035B86" w14:textId="77777777" w:rsidR="002605EA" w:rsidRPr="00BB011C" w:rsidRDefault="002605EA" w:rsidP="00E234DE">
            <w:pPr>
              <w:pStyle w:val="ListParagraph"/>
              <w:spacing w:after="0"/>
              <w:ind w:left="0"/>
              <w:rPr>
                <w:sz w:val="20"/>
                <w:szCs w:val="20"/>
              </w:rPr>
            </w:pPr>
          </w:p>
        </w:tc>
        <w:tc>
          <w:tcPr>
            <w:tcW w:w="2771" w:type="dxa"/>
          </w:tcPr>
          <w:p w14:paraId="2DDB046A" w14:textId="77777777" w:rsidR="002605EA" w:rsidRPr="00BB011C" w:rsidRDefault="002605EA" w:rsidP="00E234DE">
            <w:pPr>
              <w:pStyle w:val="ListParagraph"/>
              <w:spacing w:after="0"/>
              <w:ind w:left="0"/>
              <w:rPr>
                <w:sz w:val="20"/>
                <w:szCs w:val="20"/>
              </w:rPr>
            </w:pPr>
          </w:p>
        </w:tc>
      </w:tr>
      <w:tr w:rsidR="002605EA" w14:paraId="3D6C6087" w14:textId="77777777" w:rsidTr="00E234DE">
        <w:tc>
          <w:tcPr>
            <w:tcW w:w="2808" w:type="dxa"/>
            <w:vAlign w:val="center"/>
          </w:tcPr>
          <w:p w14:paraId="6479D93D" w14:textId="77777777" w:rsidR="002605EA" w:rsidRPr="00BB011C" w:rsidRDefault="002605EA" w:rsidP="00E234DE">
            <w:pPr>
              <w:pStyle w:val="ListParagraph"/>
              <w:spacing w:after="0"/>
              <w:ind w:left="0"/>
              <w:rPr>
                <w:sz w:val="20"/>
                <w:szCs w:val="20"/>
              </w:rPr>
            </w:pPr>
            <w:r>
              <w:rPr>
                <w:sz w:val="20"/>
                <w:szCs w:val="20"/>
              </w:rPr>
              <w:t>Lighting (units/</w:t>
            </w:r>
            <w:r w:rsidRPr="00BB011C">
              <w:rPr>
                <w:sz w:val="20"/>
                <w:szCs w:val="20"/>
              </w:rPr>
              <w:t>common areas?)</w:t>
            </w:r>
          </w:p>
        </w:tc>
        <w:tc>
          <w:tcPr>
            <w:tcW w:w="1350" w:type="dxa"/>
            <w:vAlign w:val="center"/>
          </w:tcPr>
          <w:p w14:paraId="318FE9DA" w14:textId="77777777" w:rsidR="002605EA" w:rsidRPr="00BB011C" w:rsidRDefault="002605EA" w:rsidP="00E234DE">
            <w:pPr>
              <w:pStyle w:val="ListParagraph"/>
              <w:spacing w:after="0"/>
              <w:ind w:left="0"/>
              <w:rPr>
                <w:sz w:val="20"/>
                <w:szCs w:val="20"/>
              </w:rPr>
            </w:pPr>
          </w:p>
        </w:tc>
        <w:tc>
          <w:tcPr>
            <w:tcW w:w="2771" w:type="dxa"/>
          </w:tcPr>
          <w:p w14:paraId="790B3139" w14:textId="77777777" w:rsidR="002605EA" w:rsidRPr="00BB011C" w:rsidRDefault="002605EA" w:rsidP="00E234DE">
            <w:pPr>
              <w:pStyle w:val="ListParagraph"/>
              <w:spacing w:after="0"/>
              <w:ind w:left="0"/>
              <w:rPr>
                <w:sz w:val="20"/>
                <w:szCs w:val="20"/>
              </w:rPr>
            </w:pPr>
          </w:p>
        </w:tc>
      </w:tr>
      <w:tr w:rsidR="002605EA" w14:paraId="27A049C4" w14:textId="77777777" w:rsidTr="00E234DE">
        <w:tc>
          <w:tcPr>
            <w:tcW w:w="2808" w:type="dxa"/>
            <w:vAlign w:val="center"/>
          </w:tcPr>
          <w:p w14:paraId="01BFE899" w14:textId="77777777" w:rsidR="002605EA" w:rsidRPr="00BB011C" w:rsidRDefault="002605EA" w:rsidP="00E234DE">
            <w:pPr>
              <w:pStyle w:val="ListParagraph"/>
              <w:spacing w:after="0"/>
              <w:ind w:left="0"/>
              <w:rPr>
                <w:sz w:val="20"/>
                <w:szCs w:val="20"/>
              </w:rPr>
            </w:pPr>
            <w:r w:rsidRPr="00BB011C">
              <w:rPr>
                <w:sz w:val="20"/>
                <w:szCs w:val="20"/>
              </w:rPr>
              <w:t>Water saving measures</w:t>
            </w:r>
          </w:p>
        </w:tc>
        <w:tc>
          <w:tcPr>
            <w:tcW w:w="1350" w:type="dxa"/>
            <w:vAlign w:val="center"/>
          </w:tcPr>
          <w:p w14:paraId="3A4AE8FC" w14:textId="77777777" w:rsidR="002605EA" w:rsidRPr="00BB011C" w:rsidRDefault="002605EA" w:rsidP="00E234DE">
            <w:pPr>
              <w:pStyle w:val="ListParagraph"/>
              <w:spacing w:after="0"/>
              <w:ind w:left="0"/>
              <w:rPr>
                <w:sz w:val="20"/>
                <w:szCs w:val="20"/>
              </w:rPr>
            </w:pPr>
          </w:p>
        </w:tc>
        <w:tc>
          <w:tcPr>
            <w:tcW w:w="2771" w:type="dxa"/>
          </w:tcPr>
          <w:p w14:paraId="66D8D640" w14:textId="77777777" w:rsidR="002605EA" w:rsidRPr="00BB011C" w:rsidRDefault="002605EA" w:rsidP="00E234DE">
            <w:pPr>
              <w:pStyle w:val="ListParagraph"/>
              <w:spacing w:after="0"/>
              <w:ind w:left="0"/>
              <w:rPr>
                <w:sz w:val="20"/>
                <w:szCs w:val="20"/>
              </w:rPr>
            </w:pPr>
          </w:p>
        </w:tc>
      </w:tr>
      <w:tr w:rsidR="002605EA" w14:paraId="3B1880D7" w14:textId="77777777" w:rsidTr="00E234DE">
        <w:tc>
          <w:tcPr>
            <w:tcW w:w="2808" w:type="dxa"/>
            <w:vAlign w:val="center"/>
          </w:tcPr>
          <w:p w14:paraId="4B3AA8FD" w14:textId="77777777" w:rsidR="002605EA" w:rsidRPr="00BB011C" w:rsidRDefault="002605EA" w:rsidP="00E234DE">
            <w:pPr>
              <w:pStyle w:val="ListParagraph"/>
              <w:spacing w:after="0"/>
              <w:ind w:left="0"/>
              <w:rPr>
                <w:sz w:val="20"/>
                <w:szCs w:val="20"/>
              </w:rPr>
            </w:pPr>
            <w:r w:rsidRPr="00BB011C">
              <w:rPr>
                <w:sz w:val="20"/>
                <w:szCs w:val="20"/>
              </w:rPr>
              <w:t>Refrigerators</w:t>
            </w:r>
          </w:p>
        </w:tc>
        <w:tc>
          <w:tcPr>
            <w:tcW w:w="1350" w:type="dxa"/>
            <w:vAlign w:val="center"/>
          </w:tcPr>
          <w:p w14:paraId="2471C203" w14:textId="77777777" w:rsidR="002605EA" w:rsidRPr="00BB011C" w:rsidRDefault="002605EA" w:rsidP="00E234DE">
            <w:pPr>
              <w:pStyle w:val="ListParagraph"/>
              <w:spacing w:after="0"/>
              <w:ind w:left="0"/>
              <w:rPr>
                <w:sz w:val="20"/>
                <w:szCs w:val="20"/>
              </w:rPr>
            </w:pPr>
          </w:p>
        </w:tc>
        <w:tc>
          <w:tcPr>
            <w:tcW w:w="2771" w:type="dxa"/>
          </w:tcPr>
          <w:p w14:paraId="3B2CA73C" w14:textId="77777777" w:rsidR="002605EA" w:rsidRPr="00BB011C" w:rsidRDefault="002605EA" w:rsidP="00E234DE">
            <w:pPr>
              <w:pStyle w:val="ListParagraph"/>
              <w:spacing w:after="0"/>
              <w:ind w:left="0"/>
              <w:rPr>
                <w:sz w:val="20"/>
                <w:szCs w:val="20"/>
              </w:rPr>
            </w:pPr>
          </w:p>
        </w:tc>
      </w:tr>
      <w:tr w:rsidR="002605EA" w14:paraId="0AB259EB" w14:textId="77777777" w:rsidTr="00E234DE">
        <w:tc>
          <w:tcPr>
            <w:tcW w:w="2808" w:type="dxa"/>
            <w:vAlign w:val="center"/>
          </w:tcPr>
          <w:p w14:paraId="36137BFE" w14:textId="77777777" w:rsidR="002605EA" w:rsidRPr="00BB011C" w:rsidRDefault="002605EA" w:rsidP="00E234DE">
            <w:pPr>
              <w:pStyle w:val="ListParagraph"/>
              <w:spacing w:after="0"/>
              <w:ind w:left="0"/>
              <w:rPr>
                <w:sz w:val="20"/>
                <w:szCs w:val="20"/>
              </w:rPr>
            </w:pPr>
            <w:r w:rsidRPr="00BB011C">
              <w:rPr>
                <w:sz w:val="20"/>
                <w:szCs w:val="20"/>
              </w:rPr>
              <w:t>Windows</w:t>
            </w:r>
          </w:p>
        </w:tc>
        <w:tc>
          <w:tcPr>
            <w:tcW w:w="1350" w:type="dxa"/>
            <w:vAlign w:val="center"/>
          </w:tcPr>
          <w:p w14:paraId="2488887B" w14:textId="77777777" w:rsidR="002605EA" w:rsidRPr="00BB011C" w:rsidRDefault="002605EA" w:rsidP="00E234DE">
            <w:pPr>
              <w:pStyle w:val="ListParagraph"/>
              <w:spacing w:after="0"/>
              <w:ind w:left="0"/>
              <w:rPr>
                <w:sz w:val="20"/>
                <w:szCs w:val="20"/>
              </w:rPr>
            </w:pPr>
          </w:p>
        </w:tc>
        <w:tc>
          <w:tcPr>
            <w:tcW w:w="2771" w:type="dxa"/>
          </w:tcPr>
          <w:p w14:paraId="24E89BEB" w14:textId="77777777" w:rsidR="002605EA" w:rsidRPr="00BB011C" w:rsidRDefault="002605EA" w:rsidP="00E234DE">
            <w:pPr>
              <w:pStyle w:val="ListParagraph"/>
              <w:spacing w:after="0"/>
              <w:ind w:left="0"/>
              <w:rPr>
                <w:sz w:val="20"/>
                <w:szCs w:val="20"/>
              </w:rPr>
            </w:pPr>
          </w:p>
        </w:tc>
      </w:tr>
      <w:tr w:rsidR="002605EA" w14:paraId="25A6C9A9" w14:textId="77777777" w:rsidTr="00E234DE">
        <w:tc>
          <w:tcPr>
            <w:tcW w:w="2808" w:type="dxa"/>
            <w:vAlign w:val="center"/>
          </w:tcPr>
          <w:p w14:paraId="77305426" w14:textId="77777777" w:rsidR="002605EA" w:rsidRPr="00BB011C" w:rsidRDefault="002605EA" w:rsidP="00E234DE">
            <w:pPr>
              <w:pStyle w:val="ListParagraph"/>
              <w:spacing w:after="0"/>
              <w:ind w:left="0"/>
              <w:rPr>
                <w:sz w:val="20"/>
                <w:szCs w:val="20"/>
              </w:rPr>
            </w:pPr>
            <w:r w:rsidRPr="00BB011C">
              <w:rPr>
                <w:sz w:val="20"/>
                <w:szCs w:val="20"/>
              </w:rPr>
              <w:t>Heat pump (type?)</w:t>
            </w:r>
          </w:p>
        </w:tc>
        <w:tc>
          <w:tcPr>
            <w:tcW w:w="1350" w:type="dxa"/>
            <w:vAlign w:val="center"/>
          </w:tcPr>
          <w:p w14:paraId="14193676" w14:textId="77777777" w:rsidR="002605EA" w:rsidRPr="00BB011C" w:rsidRDefault="002605EA" w:rsidP="00E234DE">
            <w:pPr>
              <w:pStyle w:val="ListParagraph"/>
              <w:spacing w:after="0"/>
              <w:ind w:left="0"/>
              <w:rPr>
                <w:sz w:val="20"/>
                <w:szCs w:val="20"/>
              </w:rPr>
            </w:pPr>
          </w:p>
        </w:tc>
        <w:tc>
          <w:tcPr>
            <w:tcW w:w="2771" w:type="dxa"/>
          </w:tcPr>
          <w:p w14:paraId="264AFBB3" w14:textId="77777777" w:rsidR="002605EA" w:rsidRPr="00BB011C" w:rsidRDefault="002605EA" w:rsidP="00E234DE">
            <w:pPr>
              <w:pStyle w:val="ListParagraph"/>
              <w:spacing w:after="0"/>
              <w:ind w:left="0"/>
              <w:rPr>
                <w:sz w:val="20"/>
                <w:szCs w:val="20"/>
              </w:rPr>
            </w:pPr>
          </w:p>
        </w:tc>
      </w:tr>
      <w:tr w:rsidR="002605EA" w14:paraId="7017B245" w14:textId="77777777" w:rsidTr="00E234DE">
        <w:tc>
          <w:tcPr>
            <w:tcW w:w="2808" w:type="dxa"/>
            <w:vAlign w:val="center"/>
          </w:tcPr>
          <w:p w14:paraId="0A9324C0"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350" w:type="dxa"/>
            <w:vAlign w:val="center"/>
          </w:tcPr>
          <w:p w14:paraId="49F590BF" w14:textId="77777777" w:rsidR="002605EA" w:rsidRPr="00BB011C" w:rsidRDefault="002605EA" w:rsidP="00E234DE">
            <w:pPr>
              <w:pStyle w:val="ListParagraph"/>
              <w:spacing w:after="0"/>
              <w:ind w:left="0"/>
              <w:rPr>
                <w:sz w:val="20"/>
                <w:szCs w:val="20"/>
              </w:rPr>
            </w:pPr>
          </w:p>
        </w:tc>
        <w:tc>
          <w:tcPr>
            <w:tcW w:w="2771" w:type="dxa"/>
          </w:tcPr>
          <w:p w14:paraId="6CBED5A9" w14:textId="77777777" w:rsidR="002605EA" w:rsidRPr="00BB011C" w:rsidRDefault="002605EA" w:rsidP="00E234DE">
            <w:pPr>
              <w:pStyle w:val="ListParagraph"/>
              <w:spacing w:after="0"/>
              <w:ind w:left="0"/>
              <w:rPr>
                <w:sz w:val="20"/>
                <w:szCs w:val="20"/>
              </w:rPr>
            </w:pPr>
          </w:p>
        </w:tc>
      </w:tr>
    </w:tbl>
    <w:p w14:paraId="581F0743" w14:textId="77777777" w:rsidR="002605EA" w:rsidRDefault="002605EA" w:rsidP="002605EA">
      <w:pPr>
        <w:pStyle w:val="ListParagraph"/>
      </w:pPr>
    </w:p>
    <w:p w14:paraId="39667B78" w14:textId="77777777" w:rsidR="002605EA" w:rsidRPr="00AA52C3" w:rsidRDefault="002605EA" w:rsidP="002605EA">
      <w:pPr>
        <w:ind w:left="360" w:hanging="360"/>
      </w:pPr>
      <w:r>
        <w:t>FD4.</w:t>
      </w:r>
      <w:r>
        <w:tab/>
        <w:t xml:space="preserve">Of the upgrades that the auditor suggested, how did you decide which improvements to make? </w:t>
      </w:r>
      <w:r w:rsidRPr="00C03EBF">
        <w:rPr>
          <w:i/>
        </w:rPr>
        <w:t>(Probe)</w:t>
      </w:r>
      <w:r>
        <w:t xml:space="preserve"> What were the most important factors in your decision-making process?</w:t>
      </w:r>
    </w:p>
    <w:p w14:paraId="2B9B742D" w14:textId="77777777" w:rsidR="002605EA" w:rsidRDefault="002605EA" w:rsidP="002605EA">
      <w:pPr>
        <w:pStyle w:val="ListParagraph"/>
      </w:pPr>
    </w:p>
    <w:p w14:paraId="05C4A410" w14:textId="77777777" w:rsidR="002605EA" w:rsidRPr="00C03EBF" w:rsidRDefault="002605EA" w:rsidP="002605EA">
      <w:pPr>
        <w:ind w:left="360" w:hanging="360"/>
        <w:rPr>
          <w:i/>
        </w:rPr>
      </w:pPr>
      <w:r>
        <w:t>FD5.</w:t>
      </w:r>
      <w:r>
        <w:tab/>
        <w:t>Did you receive rebates or incentives from the program</w:t>
      </w:r>
      <w:r w:rsidRPr="00C03EBF">
        <w:t>?</w:t>
      </w:r>
      <w:r>
        <w:rPr>
          <w:i/>
        </w:rPr>
        <w:t xml:space="preserve"> </w:t>
      </w:r>
      <w:r w:rsidRPr="007543D4">
        <w:rPr>
          <w:i/>
        </w:rPr>
        <w:t>(If yes)</w:t>
      </w:r>
      <w:r>
        <w:t xml:space="preserve"> For which measures? [</w:t>
      </w:r>
      <w:r w:rsidRPr="004341A5">
        <w:rPr>
          <w:i/>
        </w:rPr>
        <w:t>Use table above</w:t>
      </w:r>
      <w:r>
        <w:t>]</w:t>
      </w:r>
    </w:p>
    <w:p w14:paraId="63D6B8C0" w14:textId="77777777" w:rsidR="002605EA" w:rsidRDefault="002605EA" w:rsidP="002605EA">
      <w:pPr>
        <w:pStyle w:val="ListParagraph"/>
      </w:pPr>
    </w:p>
    <w:p w14:paraId="4488AE04" w14:textId="77777777" w:rsidR="00222F83" w:rsidRDefault="00222F83" w:rsidP="002605EA">
      <w:pPr>
        <w:pStyle w:val="ListParagraph"/>
      </w:pPr>
    </w:p>
    <w:p w14:paraId="3F7A8DC5" w14:textId="77777777" w:rsidR="002605EA" w:rsidRDefault="002605EA" w:rsidP="002605EA">
      <w:r>
        <w:lastRenderedPageBreak/>
        <w:t>FD6.</w:t>
      </w:r>
      <w:r>
        <w:tab/>
        <w:t xml:space="preserve">Did the auditor discuss possible ways of financing the measures with you? </w:t>
      </w:r>
    </w:p>
    <w:p w14:paraId="5B9D873F" w14:textId="77777777" w:rsidR="002605EA" w:rsidRDefault="002605EA" w:rsidP="00CA4B16">
      <w:pPr>
        <w:pStyle w:val="ListParagraph"/>
        <w:numPr>
          <w:ilvl w:val="0"/>
          <w:numId w:val="88"/>
        </w:numPr>
        <w:jc w:val="both"/>
      </w:pPr>
      <w:r>
        <w:t>If so, what options did you discuss? [PROBE FOR SPECIFICS: Utility/program financing, bank financing outside of the program, other lending sources, grants from foundations, etc.]</w:t>
      </w:r>
    </w:p>
    <w:p w14:paraId="455A5D12" w14:textId="77777777" w:rsidR="002605EA" w:rsidRDefault="002605EA" w:rsidP="002605EA">
      <w:pPr>
        <w:pStyle w:val="ListParagraph"/>
      </w:pPr>
    </w:p>
    <w:p w14:paraId="36B14592" w14:textId="77777777" w:rsidR="002605EA" w:rsidRDefault="002605EA" w:rsidP="002605EA">
      <w:pPr>
        <w:keepNext/>
        <w:keepLines/>
      </w:pPr>
      <w:r>
        <w:t>FD7.</w:t>
      </w:r>
      <w:r>
        <w:tab/>
        <w:t>(</w:t>
      </w:r>
      <w:r w:rsidRPr="00C03EBF">
        <w:rPr>
          <w:i/>
        </w:rPr>
        <w:t>If discussed financing</w:t>
      </w:r>
      <w:r>
        <w:t>) Did you use any of those financing options?</w:t>
      </w:r>
    </w:p>
    <w:p w14:paraId="49C6B733" w14:textId="77777777" w:rsidR="002605EA" w:rsidRDefault="002605EA" w:rsidP="00CA4B16">
      <w:pPr>
        <w:pStyle w:val="ListParagraph"/>
        <w:numPr>
          <w:ilvl w:val="0"/>
          <w:numId w:val="87"/>
        </w:numPr>
        <w:jc w:val="both"/>
      </w:pPr>
      <w:r w:rsidRPr="00AD6A92">
        <w:rPr>
          <w:i/>
        </w:rPr>
        <w:t>(If yes)</w:t>
      </w:r>
      <w:r>
        <w:t xml:space="preserve"> Which financing option(s) did you use and for which improvements?</w:t>
      </w:r>
    </w:p>
    <w:p w14:paraId="676EEC1A" w14:textId="77777777" w:rsidR="002605EA" w:rsidRPr="005D4B39" w:rsidRDefault="002605EA" w:rsidP="00CA4B16">
      <w:pPr>
        <w:pStyle w:val="ListParagraph"/>
        <w:numPr>
          <w:ilvl w:val="0"/>
          <w:numId w:val="87"/>
        </w:numPr>
        <w:jc w:val="both"/>
        <w:rPr>
          <w:i/>
        </w:rPr>
      </w:pPr>
      <w:r>
        <w:rPr>
          <w:i/>
        </w:rPr>
        <w:t>(If no)</w:t>
      </w:r>
      <w:r w:rsidRPr="005D4B39">
        <w:t xml:space="preserve"> </w:t>
      </w:r>
      <w:r>
        <w:t>Was there a particular reason why you didn’t use any financing options?</w:t>
      </w:r>
      <w:r>
        <w:rPr>
          <w:rStyle w:val="CommentReference"/>
        </w:rPr>
        <w:t xml:space="preserve"> </w:t>
      </w:r>
    </w:p>
    <w:p w14:paraId="256493B7" w14:textId="77777777" w:rsidR="002605EA" w:rsidRDefault="002605EA" w:rsidP="002605EA">
      <w:pPr>
        <w:pStyle w:val="ListParagraph"/>
      </w:pPr>
    </w:p>
    <w:p w14:paraId="1E838709" w14:textId="77777777" w:rsidR="002605EA" w:rsidRDefault="002605EA" w:rsidP="002605EA">
      <w:pPr>
        <w:ind w:left="432" w:hanging="432"/>
      </w:pPr>
      <w:r>
        <w:t>FD8.</w:t>
      </w:r>
      <w:r>
        <w:tab/>
        <w:t>If you were going to make more/any improvements that the contractor recommended, what financing options would you be MOST likely to choose, either those offered through the program or through other entities?</w:t>
      </w:r>
    </w:p>
    <w:p w14:paraId="36E0168C" w14:textId="77777777" w:rsidR="002605EA" w:rsidRDefault="002605EA" w:rsidP="002605EA">
      <w:pPr>
        <w:spacing w:after="200"/>
        <w:rPr>
          <w:rFonts w:eastAsiaTheme="majorEastAsia" w:cstheme="majorBidi"/>
          <w:b/>
          <w:bCs/>
          <w:sz w:val="32"/>
          <w:szCs w:val="28"/>
        </w:rPr>
      </w:pPr>
      <w:r>
        <w:br w:type="page"/>
      </w:r>
    </w:p>
    <w:p w14:paraId="4DCDCE21" w14:textId="77777777" w:rsidR="002605EA" w:rsidRDefault="002605EA" w:rsidP="002605EA">
      <w:pPr>
        <w:pStyle w:val="ApHeading3"/>
        <w:numPr>
          <w:ilvl w:val="0"/>
          <w:numId w:val="0"/>
        </w:numPr>
      </w:pPr>
      <w:r>
        <w:lastRenderedPageBreak/>
        <w:t>Net-to-Gross</w:t>
      </w:r>
    </w:p>
    <w:p w14:paraId="6B699696" w14:textId="77777777" w:rsidR="002605EA" w:rsidRDefault="002605EA" w:rsidP="002605EA">
      <w:pPr>
        <w:pStyle w:val="ApHeading4"/>
        <w:numPr>
          <w:ilvl w:val="0"/>
          <w:numId w:val="0"/>
        </w:numPr>
      </w:pPr>
      <w:bookmarkStart w:id="224" w:name="_Ref410211491"/>
      <w:r>
        <w:t>Free-ridership – Tier 2 Measures</w:t>
      </w:r>
    </w:p>
    <w:p w14:paraId="4CC2E716" w14:textId="4A8898E2" w:rsidR="002605EA" w:rsidRDefault="002605EA" w:rsidP="002605EA">
      <w:pPr>
        <w:rPr>
          <w:i/>
        </w:rPr>
      </w:pPr>
      <w:r w:rsidRPr="008C183B">
        <w:rPr>
          <w:i/>
        </w:rPr>
        <w:t>(Select a maximum of two measures to ask</w:t>
      </w:r>
      <w:r>
        <w:rPr>
          <w:i/>
        </w:rPr>
        <w:t xml:space="preserve"> about; cycle through battery for each.)</w:t>
      </w:r>
    </w:p>
    <w:p w14:paraId="6C2814BA" w14:textId="77777777" w:rsidR="002605EA" w:rsidRPr="00D008FF" w:rsidRDefault="002605EA" w:rsidP="002605EA">
      <w:pPr>
        <w:rPr>
          <w:i/>
        </w:rPr>
      </w:pPr>
      <w:r>
        <w:rPr>
          <w:i/>
        </w:rPr>
        <w:t>(</w:t>
      </w:r>
      <w:r>
        <w:rPr>
          <w:b/>
          <w:i/>
        </w:rPr>
        <w:t>Special instruction for insulation</w:t>
      </w:r>
      <w:r>
        <w:rPr>
          <w:i/>
        </w:rPr>
        <w:t>: Insulation series is below. If they had insulation installed, always include it as one of the two measures you ask about.</w:t>
      </w:r>
    </w:p>
    <w:p w14:paraId="58B00653" w14:textId="77777777" w:rsidR="002605EA" w:rsidRDefault="002605EA" w:rsidP="002605EA">
      <w:pPr>
        <w:ind w:left="720" w:hanging="720"/>
      </w:pPr>
      <w:r>
        <w:t>FR1.</w:t>
      </w:r>
      <w:r>
        <w:tab/>
        <w:t xml:space="preserve">Prior to taking part in the program, had you considered installing this measure in any of your units in this building? </w:t>
      </w:r>
    </w:p>
    <w:p w14:paraId="73EF8793" w14:textId="77777777" w:rsidR="002605EA" w:rsidRDefault="002605EA" w:rsidP="00CA4B16">
      <w:pPr>
        <w:pStyle w:val="NoSpacing"/>
        <w:keepNext/>
        <w:keepLines/>
        <w:numPr>
          <w:ilvl w:val="1"/>
          <w:numId w:val="97"/>
        </w:numPr>
        <w:jc w:val="both"/>
      </w:pPr>
      <w:r>
        <w:t>Yes</w:t>
      </w:r>
    </w:p>
    <w:p w14:paraId="4731020C" w14:textId="77777777" w:rsidR="002605EA" w:rsidRDefault="002605EA" w:rsidP="00CA4B16">
      <w:pPr>
        <w:pStyle w:val="NoSpacing"/>
        <w:keepNext/>
        <w:keepLines/>
        <w:numPr>
          <w:ilvl w:val="1"/>
          <w:numId w:val="97"/>
        </w:numPr>
        <w:jc w:val="both"/>
      </w:pPr>
      <w:r>
        <w:t xml:space="preserve">No </w:t>
      </w:r>
      <w:r w:rsidRPr="00F34347">
        <w:rPr>
          <w:i/>
        </w:rPr>
        <w:t>(Go to next section)</w:t>
      </w:r>
    </w:p>
    <w:p w14:paraId="3E2852B6" w14:textId="77777777" w:rsidR="002605EA" w:rsidRDefault="002605EA" w:rsidP="00CA4B16">
      <w:pPr>
        <w:pStyle w:val="NoSpacing"/>
        <w:keepNext/>
        <w:keepLines/>
        <w:numPr>
          <w:ilvl w:val="1"/>
          <w:numId w:val="97"/>
        </w:numPr>
        <w:jc w:val="both"/>
      </w:pPr>
      <w:r>
        <w:t xml:space="preserve">Don’t know </w:t>
      </w:r>
      <w:r w:rsidRPr="00F34347">
        <w:rPr>
          <w:i/>
        </w:rPr>
        <w:t>(Go to next section)</w:t>
      </w:r>
    </w:p>
    <w:p w14:paraId="2BF9ED7B" w14:textId="77777777" w:rsidR="002605EA" w:rsidRPr="00F34347" w:rsidRDefault="002605EA" w:rsidP="00CA4B16">
      <w:pPr>
        <w:pStyle w:val="NoSpacing"/>
        <w:keepNext/>
        <w:keepLines/>
        <w:numPr>
          <w:ilvl w:val="1"/>
          <w:numId w:val="97"/>
        </w:numPr>
        <w:jc w:val="both"/>
        <w:rPr>
          <w:i/>
        </w:rPr>
      </w:pPr>
      <w:r>
        <w:t xml:space="preserve">Refused </w:t>
      </w:r>
      <w:r w:rsidRPr="00F34347">
        <w:rPr>
          <w:i/>
        </w:rPr>
        <w:t>(Go to next section)</w:t>
      </w:r>
    </w:p>
    <w:p w14:paraId="2E184799" w14:textId="77777777" w:rsidR="002605EA" w:rsidRDefault="002605EA" w:rsidP="002605EA">
      <w:pPr>
        <w:pStyle w:val="ListParagraph"/>
      </w:pPr>
    </w:p>
    <w:p w14:paraId="747F9018" w14:textId="77777777" w:rsidR="002605EA" w:rsidRDefault="002605EA" w:rsidP="002605EA">
      <w:pPr>
        <w:ind w:left="720" w:hanging="720"/>
      </w:pPr>
      <w:r>
        <w:t>FR2.</w:t>
      </w:r>
      <w:r>
        <w:tab/>
      </w:r>
      <w:r w:rsidRPr="00F34347">
        <w:t>(</w:t>
      </w:r>
      <w:r w:rsidRPr="00256B89">
        <w:rPr>
          <w:i/>
        </w:rPr>
        <w:t>If yes</w:t>
      </w:r>
      <w:r w:rsidRPr="00F34347">
        <w:t>)</w:t>
      </w:r>
      <w:r>
        <w:t xml:space="preserve"> Did you have specific plans to install this measure prior to taking part in the program?</w:t>
      </w:r>
      <w:r w:rsidDel="00DE72F0">
        <w:t xml:space="preserve"> </w:t>
      </w:r>
      <w:r>
        <w:t xml:space="preserve"> [</w:t>
      </w:r>
      <w:r w:rsidRPr="00256B89">
        <w:rPr>
          <w:i/>
        </w:rPr>
        <w:t>If no to this question, skip battery; will not be considered a free rider</w:t>
      </w:r>
      <w:r>
        <w:t>.]</w:t>
      </w:r>
    </w:p>
    <w:p w14:paraId="5CC7EEEA" w14:textId="77777777" w:rsidR="002605EA" w:rsidRDefault="002605EA" w:rsidP="00CA4B16">
      <w:pPr>
        <w:pStyle w:val="ListParagraph"/>
        <w:numPr>
          <w:ilvl w:val="0"/>
          <w:numId w:val="101"/>
        </w:numPr>
        <w:spacing w:after="0"/>
        <w:jc w:val="both"/>
      </w:pPr>
      <w:r>
        <w:t>Yes</w:t>
      </w:r>
    </w:p>
    <w:p w14:paraId="7D256D22" w14:textId="77777777" w:rsidR="002605EA" w:rsidRDefault="002605EA" w:rsidP="00CA4B16">
      <w:pPr>
        <w:pStyle w:val="NoSpacing"/>
        <w:keepNext/>
        <w:keepLines/>
        <w:numPr>
          <w:ilvl w:val="0"/>
          <w:numId w:val="101"/>
        </w:numPr>
        <w:jc w:val="both"/>
      </w:pPr>
      <w:r>
        <w:t xml:space="preserve">No </w:t>
      </w:r>
      <w:r w:rsidRPr="00F34347">
        <w:rPr>
          <w:i/>
        </w:rPr>
        <w:t>(Go to next section)</w:t>
      </w:r>
    </w:p>
    <w:p w14:paraId="1FD8A14C" w14:textId="77777777" w:rsidR="002605EA" w:rsidRDefault="002605EA" w:rsidP="00CA4B16">
      <w:pPr>
        <w:pStyle w:val="NoSpacing"/>
        <w:keepNext/>
        <w:keepLines/>
        <w:numPr>
          <w:ilvl w:val="0"/>
          <w:numId w:val="101"/>
        </w:numPr>
        <w:jc w:val="both"/>
      </w:pPr>
      <w:r>
        <w:t xml:space="preserve">Don’t know </w:t>
      </w:r>
      <w:r w:rsidRPr="00F34347">
        <w:rPr>
          <w:i/>
        </w:rPr>
        <w:t>(Go to next section)</w:t>
      </w:r>
    </w:p>
    <w:p w14:paraId="54B0A278" w14:textId="77777777" w:rsidR="002605EA" w:rsidRDefault="002605EA" w:rsidP="00CA4B16">
      <w:pPr>
        <w:pStyle w:val="NoSpacing"/>
        <w:keepNext/>
        <w:keepLines/>
        <w:numPr>
          <w:ilvl w:val="0"/>
          <w:numId w:val="101"/>
        </w:numPr>
        <w:jc w:val="both"/>
      </w:pPr>
      <w:r>
        <w:t xml:space="preserve">Refused </w:t>
      </w:r>
      <w:r w:rsidRPr="00F34347">
        <w:rPr>
          <w:i/>
        </w:rPr>
        <w:t>(Go to next section)</w:t>
      </w:r>
    </w:p>
    <w:p w14:paraId="1755C8D6" w14:textId="77777777" w:rsidR="002605EA" w:rsidRDefault="002605EA" w:rsidP="002605EA">
      <w:pPr>
        <w:pStyle w:val="NoSpacing"/>
        <w:ind w:left="720"/>
      </w:pPr>
    </w:p>
    <w:p w14:paraId="51067B27" w14:textId="77777777" w:rsidR="002605EA" w:rsidRDefault="002605EA" w:rsidP="002605EA">
      <w:pPr>
        <w:ind w:left="720" w:hanging="720"/>
      </w:pPr>
      <w:r>
        <w:t>FR3.</w:t>
      </w:r>
      <w:r>
        <w:tab/>
        <w:t xml:space="preserve">If you had </w:t>
      </w:r>
      <w:r w:rsidRPr="0056569F">
        <w:t>not</w:t>
      </w:r>
      <w:r w:rsidRPr="007E45D2">
        <w:t xml:space="preserve"> </w:t>
      </w:r>
      <w:r>
        <w:t>participated in the program, please think about how your decisions might have changed regarding installation of the [MEASURE]…</w:t>
      </w:r>
    </w:p>
    <w:p w14:paraId="00AF76F7" w14:textId="77777777" w:rsidR="002605EA" w:rsidRPr="008B54DE" w:rsidRDefault="002605EA" w:rsidP="00CA4B16">
      <w:pPr>
        <w:pStyle w:val="ListParagraph"/>
        <w:keepNext/>
        <w:numPr>
          <w:ilvl w:val="0"/>
          <w:numId w:val="102"/>
        </w:numPr>
        <w:jc w:val="both"/>
        <w:rPr>
          <w:i/>
        </w:rPr>
      </w:pPr>
      <w:r w:rsidRPr="00F34347">
        <w:t>Number of units OF THE MEASURE installed</w:t>
      </w:r>
      <w:r w:rsidRPr="008B54DE">
        <w:rPr>
          <w:i/>
        </w:rPr>
        <w:t xml:space="preserve">  </w:t>
      </w:r>
    </w:p>
    <w:p w14:paraId="66739581" w14:textId="77777777" w:rsidR="002605EA" w:rsidRDefault="002605EA" w:rsidP="00CA4B16">
      <w:pPr>
        <w:pStyle w:val="NoSpacing"/>
        <w:keepNext/>
        <w:keepLines/>
        <w:numPr>
          <w:ilvl w:val="2"/>
          <w:numId w:val="97"/>
        </w:numPr>
        <w:jc w:val="both"/>
      </w:pPr>
      <w:r>
        <w:t>Installed none [</w:t>
      </w:r>
      <w:r>
        <w:rPr>
          <w:i/>
        </w:rPr>
        <w:t>If</w:t>
      </w:r>
      <w:r w:rsidRPr="00F34347">
        <w:rPr>
          <w:i/>
        </w:rPr>
        <w:t xml:space="preserve"> this, mark for </w:t>
      </w:r>
      <w:r>
        <w:rPr>
          <w:i/>
        </w:rPr>
        <w:t xml:space="preserve">all </w:t>
      </w:r>
      <w:r w:rsidRPr="00F34347">
        <w:rPr>
          <w:i/>
        </w:rPr>
        <w:t>and go to instructions at end of this section</w:t>
      </w:r>
      <w:r>
        <w:t>]</w:t>
      </w:r>
    </w:p>
    <w:p w14:paraId="7B3B6368" w14:textId="77777777" w:rsidR="002605EA" w:rsidRDefault="002605EA" w:rsidP="00CA4B16">
      <w:pPr>
        <w:pStyle w:val="NoSpacing"/>
        <w:keepNext/>
        <w:keepLines/>
        <w:numPr>
          <w:ilvl w:val="2"/>
          <w:numId w:val="97"/>
        </w:numPr>
        <w:jc w:val="both"/>
      </w:pPr>
      <w:r>
        <w:t>Installed fewer [</w:t>
      </w:r>
      <w:r>
        <w:rPr>
          <w:i/>
        </w:rPr>
        <w:t>Probe for number or percentage fewer]</w:t>
      </w:r>
    </w:p>
    <w:p w14:paraId="30618784" w14:textId="77777777" w:rsidR="002605EA" w:rsidRDefault="002605EA" w:rsidP="00CA4B16">
      <w:pPr>
        <w:pStyle w:val="NoSpacing"/>
        <w:keepNext/>
        <w:keepLines/>
        <w:numPr>
          <w:ilvl w:val="2"/>
          <w:numId w:val="97"/>
        </w:numPr>
        <w:jc w:val="both"/>
      </w:pPr>
      <w:r>
        <w:t xml:space="preserve">Installed same number </w:t>
      </w:r>
    </w:p>
    <w:p w14:paraId="28989AD0" w14:textId="77777777" w:rsidR="002605EA" w:rsidRDefault="002605EA" w:rsidP="00CA4B16">
      <w:pPr>
        <w:pStyle w:val="NoSpacing"/>
        <w:keepNext/>
        <w:keepLines/>
        <w:numPr>
          <w:ilvl w:val="2"/>
          <w:numId w:val="97"/>
        </w:numPr>
        <w:jc w:val="both"/>
      </w:pPr>
      <w:r>
        <w:t>Installed more [</w:t>
      </w:r>
      <w:r>
        <w:rPr>
          <w:i/>
        </w:rPr>
        <w:t>Probe for number or percentage more]</w:t>
      </w:r>
    </w:p>
    <w:p w14:paraId="0177D876" w14:textId="77777777" w:rsidR="002605EA" w:rsidRDefault="002605EA" w:rsidP="002605EA">
      <w:pPr>
        <w:pStyle w:val="NoSpacing"/>
        <w:keepNext/>
        <w:keepLines/>
        <w:ind w:left="1440"/>
      </w:pPr>
    </w:p>
    <w:p w14:paraId="6DB7D180" w14:textId="77777777" w:rsidR="002605EA" w:rsidRDefault="002605EA" w:rsidP="00CA4B16">
      <w:pPr>
        <w:pStyle w:val="ListParagraph"/>
        <w:keepNext/>
        <w:numPr>
          <w:ilvl w:val="0"/>
          <w:numId w:val="102"/>
        </w:numPr>
        <w:jc w:val="both"/>
        <w:rPr>
          <w:i/>
        </w:rPr>
      </w:pPr>
      <w:r w:rsidRPr="00F34347">
        <w:t xml:space="preserve">Number of HOUSING UNITS receiving the measure </w:t>
      </w:r>
      <w:r w:rsidRPr="00E95BE7">
        <w:rPr>
          <w:i/>
        </w:rPr>
        <w:t>[skip for common area measures such as common area lighting</w:t>
      </w:r>
      <w:r w:rsidRPr="007A1AC7">
        <w:rPr>
          <w:i/>
        </w:rPr>
        <w:t>]</w:t>
      </w:r>
      <w:r w:rsidRPr="00F34347">
        <w:t>.</w:t>
      </w:r>
    </w:p>
    <w:p w14:paraId="3FED02E7" w14:textId="77777777" w:rsidR="002605EA" w:rsidRDefault="002605EA" w:rsidP="00CA4B16">
      <w:pPr>
        <w:pStyle w:val="NoSpacing"/>
        <w:keepNext/>
        <w:keepLines/>
        <w:numPr>
          <w:ilvl w:val="0"/>
          <w:numId w:val="103"/>
        </w:numPr>
        <w:jc w:val="both"/>
      </w:pPr>
      <w:r>
        <w:t xml:space="preserve">Installed in no housing units </w:t>
      </w:r>
      <w:r w:rsidRPr="008B54DE">
        <w:t>[</w:t>
      </w:r>
      <w:r w:rsidRPr="008B54DE">
        <w:rPr>
          <w:i/>
        </w:rPr>
        <w:t xml:space="preserve">If selected for </w:t>
      </w:r>
      <w:r>
        <w:rPr>
          <w:i/>
        </w:rPr>
        <w:t>b</w:t>
      </w:r>
      <w:r w:rsidRPr="008B54DE">
        <w:rPr>
          <w:i/>
        </w:rPr>
        <w:t xml:space="preserve"> but not </w:t>
      </w:r>
      <w:r>
        <w:rPr>
          <w:i/>
        </w:rPr>
        <w:t>a</w:t>
      </w:r>
      <w:r w:rsidRPr="008B54DE">
        <w:rPr>
          <w:i/>
        </w:rPr>
        <w:t>, ask respondent to clarify</w:t>
      </w:r>
      <w:r w:rsidRPr="008B54DE">
        <w:t>]</w:t>
      </w:r>
    </w:p>
    <w:p w14:paraId="0295306A" w14:textId="77777777" w:rsidR="002605EA" w:rsidRDefault="002605EA" w:rsidP="00CA4B16">
      <w:pPr>
        <w:pStyle w:val="NoSpacing"/>
        <w:keepNext/>
        <w:keepLines/>
        <w:numPr>
          <w:ilvl w:val="0"/>
          <w:numId w:val="103"/>
        </w:numPr>
        <w:jc w:val="both"/>
      </w:pPr>
      <w:r>
        <w:t>Installed in fewer housing units [</w:t>
      </w:r>
      <w:r w:rsidRPr="008B54DE">
        <w:rPr>
          <w:i/>
        </w:rPr>
        <w:t>Probe for number or percentage fewer</w:t>
      </w:r>
      <w:r w:rsidRPr="008B54DE">
        <w:t>]</w:t>
      </w:r>
    </w:p>
    <w:p w14:paraId="306EF37A" w14:textId="77777777" w:rsidR="002605EA" w:rsidRDefault="002605EA" w:rsidP="00CA4B16">
      <w:pPr>
        <w:pStyle w:val="NoSpacing"/>
        <w:keepNext/>
        <w:keepLines/>
        <w:numPr>
          <w:ilvl w:val="0"/>
          <w:numId w:val="103"/>
        </w:numPr>
        <w:jc w:val="both"/>
      </w:pPr>
      <w:r>
        <w:t>Installed the same number of housing units</w:t>
      </w:r>
    </w:p>
    <w:p w14:paraId="2B7F662B" w14:textId="77777777" w:rsidR="002605EA" w:rsidRDefault="002605EA" w:rsidP="00CA4B16">
      <w:pPr>
        <w:pStyle w:val="NoSpacing"/>
        <w:keepNext/>
        <w:keepLines/>
        <w:numPr>
          <w:ilvl w:val="0"/>
          <w:numId w:val="103"/>
        </w:numPr>
        <w:jc w:val="both"/>
      </w:pPr>
      <w:r>
        <w:t>Installed in more housing units more [</w:t>
      </w:r>
      <w:r w:rsidRPr="008B54DE">
        <w:rPr>
          <w:i/>
        </w:rPr>
        <w:t>Probe for number or percentage more</w:t>
      </w:r>
      <w:r w:rsidRPr="008B54DE">
        <w:t>]</w:t>
      </w:r>
    </w:p>
    <w:p w14:paraId="517F37BE" w14:textId="77777777" w:rsidR="002605EA" w:rsidRDefault="002605EA" w:rsidP="002605EA">
      <w:pPr>
        <w:ind w:left="720"/>
        <w:rPr>
          <w:i/>
        </w:rPr>
      </w:pPr>
    </w:p>
    <w:p w14:paraId="188A4FBD" w14:textId="77777777" w:rsidR="002605EA" w:rsidRDefault="002605EA" w:rsidP="00CA4B16">
      <w:pPr>
        <w:pStyle w:val="ListParagraph"/>
        <w:keepNext/>
        <w:numPr>
          <w:ilvl w:val="0"/>
          <w:numId w:val="102"/>
        </w:numPr>
        <w:jc w:val="both"/>
      </w:pPr>
      <w:r>
        <w:lastRenderedPageBreak/>
        <w:t>Level of efficiency installed</w:t>
      </w:r>
    </w:p>
    <w:p w14:paraId="0D21C5BA" w14:textId="77777777" w:rsidR="002605EA" w:rsidRDefault="002605EA" w:rsidP="00CA4B16">
      <w:pPr>
        <w:pStyle w:val="NoSpacing"/>
        <w:keepNext/>
        <w:keepLines/>
        <w:numPr>
          <w:ilvl w:val="0"/>
          <w:numId w:val="104"/>
        </w:numPr>
        <w:jc w:val="both"/>
      </w:pPr>
      <w:r>
        <w:t xml:space="preserve">Installed none </w:t>
      </w:r>
    </w:p>
    <w:p w14:paraId="63AB2FA8" w14:textId="77777777" w:rsidR="002605EA" w:rsidRDefault="002605EA" w:rsidP="00CA4B16">
      <w:pPr>
        <w:pStyle w:val="NoSpacing"/>
        <w:keepNext/>
        <w:keepLines/>
        <w:numPr>
          <w:ilvl w:val="0"/>
          <w:numId w:val="104"/>
        </w:numPr>
        <w:jc w:val="both"/>
      </w:pPr>
      <w:r>
        <w:t xml:space="preserve">Installed a lower level of efficiency </w:t>
      </w:r>
      <w:r w:rsidRPr="008B54DE">
        <w:rPr>
          <w:szCs w:val="24"/>
        </w:rPr>
        <w:t>[</w:t>
      </w:r>
      <w:r w:rsidRPr="008B54DE">
        <w:rPr>
          <w:i/>
          <w:szCs w:val="24"/>
        </w:rPr>
        <w:t>Probe for efficiency level, or approximate]</w:t>
      </w:r>
    </w:p>
    <w:p w14:paraId="39503DFD" w14:textId="77777777" w:rsidR="002605EA" w:rsidRDefault="002605EA" w:rsidP="00CA4B16">
      <w:pPr>
        <w:pStyle w:val="NoSpacing"/>
        <w:keepNext/>
        <w:keepLines/>
        <w:numPr>
          <w:ilvl w:val="0"/>
          <w:numId w:val="104"/>
        </w:numPr>
        <w:jc w:val="both"/>
      </w:pPr>
      <w:r>
        <w:t xml:space="preserve">Installed same level of efficiency </w:t>
      </w:r>
    </w:p>
    <w:p w14:paraId="5666D359" w14:textId="77777777" w:rsidR="002605EA" w:rsidRDefault="002605EA" w:rsidP="00CA4B16">
      <w:pPr>
        <w:pStyle w:val="NoSpacing"/>
        <w:keepNext/>
        <w:keepLines/>
        <w:numPr>
          <w:ilvl w:val="0"/>
          <w:numId w:val="104"/>
        </w:numPr>
        <w:jc w:val="both"/>
      </w:pPr>
      <w:r>
        <w:t xml:space="preserve">Installed a higher level of efficiency </w:t>
      </w:r>
      <w:r w:rsidRPr="008B54DE">
        <w:rPr>
          <w:szCs w:val="24"/>
        </w:rPr>
        <w:t>[</w:t>
      </w:r>
      <w:r w:rsidRPr="008B54DE">
        <w:rPr>
          <w:i/>
          <w:szCs w:val="24"/>
        </w:rPr>
        <w:t>Probe for efficiency level, or approximate]</w:t>
      </w:r>
    </w:p>
    <w:p w14:paraId="41C6DF43" w14:textId="77777777" w:rsidR="002605EA" w:rsidRDefault="002605EA" w:rsidP="002605EA">
      <w:pPr>
        <w:ind w:left="720"/>
      </w:pPr>
    </w:p>
    <w:p w14:paraId="056FF6B1" w14:textId="77777777" w:rsidR="002605EA" w:rsidRDefault="002605EA" w:rsidP="00CA4B16">
      <w:pPr>
        <w:pStyle w:val="ListParagraph"/>
        <w:keepNext/>
        <w:numPr>
          <w:ilvl w:val="0"/>
          <w:numId w:val="102"/>
        </w:numPr>
        <w:jc w:val="both"/>
        <w:rPr>
          <w:i/>
        </w:rPr>
      </w:pPr>
      <w:r>
        <w:t>Timeline of installation? [</w:t>
      </w:r>
      <w:r>
        <w:rPr>
          <w:i/>
        </w:rPr>
        <w:t>Which best fits]</w:t>
      </w:r>
    </w:p>
    <w:p w14:paraId="3357A69D" w14:textId="77777777" w:rsidR="002605EA" w:rsidRPr="00332219" w:rsidRDefault="002605EA" w:rsidP="002605EA">
      <w:pPr>
        <w:pStyle w:val="NoSpacing"/>
        <w:keepNext/>
        <w:keepLines/>
        <w:ind w:left="720" w:firstLine="720"/>
      </w:pPr>
      <w:r w:rsidRPr="00332219">
        <w:t>1.</w:t>
      </w:r>
      <w:r w:rsidRPr="00332219">
        <w:tab/>
        <w:t>Would have purchased sooner</w:t>
      </w:r>
    </w:p>
    <w:p w14:paraId="449FA55C" w14:textId="77777777" w:rsidR="002605EA" w:rsidRPr="00332219" w:rsidRDefault="002605EA" w:rsidP="002605EA">
      <w:pPr>
        <w:pStyle w:val="NoSpacing"/>
        <w:keepNext/>
        <w:keepLines/>
        <w:ind w:left="720" w:firstLine="720"/>
      </w:pPr>
      <w:r w:rsidRPr="00332219">
        <w:t>2.</w:t>
      </w:r>
      <w:r w:rsidRPr="00332219">
        <w:tab/>
        <w:t>Postponed purchase or installation by three months</w:t>
      </w:r>
    </w:p>
    <w:p w14:paraId="3B978979" w14:textId="77777777" w:rsidR="002605EA" w:rsidRPr="00332219" w:rsidRDefault="002605EA" w:rsidP="002605EA">
      <w:pPr>
        <w:pStyle w:val="NoSpacing"/>
        <w:keepNext/>
        <w:keepLines/>
        <w:ind w:left="720" w:firstLine="720"/>
      </w:pPr>
      <w:r w:rsidRPr="00332219">
        <w:t>3.</w:t>
      </w:r>
      <w:r w:rsidRPr="00332219">
        <w:tab/>
        <w:t>Postponed purchase or installation by six months</w:t>
      </w:r>
    </w:p>
    <w:p w14:paraId="3F81B2A3" w14:textId="77777777" w:rsidR="002605EA" w:rsidRPr="00332219" w:rsidRDefault="002605EA" w:rsidP="002605EA">
      <w:pPr>
        <w:pStyle w:val="NoSpacing"/>
        <w:keepNext/>
        <w:keepLines/>
        <w:ind w:left="720" w:firstLine="720"/>
      </w:pPr>
      <w:r w:rsidRPr="00332219">
        <w:t>4.</w:t>
      </w:r>
      <w:r w:rsidRPr="00332219">
        <w:tab/>
        <w:t>Postponed purchase or installation by a year</w:t>
      </w:r>
    </w:p>
    <w:p w14:paraId="6DAEDC39" w14:textId="77777777" w:rsidR="002605EA" w:rsidRPr="00332219" w:rsidRDefault="002605EA" w:rsidP="002605EA">
      <w:pPr>
        <w:pStyle w:val="NoSpacing"/>
        <w:keepNext/>
        <w:keepLines/>
        <w:ind w:left="720" w:firstLine="720"/>
      </w:pPr>
      <w:r w:rsidRPr="00332219">
        <w:t>5.</w:t>
      </w:r>
      <w:r w:rsidRPr="00332219">
        <w:tab/>
        <w:t>Postponed purchase or installation more than one year</w:t>
      </w:r>
    </w:p>
    <w:p w14:paraId="68435BB5" w14:textId="77777777" w:rsidR="002605EA" w:rsidRDefault="002605EA" w:rsidP="002605EA"/>
    <w:p w14:paraId="7B222942" w14:textId="77777777" w:rsidR="002605EA" w:rsidRPr="00F34347" w:rsidRDefault="002605EA" w:rsidP="002605EA">
      <w:pPr>
        <w:pStyle w:val="NoSpacing"/>
        <w:ind w:left="360"/>
      </w:pPr>
      <w:r>
        <w:t xml:space="preserve">INSTRUCTIONS: If second measure </w:t>
      </w:r>
      <w:r>
        <w:rPr>
          <w:i/>
        </w:rPr>
        <w:t xml:space="preserve">THAT IS NOT INSULATION </w:t>
      </w:r>
      <w:r>
        <w:t xml:space="preserve">and </w:t>
      </w:r>
      <w:r>
        <w:rPr>
          <w:i/>
        </w:rPr>
        <w:t>TIME ALLOWS</w:t>
      </w:r>
      <w:r>
        <w:t xml:space="preserve">, repeat series asking about second measure then continue to SPILLOVER.  IF INSULATION, continue to FREE RIDERSHIP – INSULATION. IF NO INSULATION, continue to SPILLOVER, </w:t>
      </w:r>
    </w:p>
    <w:p w14:paraId="6895C881" w14:textId="77777777" w:rsidR="002605EA" w:rsidRPr="00C14B31" w:rsidRDefault="002605EA" w:rsidP="002605EA">
      <w:pPr>
        <w:pStyle w:val="NoSpacing"/>
        <w:ind w:left="360"/>
        <w:rPr>
          <w:i/>
        </w:rPr>
      </w:pPr>
    </w:p>
    <w:p w14:paraId="5539DCB2" w14:textId="77777777" w:rsidR="002605EA" w:rsidRDefault="002605EA" w:rsidP="002605EA">
      <w:pPr>
        <w:spacing w:after="200"/>
        <w:rPr>
          <w:rFonts w:eastAsiaTheme="majorEastAsia" w:cstheme="majorBidi"/>
          <w:b/>
          <w:bCs/>
          <w:sz w:val="28"/>
          <w:szCs w:val="26"/>
        </w:rPr>
      </w:pPr>
      <w:r>
        <w:br w:type="page"/>
      </w:r>
    </w:p>
    <w:p w14:paraId="27D47EB8" w14:textId="77777777" w:rsidR="002605EA" w:rsidRDefault="002605EA" w:rsidP="002605EA">
      <w:pPr>
        <w:pStyle w:val="ApHeading4"/>
        <w:numPr>
          <w:ilvl w:val="0"/>
          <w:numId w:val="0"/>
        </w:numPr>
      </w:pPr>
      <w:r>
        <w:lastRenderedPageBreak/>
        <w:t>Free ridership – Insulation</w:t>
      </w:r>
    </w:p>
    <w:p w14:paraId="1E0E1B75" w14:textId="77777777" w:rsidR="002605EA" w:rsidRPr="00C14B31" w:rsidRDefault="002605EA" w:rsidP="002605EA">
      <w:pPr>
        <w:rPr>
          <w:i/>
        </w:rPr>
      </w:pPr>
      <w:r w:rsidRPr="006C40F5">
        <w:rPr>
          <w:i/>
        </w:rPr>
        <w:t>(Skip sub-section if they did</w:t>
      </w:r>
      <w:r>
        <w:rPr>
          <w:i/>
        </w:rPr>
        <w:t xml:space="preserve"> not install</w:t>
      </w:r>
      <w:r w:rsidRPr="006C40F5">
        <w:rPr>
          <w:i/>
        </w:rPr>
        <w:t xml:space="preserve"> insulation</w:t>
      </w:r>
      <w:r>
        <w:rPr>
          <w:i/>
        </w:rPr>
        <w:t>.</w:t>
      </w:r>
      <w:r w:rsidRPr="006C40F5">
        <w:rPr>
          <w:i/>
        </w:rPr>
        <w:t>)</w:t>
      </w:r>
    </w:p>
    <w:p w14:paraId="1E401D57" w14:textId="77777777" w:rsidR="002605EA" w:rsidRPr="00256B89" w:rsidRDefault="002605EA" w:rsidP="002605EA">
      <w:pPr>
        <w:ind w:left="720" w:hanging="720"/>
        <w:rPr>
          <w:i/>
        </w:rPr>
      </w:pPr>
      <w:r>
        <w:t>FRI1.</w:t>
      </w:r>
      <w:r>
        <w:tab/>
      </w:r>
      <w:r w:rsidRPr="00F25BA6">
        <w:t>If you had not</w:t>
      </w:r>
      <w:r w:rsidRPr="00960A4E">
        <w:t xml:space="preserve"> participated in the program, would you have installed </w:t>
      </w:r>
      <w:r w:rsidRPr="00F34347">
        <w:t>any</w:t>
      </w:r>
      <w:r w:rsidRPr="00F25BA6">
        <w:t xml:space="preserve"> insulation in this building?</w:t>
      </w:r>
    </w:p>
    <w:p w14:paraId="1CB2512C" w14:textId="77777777" w:rsidR="002605EA" w:rsidRDefault="002605EA" w:rsidP="00CA4B16">
      <w:pPr>
        <w:pStyle w:val="NoSpacing"/>
        <w:keepNext/>
        <w:keepLines/>
        <w:numPr>
          <w:ilvl w:val="0"/>
          <w:numId w:val="86"/>
        </w:numPr>
        <w:jc w:val="both"/>
      </w:pPr>
      <w:r>
        <w:t>Yes</w:t>
      </w:r>
    </w:p>
    <w:p w14:paraId="7FE0D228" w14:textId="77777777" w:rsidR="002605EA" w:rsidRDefault="002605EA" w:rsidP="00CA4B16">
      <w:pPr>
        <w:pStyle w:val="NoSpacing"/>
        <w:keepNext/>
        <w:keepLines/>
        <w:numPr>
          <w:ilvl w:val="0"/>
          <w:numId w:val="86"/>
        </w:numPr>
        <w:jc w:val="both"/>
      </w:pPr>
      <w:r>
        <w:t xml:space="preserve">No </w:t>
      </w:r>
      <w:r w:rsidRPr="00A24E13">
        <w:rPr>
          <w:i/>
        </w:rPr>
        <w:t>(Go to next section)</w:t>
      </w:r>
    </w:p>
    <w:p w14:paraId="6EEB4C2D" w14:textId="77777777" w:rsidR="002605EA" w:rsidRDefault="002605EA" w:rsidP="00CA4B16">
      <w:pPr>
        <w:pStyle w:val="NoSpacing"/>
        <w:keepNext/>
        <w:keepLines/>
        <w:numPr>
          <w:ilvl w:val="0"/>
          <w:numId w:val="86"/>
        </w:numPr>
        <w:jc w:val="both"/>
      </w:pPr>
      <w:r>
        <w:t xml:space="preserve">Don’t know </w:t>
      </w:r>
      <w:r w:rsidRPr="00A24E13">
        <w:rPr>
          <w:i/>
        </w:rPr>
        <w:t>(Go to next section)</w:t>
      </w:r>
    </w:p>
    <w:p w14:paraId="53D66018" w14:textId="77777777" w:rsidR="002605EA" w:rsidRPr="00A24E13" w:rsidRDefault="002605EA" w:rsidP="00CA4B16">
      <w:pPr>
        <w:pStyle w:val="NoSpacing"/>
        <w:keepNext/>
        <w:keepLines/>
        <w:numPr>
          <w:ilvl w:val="0"/>
          <w:numId w:val="86"/>
        </w:numPr>
        <w:jc w:val="both"/>
        <w:rPr>
          <w:i/>
        </w:rPr>
      </w:pPr>
      <w:r>
        <w:t xml:space="preserve">Refused </w:t>
      </w:r>
      <w:r w:rsidRPr="00A24E13">
        <w:rPr>
          <w:i/>
        </w:rPr>
        <w:t>(Go to next section)</w:t>
      </w:r>
    </w:p>
    <w:p w14:paraId="62315B66" w14:textId="77777777" w:rsidR="002605EA" w:rsidRDefault="002605EA" w:rsidP="002605EA">
      <w:pPr>
        <w:pStyle w:val="NoSpacing"/>
        <w:rPr>
          <w:i/>
        </w:rPr>
      </w:pPr>
    </w:p>
    <w:p w14:paraId="1A8C3A5D" w14:textId="77777777" w:rsidR="002605EA" w:rsidRDefault="002605EA" w:rsidP="002605EA">
      <w:r>
        <w:t>FRI2.</w:t>
      </w:r>
      <w:r>
        <w:tab/>
      </w:r>
      <w:r w:rsidRPr="00960A4E">
        <w:t>Would</w:t>
      </w:r>
      <w:r w:rsidRPr="00F25BA6">
        <w:t xml:space="preserve"> you</w:t>
      </w:r>
      <w:r>
        <w:t xml:space="preserve"> have installed the same type of insulation?</w:t>
      </w:r>
    </w:p>
    <w:p w14:paraId="10A7C141" w14:textId="77777777" w:rsidR="002605EA" w:rsidRDefault="002605EA" w:rsidP="00CA4B16">
      <w:pPr>
        <w:pStyle w:val="NoSpacing"/>
        <w:keepNext/>
        <w:keepLines/>
        <w:numPr>
          <w:ilvl w:val="1"/>
          <w:numId w:val="98"/>
        </w:numPr>
        <w:jc w:val="both"/>
      </w:pPr>
      <w:r>
        <w:t>Yes</w:t>
      </w:r>
    </w:p>
    <w:p w14:paraId="0EAD8853" w14:textId="77777777" w:rsidR="002605EA" w:rsidRDefault="002605EA" w:rsidP="00CA4B16">
      <w:pPr>
        <w:pStyle w:val="NoSpacing"/>
        <w:keepNext/>
        <w:keepLines/>
        <w:numPr>
          <w:ilvl w:val="1"/>
          <w:numId w:val="98"/>
        </w:numPr>
        <w:jc w:val="both"/>
      </w:pPr>
      <w:r>
        <w:t xml:space="preserve">No </w:t>
      </w:r>
      <w:r w:rsidRPr="00A24E13">
        <w:rPr>
          <w:i/>
        </w:rPr>
        <w:t>(</w:t>
      </w:r>
      <w:r>
        <w:rPr>
          <w:i/>
        </w:rPr>
        <w:t>Probe for type they would have installed)</w:t>
      </w:r>
    </w:p>
    <w:p w14:paraId="325383FD" w14:textId="77777777" w:rsidR="002605EA" w:rsidRDefault="002605EA" w:rsidP="00CA4B16">
      <w:pPr>
        <w:pStyle w:val="NoSpacing"/>
        <w:keepNext/>
        <w:keepLines/>
        <w:numPr>
          <w:ilvl w:val="1"/>
          <w:numId w:val="98"/>
        </w:numPr>
        <w:jc w:val="both"/>
      </w:pPr>
      <w:r>
        <w:t>Don’t know</w:t>
      </w:r>
    </w:p>
    <w:p w14:paraId="48FB3E5A" w14:textId="77777777" w:rsidR="002605EA" w:rsidRPr="00A24E13" w:rsidRDefault="002605EA" w:rsidP="00CA4B16">
      <w:pPr>
        <w:pStyle w:val="NoSpacing"/>
        <w:keepNext/>
        <w:keepLines/>
        <w:numPr>
          <w:ilvl w:val="1"/>
          <w:numId w:val="98"/>
        </w:numPr>
        <w:jc w:val="both"/>
        <w:rPr>
          <w:i/>
        </w:rPr>
      </w:pPr>
      <w:r>
        <w:t>Refused</w:t>
      </w:r>
    </w:p>
    <w:p w14:paraId="6993DA6F" w14:textId="77777777" w:rsidR="002605EA" w:rsidRDefault="002605EA" w:rsidP="002605EA">
      <w:pPr>
        <w:pStyle w:val="ListParagraph"/>
      </w:pPr>
      <w:r w:rsidRPr="00F25BA6">
        <w:t xml:space="preserve"> </w:t>
      </w:r>
    </w:p>
    <w:p w14:paraId="682FC90F" w14:textId="77777777" w:rsidR="002605EA" w:rsidRDefault="002605EA" w:rsidP="002605EA">
      <w:r>
        <w:t>FRI3.</w:t>
      </w:r>
      <w:r>
        <w:tab/>
        <w:t xml:space="preserve">Would you </w:t>
      </w:r>
      <w:r w:rsidRPr="00960A4E">
        <w:t xml:space="preserve">have installed </w:t>
      </w:r>
      <w:r>
        <w:t xml:space="preserve">less insulation, </w:t>
      </w:r>
      <w:r w:rsidRPr="00960A4E">
        <w:t>the same amount</w:t>
      </w:r>
      <w:r>
        <w:t>, or more</w:t>
      </w:r>
      <w:r w:rsidRPr="00960A4E">
        <w:t xml:space="preserve">? </w:t>
      </w:r>
    </w:p>
    <w:p w14:paraId="0C414481" w14:textId="77777777" w:rsidR="002605EA" w:rsidRDefault="002605EA" w:rsidP="002605EA">
      <w:pPr>
        <w:pStyle w:val="ListParagraph"/>
      </w:pPr>
    </w:p>
    <w:p w14:paraId="3EEDCC99" w14:textId="77777777" w:rsidR="002605EA" w:rsidRPr="00256B89" w:rsidRDefault="002605EA" w:rsidP="002605EA">
      <w:pPr>
        <w:ind w:left="720" w:hanging="720"/>
        <w:rPr>
          <w:i/>
        </w:rPr>
      </w:pPr>
      <w:r>
        <w:t>FRI4.</w:t>
      </w:r>
      <w:r>
        <w:tab/>
        <w:t>[</w:t>
      </w:r>
      <w:r w:rsidRPr="00256B89">
        <w:rPr>
          <w:i/>
        </w:rPr>
        <w:t>If would have installed less or more</w:t>
      </w:r>
      <w:r>
        <w:t>] You say that you would have installed [LESS/MORE] insulation? Can you explain what you mean by that? [</w:t>
      </w:r>
      <w:r w:rsidRPr="00256B89">
        <w:rPr>
          <w:i/>
        </w:rPr>
        <w:t>Probe regarding depth of insulation, resulting R-value, area of the building(s) served, etc. Especially ask if they have any idea of what the R-value would have been if they had not gone through the program. Unlikely they will know but we should ask]</w:t>
      </w:r>
    </w:p>
    <w:p w14:paraId="43CEEB37" w14:textId="77777777" w:rsidR="002605EA" w:rsidRPr="00F34347" w:rsidRDefault="002605EA" w:rsidP="002605EA">
      <w:pPr>
        <w:pStyle w:val="ListParagraph"/>
        <w:rPr>
          <w:i/>
        </w:rPr>
      </w:pPr>
    </w:p>
    <w:p w14:paraId="74226A74" w14:textId="77777777" w:rsidR="002605EA" w:rsidRDefault="002605EA" w:rsidP="002605EA">
      <w:pPr>
        <w:ind w:left="720" w:hanging="720"/>
      </w:pPr>
      <w:r>
        <w:t>FRI5.</w:t>
      </w:r>
      <w:r>
        <w:tab/>
        <w:t>Would you have installed the insulation later, about the same time, or earlier than you did? Specifically…</w:t>
      </w:r>
    </w:p>
    <w:p w14:paraId="675ADD4C" w14:textId="77777777" w:rsidR="002605EA" w:rsidRPr="00332219" w:rsidRDefault="002605EA" w:rsidP="002605EA">
      <w:pPr>
        <w:pStyle w:val="NoSpacing"/>
        <w:keepNext/>
        <w:keepLines/>
        <w:ind w:left="360" w:firstLine="360"/>
      </w:pPr>
      <w:r w:rsidRPr="00332219">
        <w:t>1.</w:t>
      </w:r>
      <w:r w:rsidRPr="00332219">
        <w:tab/>
        <w:t>Would have purchased sooner</w:t>
      </w:r>
    </w:p>
    <w:p w14:paraId="23E8A1E0" w14:textId="77777777" w:rsidR="002605EA" w:rsidRPr="00332219" w:rsidRDefault="002605EA" w:rsidP="002605EA">
      <w:pPr>
        <w:pStyle w:val="NoSpacing"/>
        <w:keepNext/>
        <w:keepLines/>
        <w:ind w:left="360" w:firstLine="360"/>
      </w:pPr>
      <w:r w:rsidRPr="00332219">
        <w:t>2.</w:t>
      </w:r>
      <w:r w:rsidRPr="00332219">
        <w:tab/>
        <w:t>Postponed purchase or installation by three months</w:t>
      </w:r>
    </w:p>
    <w:p w14:paraId="2E96CC1E" w14:textId="77777777" w:rsidR="002605EA" w:rsidRPr="00332219" w:rsidRDefault="002605EA" w:rsidP="002605EA">
      <w:pPr>
        <w:pStyle w:val="NoSpacing"/>
        <w:keepNext/>
        <w:keepLines/>
        <w:ind w:left="360" w:firstLine="360"/>
      </w:pPr>
      <w:r w:rsidRPr="00332219">
        <w:t>3.</w:t>
      </w:r>
      <w:r w:rsidRPr="00332219">
        <w:tab/>
        <w:t>Postponed purchase or installation by six months</w:t>
      </w:r>
    </w:p>
    <w:p w14:paraId="6A216826" w14:textId="77777777" w:rsidR="002605EA" w:rsidRPr="00332219" w:rsidRDefault="002605EA" w:rsidP="002605EA">
      <w:pPr>
        <w:pStyle w:val="NoSpacing"/>
        <w:keepNext/>
        <w:keepLines/>
        <w:ind w:left="360" w:firstLine="360"/>
      </w:pPr>
      <w:r w:rsidRPr="00332219">
        <w:t>4.</w:t>
      </w:r>
      <w:r w:rsidRPr="00332219">
        <w:tab/>
        <w:t>Postponed purchase or installation by a year</w:t>
      </w:r>
    </w:p>
    <w:p w14:paraId="1EA55E10" w14:textId="77777777" w:rsidR="002605EA" w:rsidRPr="00332219" w:rsidRDefault="002605EA" w:rsidP="002605EA">
      <w:pPr>
        <w:pStyle w:val="NoSpacing"/>
        <w:keepNext/>
        <w:keepLines/>
        <w:ind w:left="360" w:firstLine="360"/>
      </w:pPr>
      <w:r w:rsidRPr="00332219">
        <w:t>5.</w:t>
      </w:r>
      <w:r w:rsidRPr="00332219">
        <w:tab/>
        <w:t>Postponed purchase or installation more than one year</w:t>
      </w:r>
    </w:p>
    <w:p w14:paraId="491640A3" w14:textId="77777777" w:rsidR="002605EA" w:rsidRDefault="002605EA" w:rsidP="002605EA">
      <w:pPr>
        <w:spacing w:after="200"/>
        <w:rPr>
          <w:rFonts w:eastAsiaTheme="majorEastAsia" w:cstheme="majorBidi"/>
          <w:b/>
          <w:bCs/>
          <w:sz w:val="28"/>
          <w:szCs w:val="26"/>
        </w:rPr>
      </w:pPr>
      <w:r>
        <w:br w:type="page"/>
      </w:r>
    </w:p>
    <w:p w14:paraId="75BA8939" w14:textId="77777777" w:rsidR="002605EA" w:rsidRDefault="002605EA" w:rsidP="002605EA">
      <w:pPr>
        <w:pStyle w:val="ApHeading4"/>
        <w:numPr>
          <w:ilvl w:val="0"/>
          <w:numId w:val="0"/>
        </w:numPr>
      </w:pPr>
      <w:r>
        <w:lastRenderedPageBreak/>
        <w:t>Spillover</w:t>
      </w:r>
    </w:p>
    <w:p w14:paraId="102F5203" w14:textId="77777777" w:rsidR="002605EA" w:rsidRPr="008416C5" w:rsidRDefault="002605EA" w:rsidP="002605EA">
      <w:pPr>
        <w:ind w:left="576" w:hanging="576"/>
      </w:pPr>
      <w:r>
        <w:t>SO1.</w:t>
      </w:r>
      <w:r>
        <w:tab/>
        <w:t>Have you made any additional energy-saving improvements that did NOT receive incentives or support from this program since</w:t>
      </w:r>
      <w:r w:rsidRPr="002A034F">
        <w:t xml:space="preserve"> </w:t>
      </w:r>
      <w:r>
        <w:t>having your building served by the program? This could be in the building that participated in the program or other buildings that you own or manage in Connecticut.</w:t>
      </w:r>
    </w:p>
    <w:p w14:paraId="0269EBC6" w14:textId="77777777" w:rsidR="002605EA" w:rsidRDefault="002605EA" w:rsidP="00CA4B16">
      <w:pPr>
        <w:pStyle w:val="NoSpacing"/>
        <w:keepNext/>
        <w:keepLines/>
        <w:numPr>
          <w:ilvl w:val="1"/>
          <w:numId w:val="99"/>
        </w:numPr>
        <w:jc w:val="both"/>
      </w:pPr>
      <w:r>
        <w:t>Yes</w:t>
      </w:r>
    </w:p>
    <w:p w14:paraId="3486C4A0" w14:textId="77777777" w:rsidR="002605EA" w:rsidRDefault="002605EA" w:rsidP="00CA4B16">
      <w:pPr>
        <w:pStyle w:val="NoSpacing"/>
        <w:keepNext/>
        <w:keepLines/>
        <w:numPr>
          <w:ilvl w:val="1"/>
          <w:numId w:val="99"/>
        </w:numPr>
        <w:jc w:val="both"/>
      </w:pPr>
      <w:r>
        <w:t xml:space="preserve">No </w:t>
      </w:r>
      <w:r w:rsidRPr="00A24E13">
        <w:rPr>
          <w:i/>
        </w:rPr>
        <w:t>(Go to next section)</w:t>
      </w:r>
    </w:p>
    <w:p w14:paraId="313202B9" w14:textId="77777777" w:rsidR="002605EA" w:rsidRDefault="002605EA" w:rsidP="00CA4B16">
      <w:pPr>
        <w:pStyle w:val="NoSpacing"/>
        <w:keepNext/>
        <w:keepLines/>
        <w:numPr>
          <w:ilvl w:val="1"/>
          <w:numId w:val="99"/>
        </w:numPr>
        <w:jc w:val="both"/>
      </w:pPr>
      <w:r>
        <w:t xml:space="preserve">Don’t know </w:t>
      </w:r>
      <w:r w:rsidRPr="00A24E13">
        <w:rPr>
          <w:i/>
        </w:rPr>
        <w:t>(Go to next section)</w:t>
      </w:r>
    </w:p>
    <w:p w14:paraId="669F4075" w14:textId="77777777" w:rsidR="002605EA" w:rsidRPr="00A24E13" w:rsidRDefault="002605EA" w:rsidP="00CA4B16">
      <w:pPr>
        <w:pStyle w:val="NoSpacing"/>
        <w:keepNext/>
        <w:keepLines/>
        <w:numPr>
          <w:ilvl w:val="1"/>
          <w:numId w:val="99"/>
        </w:numPr>
        <w:jc w:val="both"/>
        <w:rPr>
          <w:i/>
        </w:rPr>
      </w:pPr>
      <w:r>
        <w:t xml:space="preserve">Refused </w:t>
      </w:r>
      <w:r w:rsidRPr="00A24E13">
        <w:rPr>
          <w:i/>
        </w:rPr>
        <w:t>(Go to next section)</w:t>
      </w:r>
    </w:p>
    <w:p w14:paraId="0678ACC3" w14:textId="77777777" w:rsidR="002605EA" w:rsidRDefault="002605EA" w:rsidP="002605EA">
      <w:pPr>
        <w:pStyle w:val="NoSpacing"/>
        <w:ind w:left="720"/>
      </w:pPr>
    </w:p>
    <w:p w14:paraId="5E8869AA" w14:textId="77777777" w:rsidR="002605EA" w:rsidRDefault="002605EA" w:rsidP="002605EA">
      <w:pPr>
        <w:ind w:left="720" w:hanging="720"/>
      </w:pPr>
      <w:r>
        <w:t>SO2.</w:t>
      </w:r>
      <w:r>
        <w:tab/>
        <w:t>What was done after the assessment? [</w:t>
      </w:r>
      <w:r w:rsidRPr="00256B89">
        <w:rPr>
          <w:i/>
        </w:rPr>
        <w:t>Do not read – list below includes common measures</w:t>
      </w:r>
      <w:r>
        <w:t>]</w:t>
      </w:r>
    </w:p>
    <w:p w14:paraId="324A7AC5" w14:textId="77777777" w:rsidR="002605EA" w:rsidRDefault="002605EA" w:rsidP="002605EA">
      <w:pPr>
        <w:pStyle w:val="ListParagraph"/>
      </w:pPr>
    </w:p>
    <w:p w14:paraId="6E54B380" w14:textId="77777777" w:rsidR="002605EA" w:rsidRDefault="002605EA" w:rsidP="002605EA">
      <w:pPr>
        <w:ind w:left="720" w:hanging="720"/>
      </w:pPr>
      <w:r>
        <w:t>SO3.</w:t>
      </w:r>
      <w:r>
        <w:tab/>
        <w:t>Did you receive any grants, financing, or other financial assistance in funding the installation of these measures? [</w:t>
      </w:r>
      <w:r w:rsidRPr="00256B89">
        <w:rPr>
          <w:i/>
        </w:rPr>
        <w:t>If yes</w:t>
      </w:r>
      <w:r w:rsidRPr="009C20D0">
        <w:t xml:space="preserve">] </w:t>
      </w:r>
      <w:r>
        <w:t xml:space="preserve">From whom did you receive this assistance? </w:t>
      </w:r>
    </w:p>
    <w:p w14:paraId="427730D5" w14:textId="77777777" w:rsidR="002605EA" w:rsidRDefault="002605EA" w:rsidP="002605EA">
      <w:pPr>
        <w:spacing w:after="0"/>
      </w:pPr>
    </w:p>
    <w:p w14:paraId="7199349E" w14:textId="77777777" w:rsidR="002605EA" w:rsidRDefault="002605EA" w:rsidP="002605EA">
      <w:pPr>
        <w:ind w:left="720" w:hanging="720"/>
      </w:pPr>
      <w:r>
        <w:t>SO4.</w:t>
      </w:r>
      <w:r>
        <w:tab/>
        <w:t>H</w:t>
      </w:r>
      <w:r w:rsidRPr="005816A0">
        <w:t xml:space="preserve">ow influential </w:t>
      </w:r>
      <w:r>
        <w:t>was participating</w:t>
      </w:r>
      <w:r w:rsidRPr="005816A0">
        <w:t xml:space="preserve"> </w:t>
      </w:r>
      <w:r>
        <w:t>in</w:t>
      </w:r>
      <w:r w:rsidRPr="005816A0">
        <w:t xml:space="preserve"> the </w:t>
      </w:r>
      <w:r w:rsidRPr="00F34347">
        <w:t>[UTILITY]</w:t>
      </w:r>
      <w:r w:rsidRPr="005816A0">
        <w:t xml:space="preserve"> program on your</w:t>
      </w:r>
      <w:r>
        <w:t>/their decision to</w:t>
      </w:r>
      <w:r w:rsidRPr="005816A0">
        <w:t xml:space="preserve"> </w:t>
      </w:r>
      <w:r>
        <w:t>make the energy saving improvements?</w:t>
      </w:r>
      <w:r w:rsidRPr="005816A0">
        <w:t xml:space="preserve"> Please base your answer on scale of 1 to 5, with 1 indicating “No influence” and 5 indicating “had a great influence.”</w:t>
      </w:r>
      <w:r>
        <w:t xml:space="preserve"> Why do you give that rating?</w:t>
      </w:r>
    </w:p>
    <w:p w14:paraId="1D84780D" w14:textId="77777777" w:rsidR="002605EA" w:rsidRDefault="002605EA" w:rsidP="002605EA">
      <w:pPr>
        <w:pStyle w:val="ListParagraph"/>
      </w:pPr>
    </w:p>
    <w:p w14:paraId="7DFE5EDD" w14:textId="77777777" w:rsidR="002605EA" w:rsidRDefault="002605EA" w:rsidP="002605EA">
      <w:pPr>
        <w:ind w:left="720" w:hanging="720"/>
      </w:pPr>
      <w:r>
        <w:t>SO5.</w:t>
      </w:r>
      <w:r>
        <w:tab/>
        <w:t>Was there a particular reason why you did not go through the [UTILITY] program for this improvement? (</w:t>
      </w:r>
      <w:r w:rsidRPr="00256B89">
        <w:rPr>
          <w:i/>
        </w:rPr>
        <w:t>If yes, probe</w:t>
      </w:r>
      <w:r>
        <w:t>)</w:t>
      </w:r>
    </w:p>
    <w:p w14:paraId="228A43D1" w14:textId="77777777" w:rsidR="002605EA" w:rsidRDefault="002605EA" w:rsidP="002605EA">
      <w:pPr>
        <w:pStyle w:val="ListParagraph"/>
      </w:pPr>
    </w:p>
    <w:tbl>
      <w:tblPr>
        <w:tblStyle w:val="TableGrid"/>
        <w:tblW w:w="0" w:type="auto"/>
        <w:tblInd w:w="-25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733"/>
        <w:gridCol w:w="1406"/>
        <w:gridCol w:w="1226"/>
        <w:gridCol w:w="1852"/>
        <w:gridCol w:w="2179"/>
      </w:tblGrid>
      <w:tr w:rsidR="002605EA" w14:paraId="50FC0CE0" w14:textId="77777777" w:rsidTr="00E234DE">
        <w:tc>
          <w:tcPr>
            <w:tcW w:w="2882" w:type="dxa"/>
            <w:tcBorders>
              <w:top w:val="single" w:sz="12" w:space="0" w:color="000000" w:themeColor="text1"/>
              <w:bottom w:val="double" w:sz="4" w:space="0" w:color="auto"/>
            </w:tcBorders>
            <w:vAlign w:val="center"/>
          </w:tcPr>
          <w:p w14:paraId="2D586266" w14:textId="77777777" w:rsidR="002605EA" w:rsidRPr="00BB011C" w:rsidRDefault="002605EA" w:rsidP="00E234DE">
            <w:pPr>
              <w:pStyle w:val="ListParagraph"/>
              <w:spacing w:after="0"/>
              <w:ind w:left="0"/>
              <w:rPr>
                <w:b/>
                <w:sz w:val="20"/>
                <w:szCs w:val="20"/>
              </w:rPr>
            </w:pPr>
            <w:r w:rsidRPr="00BB011C">
              <w:rPr>
                <w:b/>
                <w:sz w:val="20"/>
                <w:szCs w:val="20"/>
              </w:rPr>
              <w:t>Measures</w:t>
            </w:r>
          </w:p>
        </w:tc>
        <w:tc>
          <w:tcPr>
            <w:tcW w:w="1438" w:type="dxa"/>
            <w:tcBorders>
              <w:top w:val="single" w:sz="12" w:space="0" w:color="000000" w:themeColor="text1"/>
              <w:bottom w:val="double" w:sz="4" w:space="0" w:color="auto"/>
            </w:tcBorders>
            <w:vAlign w:val="center"/>
          </w:tcPr>
          <w:p w14:paraId="32C3A2BF" w14:textId="77777777" w:rsidR="002605EA" w:rsidRPr="00BB011C" w:rsidRDefault="002605EA" w:rsidP="00E234DE">
            <w:pPr>
              <w:pStyle w:val="ListParagraph"/>
              <w:spacing w:after="0"/>
              <w:ind w:left="0"/>
              <w:rPr>
                <w:b/>
                <w:sz w:val="20"/>
                <w:szCs w:val="20"/>
              </w:rPr>
            </w:pPr>
            <w:r>
              <w:rPr>
                <w:b/>
                <w:sz w:val="20"/>
                <w:szCs w:val="20"/>
              </w:rPr>
              <w:t>Installed outside of program</w:t>
            </w:r>
            <w:r w:rsidRPr="00BB011C">
              <w:rPr>
                <w:b/>
                <w:sz w:val="20"/>
                <w:szCs w:val="20"/>
              </w:rPr>
              <w:t>?</w:t>
            </w:r>
          </w:p>
        </w:tc>
        <w:tc>
          <w:tcPr>
            <w:tcW w:w="1282" w:type="dxa"/>
            <w:tcBorders>
              <w:top w:val="single" w:sz="12" w:space="0" w:color="000000" w:themeColor="text1"/>
              <w:bottom w:val="double" w:sz="4" w:space="0" w:color="auto"/>
            </w:tcBorders>
          </w:tcPr>
          <w:p w14:paraId="16473C00" w14:textId="77777777" w:rsidR="002605EA" w:rsidRDefault="002605EA" w:rsidP="00E234DE">
            <w:pPr>
              <w:pStyle w:val="ListParagraph"/>
              <w:spacing w:after="0"/>
              <w:ind w:left="0"/>
              <w:rPr>
                <w:b/>
                <w:sz w:val="20"/>
                <w:szCs w:val="20"/>
              </w:rPr>
            </w:pPr>
            <w:r>
              <w:rPr>
                <w:b/>
                <w:sz w:val="20"/>
                <w:szCs w:val="20"/>
              </w:rPr>
              <w:t>This site/ other sites/ both?</w:t>
            </w:r>
          </w:p>
        </w:tc>
        <w:tc>
          <w:tcPr>
            <w:tcW w:w="1913" w:type="dxa"/>
            <w:tcBorders>
              <w:top w:val="single" w:sz="12" w:space="0" w:color="000000" w:themeColor="text1"/>
              <w:bottom w:val="double" w:sz="4" w:space="0" w:color="auto"/>
            </w:tcBorders>
          </w:tcPr>
          <w:p w14:paraId="45D591D5" w14:textId="77777777" w:rsidR="002605EA" w:rsidRDefault="002605EA" w:rsidP="00E234DE">
            <w:pPr>
              <w:pStyle w:val="ListParagraph"/>
              <w:spacing w:after="0"/>
              <w:ind w:left="0"/>
              <w:rPr>
                <w:b/>
                <w:sz w:val="20"/>
                <w:szCs w:val="20"/>
              </w:rPr>
            </w:pPr>
            <w:r>
              <w:rPr>
                <w:b/>
                <w:sz w:val="20"/>
                <w:szCs w:val="20"/>
              </w:rPr>
              <w:t>Any/type financial assistance?</w:t>
            </w:r>
          </w:p>
        </w:tc>
        <w:tc>
          <w:tcPr>
            <w:tcW w:w="2313" w:type="dxa"/>
            <w:tcBorders>
              <w:top w:val="single" w:sz="12" w:space="0" w:color="000000" w:themeColor="text1"/>
              <w:bottom w:val="double" w:sz="4" w:space="0" w:color="auto"/>
            </w:tcBorders>
            <w:vAlign w:val="center"/>
          </w:tcPr>
          <w:p w14:paraId="2D487D4F" w14:textId="77777777" w:rsidR="002605EA" w:rsidRPr="00FE092F" w:rsidRDefault="002605EA" w:rsidP="00E234DE">
            <w:pPr>
              <w:pStyle w:val="ListParagraph"/>
              <w:spacing w:after="0"/>
              <w:ind w:left="0"/>
              <w:rPr>
                <w:b/>
                <w:sz w:val="20"/>
                <w:szCs w:val="20"/>
              </w:rPr>
            </w:pPr>
            <w:r>
              <w:rPr>
                <w:b/>
                <w:sz w:val="20"/>
                <w:szCs w:val="20"/>
              </w:rPr>
              <w:t>Program influence rating</w:t>
            </w:r>
          </w:p>
        </w:tc>
      </w:tr>
      <w:tr w:rsidR="002605EA" w14:paraId="53773682" w14:textId="77777777" w:rsidTr="00E234DE">
        <w:tc>
          <w:tcPr>
            <w:tcW w:w="2882" w:type="dxa"/>
            <w:tcBorders>
              <w:top w:val="double" w:sz="4" w:space="0" w:color="auto"/>
            </w:tcBorders>
            <w:vAlign w:val="center"/>
          </w:tcPr>
          <w:p w14:paraId="7086CAA8" w14:textId="77777777" w:rsidR="002605EA" w:rsidRPr="00BB011C" w:rsidRDefault="002605EA" w:rsidP="00E234DE">
            <w:pPr>
              <w:pStyle w:val="ListParagraph"/>
              <w:spacing w:after="0"/>
              <w:ind w:left="0"/>
              <w:rPr>
                <w:sz w:val="20"/>
                <w:szCs w:val="20"/>
              </w:rPr>
            </w:pPr>
            <w:r w:rsidRPr="00BB011C">
              <w:rPr>
                <w:sz w:val="20"/>
                <w:szCs w:val="20"/>
              </w:rPr>
              <w:t>Air sealing</w:t>
            </w:r>
          </w:p>
        </w:tc>
        <w:tc>
          <w:tcPr>
            <w:tcW w:w="1438" w:type="dxa"/>
            <w:tcBorders>
              <w:top w:val="double" w:sz="4" w:space="0" w:color="auto"/>
            </w:tcBorders>
            <w:vAlign w:val="center"/>
          </w:tcPr>
          <w:p w14:paraId="7E1994B3" w14:textId="77777777" w:rsidR="002605EA" w:rsidRPr="00BB011C" w:rsidRDefault="002605EA" w:rsidP="00E234DE">
            <w:pPr>
              <w:pStyle w:val="ListParagraph"/>
              <w:spacing w:after="0"/>
              <w:ind w:left="0"/>
              <w:rPr>
                <w:sz w:val="20"/>
                <w:szCs w:val="20"/>
              </w:rPr>
            </w:pPr>
          </w:p>
        </w:tc>
        <w:tc>
          <w:tcPr>
            <w:tcW w:w="1282" w:type="dxa"/>
            <w:tcBorders>
              <w:top w:val="double" w:sz="4" w:space="0" w:color="auto"/>
            </w:tcBorders>
          </w:tcPr>
          <w:p w14:paraId="366A9907" w14:textId="77777777" w:rsidR="002605EA" w:rsidRPr="00BB011C" w:rsidRDefault="002605EA" w:rsidP="00E234DE">
            <w:pPr>
              <w:pStyle w:val="ListParagraph"/>
              <w:spacing w:after="0"/>
              <w:ind w:left="0"/>
              <w:rPr>
                <w:sz w:val="20"/>
                <w:szCs w:val="20"/>
              </w:rPr>
            </w:pPr>
          </w:p>
        </w:tc>
        <w:tc>
          <w:tcPr>
            <w:tcW w:w="1913" w:type="dxa"/>
            <w:tcBorders>
              <w:top w:val="double" w:sz="4" w:space="0" w:color="auto"/>
            </w:tcBorders>
          </w:tcPr>
          <w:p w14:paraId="327D8114" w14:textId="77777777" w:rsidR="002605EA" w:rsidRPr="00BB011C" w:rsidRDefault="002605EA" w:rsidP="00E234DE">
            <w:pPr>
              <w:pStyle w:val="ListParagraph"/>
              <w:spacing w:after="0"/>
              <w:ind w:left="0"/>
              <w:rPr>
                <w:sz w:val="20"/>
                <w:szCs w:val="20"/>
              </w:rPr>
            </w:pPr>
          </w:p>
        </w:tc>
        <w:tc>
          <w:tcPr>
            <w:tcW w:w="2313" w:type="dxa"/>
            <w:tcBorders>
              <w:top w:val="double" w:sz="4" w:space="0" w:color="auto"/>
            </w:tcBorders>
          </w:tcPr>
          <w:p w14:paraId="13CDA673" w14:textId="77777777" w:rsidR="002605EA" w:rsidRPr="00BB011C" w:rsidRDefault="002605EA" w:rsidP="00E234DE">
            <w:pPr>
              <w:pStyle w:val="ListParagraph"/>
              <w:spacing w:after="0"/>
              <w:ind w:left="0"/>
              <w:rPr>
                <w:sz w:val="20"/>
                <w:szCs w:val="20"/>
              </w:rPr>
            </w:pPr>
          </w:p>
        </w:tc>
      </w:tr>
      <w:tr w:rsidR="002605EA" w14:paraId="0DB92591" w14:textId="77777777" w:rsidTr="00E234DE">
        <w:tc>
          <w:tcPr>
            <w:tcW w:w="2882" w:type="dxa"/>
            <w:vAlign w:val="center"/>
          </w:tcPr>
          <w:p w14:paraId="1F7303ED" w14:textId="77777777" w:rsidR="002605EA" w:rsidRPr="00BB011C" w:rsidRDefault="002605EA" w:rsidP="00E234DE">
            <w:pPr>
              <w:pStyle w:val="ListParagraph"/>
              <w:spacing w:after="0"/>
              <w:ind w:left="0"/>
              <w:rPr>
                <w:sz w:val="20"/>
                <w:szCs w:val="20"/>
              </w:rPr>
            </w:pPr>
            <w:r w:rsidRPr="00BB011C">
              <w:rPr>
                <w:sz w:val="20"/>
                <w:szCs w:val="20"/>
              </w:rPr>
              <w:t>Duct sealing</w:t>
            </w:r>
          </w:p>
        </w:tc>
        <w:tc>
          <w:tcPr>
            <w:tcW w:w="1438" w:type="dxa"/>
            <w:vAlign w:val="center"/>
          </w:tcPr>
          <w:p w14:paraId="1A6A67C0" w14:textId="77777777" w:rsidR="002605EA" w:rsidRPr="00BB011C" w:rsidRDefault="002605EA" w:rsidP="00E234DE">
            <w:pPr>
              <w:pStyle w:val="ListParagraph"/>
              <w:spacing w:after="0"/>
              <w:ind w:left="0"/>
              <w:rPr>
                <w:sz w:val="20"/>
                <w:szCs w:val="20"/>
              </w:rPr>
            </w:pPr>
          </w:p>
        </w:tc>
        <w:tc>
          <w:tcPr>
            <w:tcW w:w="1282" w:type="dxa"/>
          </w:tcPr>
          <w:p w14:paraId="7F1B039E" w14:textId="77777777" w:rsidR="002605EA" w:rsidRPr="00BB011C" w:rsidRDefault="002605EA" w:rsidP="00E234DE">
            <w:pPr>
              <w:pStyle w:val="ListParagraph"/>
              <w:spacing w:after="0"/>
              <w:ind w:left="0"/>
              <w:rPr>
                <w:sz w:val="20"/>
                <w:szCs w:val="20"/>
              </w:rPr>
            </w:pPr>
          </w:p>
        </w:tc>
        <w:tc>
          <w:tcPr>
            <w:tcW w:w="1913" w:type="dxa"/>
          </w:tcPr>
          <w:p w14:paraId="4A66C08E" w14:textId="77777777" w:rsidR="002605EA" w:rsidRPr="00BB011C" w:rsidRDefault="002605EA" w:rsidP="00E234DE">
            <w:pPr>
              <w:pStyle w:val="ListParagraph"/>
              <w:spacing w:after="0"/>
              <w:ind w:left="0"/>
              <w:rPr>
                <w:sz w:val="20"/>
                <w:szCs w:val="20"/>
              </w:rPr>
            </w:pPr>
          </w:p>
        </w:tc>
        <w:tc>
          <w:tcPr>
            <w:tcW w:w="2313" w:type="dxa"/>
          </w:tcPr>
          <w:p w14:paraId="62F5E0AD" w14:textId="77777777" w:rsidR="002605EA" w:rsidRPr="00BB011C" w:rsidRDefault="002605EA" w:rsidP="00E234DE">
            <w:pPr>
              <w:pStyle w:val="ListParagraph"/>
              <w:spacing w:after="0"/>
              <w:ind w:left="0"/>
              <w:rPr>
                <w:sz w:val="20"/>
                <w:szCs w:val="20"/>
              </w:rPr>
            </w:pPr>
          </w:p>
        </w:tc>
      </w:tr>
      <w:tr w:rsidR="002605EA" w14:paraId="158F8D1E" w14:textId="77777777" w:rsidTr="00E234DE">
        <w:tc>
          <w:tcPr>
            <w:tcW w:w="2882" w:type="dxa"/>
            <w:vAlign w:val="center"/>
          </w:tcPr>
          <w:p w14:paraId="12E2E18D" w14:textId="77777777" w:rsidR="002605EA" w:rsidRPr="00BB011C" w:rsidRDefault="002605EA" w:rsidP="00E234DE">
            <w:pPr>
              <w:pStyle w:val="ListParagraph"/>
              <w:spacing w:after="0"/>
              <w:ind w:left="0"/>
              <w:rPr>
                <w:sz w:val="20"/>
                <w:szCs w:val="20"/>
              </w:rPr>
            </w:pPr>
            <w:r w:rsidRPr="00BB011C">
              <w:rPr>
                <w:sz w:val="20"/>
                <w:szCs w:val="20"/>
              </w:rPr>
              <w:t>Insulation</w:t>
            </w:r>
          </w:p>
        </w:tc>
        <w:tc>
          <w:tcPr>
            <w:tcW w:w="1438" w:type="dxa"/>
            <w:vAlign w:val="center"/>
          </w:tcPr>
          <w:p w14:paraId="24F3A8B4" w14:textId="77777777" w:rsidR="002605EA" w:rsidRPr="00BB011C" w:rsidRDefault="002605EA" w:rsidP="00E234DE">
            <w:pPr>
              <w:pStyle w:val="ListParagraph"/>
              <w:spacing w:after="0"/>
              <w:ind w:left="0"/>
              <w:rPr>
                <w:sz w:val="20"/>
                <w:szCs w:val="20"/>
              </w:rPr>
            </w:pPr>
          </w:p>
        </w:tc>
        <w:tc>
          <w:tcPr>
            <w:tcW w:w="1282" w:type="dxa"/>
          </w:tcPr>
          <w:p w14:paraId="329BC9FF" w14:textId="77777777" w:rsidR="002605EA" w:rsidRPr="00BB011C" w:rsidRDefault="002605EA" w:rsidP="00E234DE">
            <w:pPr>
              <w:pStyle w:val="ListParagraph"/>
              <w:spacing w:after="0"/>
              <w:ind w:left="0"/>
              <w:rPr>
                <w:sz w:val="20"/>
                <w:szCs w:val="20"/>
              </w:rPr>
            </w:pPr>
          </w:p>
        </w:tc>
        <w:tc>
          <w:tcPr>
            <w:tcW w:w="1913" w:type="dxa"/>
          </w:tcPr>
          <w:p w14:paraId="1DA115DA" w14:textId="77777777" w:rsidR="002605EA" w:rsidRPr="00BB011C" w:rsidRDefault="002605EA" w:rsidP="00E234DE">
            <w:pPr>
              <w:pStyle w:val="ListParagraph"/>
              <w:spacing w:after="0"/>
              <w:ind w:left="0"/>
              <w:rPr>
                <w:sz w:val="20"/>
                <w:szCs w:val="20"/>
              </w:rPr>
            </w:pPr>
          </w:p>
        </w:tc>
        <w:tc>
          <w:tcPr>
            <w:tcW w:w="2313" w:type="dxa"/>
          </w:tcPr>
          <w:p w14:paraId="47D01A58" w14:textId="77777777" w:rsidR="002605EA" w:rsidRPr="00BB011C" w:rsidRDefault="002605EA" w:rsidP="00E234DE">
            <w:pPr>
              <w:pStyle w:val="ListParagraph"/>
              <w:spacing w:after="0"/>
              <w:ind w:left="0"/>
              <w:rPr>
                <w:sz w:val="20"/>
                <w:szCs w:val="20"/>
              </w:rPr>
            </w:pPr>
          </w:p>
        </w:tc>
      </w:tr>
      <w:tr w:rsidR="002605EA" w14:paraId="31B2B324" w14:textId="77777777" w:rsidTr="00E234DE">
        <w:tc>
          <w:tcPr>
            <w:tcW w:w="2882" w:type="dxa"/>
            <w:vAlign w:val="center"/>
          </w:tcPr>
          <w:p w14:paraId="3F2587FF" w14:textId="77777777" w:rsidR="002605EA" w:rsidRPr="00BB011C" w:rsidRDefault="002605EA" w:rsidP="00E234DE">
            <w:pPr>
              <w:pStyle w:val="ListParagraph"/>
              <w:spacing w:after="0"/>
              <w:ind w:left="0"/>
              <w:rPr>
                <w:sz w:val="20"/>
                <w:szCs w:val="20"/>
              </w:rPr>
            </w:pPr>
            <w:r w:rsidRPr="00BB011C">
              <w:rPr>
                <w:sz w:val="20"/>
                <w:szCs w:val="20"/>
              </w:rPr>
              <w:t>Boilers</w:t>
            </w:r>
          </w:p>
        </w:tc>
        <w:tc>
          <w:tcPr>
            <w:tcW w:w="1438" w:type="dxa"/>
            <w:vAlign w:val="center"/>
          </w:tcPr>
          <w:p w14:paraId="1DDF2226" w14:textId="77777777" w:rsidR="002605EA" w:rsidRPr="00BB011C" w:rsidRDefault="002605EA" w:rsidP="00E234DE">
            <w:pPr>
              <w:pStyle w:val="ListParagraph"/>
              <w:spacing w:after="0"/>
              <w:ind w:left="0"/>
              <w:rPr>
                <w:sz w:val="20"/>
                <w:szCs w:val="20"/>
              </w:rPr>
            </w:pPr>
          </w:p>
        </w:tc>
        <w:tc>
          <w:tcPr>
            <w:tcW w:w="1282" w:type="dxa"/>
          </w:tcPr>
          <w:p w14:paraId="142DBD7C" w14:textId="77777777" w:rsidR="002605EA" w:rsidRPr="00BB011C" w:rsidRDefault="002605EA" w:rsidP="00E234DE">
            <w:pPr>
              <w:pStyle w:val="ListParagraph"/>
              <w:spacing w:after="0"/>
              <w:ind w:left="0"/>
              <w:rPr>
                <w:sz w:val="20"/>
                <w:szCs w:val="20"/>
              </w:rPr>
            </w:pPr>
          </w:p>
        </w:tc>
        <w:tc>
          <w:tcPr>
            <w:tcW w:w="1913" w:type="dxa"/>
          </w:tcPr>
          <w:p w14:paraId="39CB01EF" w14:textId="77777777" w:rsidR="002605EA" w:rsidRPr="00BB011C" w:rsidRDefault="002605EA" w:rsidP="00E234DE">
            <w:pPr>
              <w:pStyle w:val="ListParagraph"/>
              <w:spacing w:after="0"/>
              <w:ind w:left="0"/>
              <w:rPr>
                <w:sz w:val="20"/>
                <w:szCs w:val="20"/>
              </w:rPr>
            </w:pPr>
          </w:p>
        </w:tc>
        <w:tc>
          <w:tcPr>
            <w:tcW w:w="2313" w:type="dxa"/>
          </w:tcPr>
          <w:p w14:paraId="3C15F708" w14:textId="77777777" w:rsidR="002605EA" w:rsidRPr="00BB011C" w:rsidRDefault="002605EA" w:rsidP="00E234DE">
            <w:pPr>
              <w:pStyle w:val="ListParagraph"/>
              <w:spacing w:after="0"/>
              <w:ind w:left="0"/>
              <w:rPr>
                <w:sz w:val="20"/>
                <w:szCs w:val="20"/>
              </w:rPr>
            </w:pPr>
          </w:p>
        </w:tc>
      </w:tr>
      <w:tr w:rsidR="002605EA" w14:paraId="0B844F6D" w14:textId="77777777" w:rsidTr="00E234DE">
        <w:tc>
          <w:tcPr>
            <w:tcW w:w="2882" w:type="dxa"/>
            <w:vAlign w:val="center"/>
          </w:tcPr>
          <w:p w14:paraId="2F8F3FA0" w14:textId="77777777" w:rsidR="002605EA" w:rsidRPr="00BB011C" w:rsidRDefault="002605EA" w:rsidP="00E234DE">
            <w:pPr>
              <w:pStyle w:val="ListParagraph"/>
              <w:spacing w:after="0"/>
              <w:ind w:left="0"/>
              <w:rPr>
                <w:sz w:val="20"/>
                <w:szCs w:val="20"/>
              </w:rPr>
            </w:pPr>
            <w:r w:rsidRPr="00BB011C">
              <w:rPr>
                <w:sz w:val="20"/>
                <w:szCs w:val="20"/>
              </w:rPr>
              <w:t>Furnaces</w:t>
            </w:r>
          </w:p>
        </w:tc>
        <w:tc>
          <w:tcPr>
            <w:tcW w:w="1438" w:type="dxa"/>
            <w:vAlign w:val="center"/>
          </w:tcPr>
          <w:p w14:paraId="2588A4E9" w14:textId="77777777" w:rsidR="002605EA" w:rsidRPr="00BB011C" w:rsidRDefault="002605EA" w:rsidP="00E234DE">
            <w:pPr>
              <w:pStyle w:val="ListParagraph"/>
              <w:spacing w:after="0"/>
              <w:ind w:left="0"/>
              <w:rPr>
                <w:sz w:val="20"/>
                <w:szCs w:val="20"/>
              </w:rPr>
            </w:pPr>
          </w:p>
        </w:tc>
        <w:tc>
          <w:tcPr>
            <w:tcW w:w="1282" w:type="dxa"/>
          </w:tcPr>
          <w:p w14:paraId="062B3293" w14:textId="77777777" w:rsidR="002605EA" w:rsidRPr="00BB011C" w:rsidRDefault="002605EA" w:rsidP="00E234DE">
            <w:pPr>
              <w:pStyle w:val="ListParagraph"/>
              <w:spacing w:after="0"/>
              <w:ind w:left="0"/>
              <w:rPr>
                <w:sz w:val="20"/>
                <w:szCs w:val="20"/>
              </w:rPr>
            </w:pPr>
          </w:p>
        </w:tc>
        <w:tc>
          <w:tcPr>
            <w:tcW w:w="1913" w:type="dxa"/>
          </w:tcPr>
          <w:p w14:paraId="423FE028" w14:textId="77777777" w:rsidR="002605EA" w:rsidRPr="00BB011C" w:rsidRDefault="002605EA" w:rsidP="00E234DE">
            <w:pPr>
              <w:pStyle w:val="ListParagraph"/>
              <w:spacing w:after="0"/>
              <w:ind w:left="0"/>
              <w:rPr>
                <w:sz w:val="20"/>
                <w:szCs w:val="20"/>
              </w:rPr>
            </w:pPr>
          </w:p>
        </w:tc>
        <w:tc>
          <w:tcPr>
            <w:tcW w:w="2313" w:type="dxa"/>
          </w:tcPr>
          <w:p w14:paraId="2787458F" w14:textId="77777777" w:rsidR="002605EA" w:rsidRPr="00BB011C" w:rsidRDefault="002605EA" w:rsidP="00E234DE">
            <w:pPr>
              <w:pStyle w:val="ListParagraph"/>
              <w:spacing w:after="0"/>
              <w:ind w:left="0"/>
              <w:rPr>
                <w:sz w:val="20"/>
                <w:szCs w:val="20"/>
              </w:rPr>
            </w:pPr>
          </w:p>
        </w:tc>
      </w:tr>
      <w:tr w:rsidR="002605EA" w14:paraId="41FD4A80" w14:textId="77777777" w:rsidTr="00E234DE">
        <w:tc>
          <w:tcPr>
            <w:tcW w:w="2882" w:type="dxa"/>
            <w:vAlign w:val="center"/>
          </w:tcPr>
          <w:p w14:paraId="6DE7BF38" w14:textId="77777777" w:rsidR="002605EA" w:rsidRPr="00BB011C" w:rsidRDefault="002605EA" w:rsidP="00E234DE">
            <w:pPr>
              <w:pStyle w:val="ListParagraph"/>
              <w:spacing w:after="0"/>
              <w:ind w:left="0"/>
              <w:rPr>
                <w:sz w:val="20"/>
                <w:szCs w:val="20"/>
              </w:rPr>
            </w:pPr>
            <w:r>
              <w:rPr>
                <w:sz w:val="20"/>
                <w:szCs w:val="20"/>
              </w:rPr>
              <w:t>Lighting (units/</w:t>
            </w:r>
            <w:r w:rsidRPr="00BB011C">
              <w:rPr>
                <w:sz w:val="20"/>
                <w:szCs w:val="20"/>
              </w:rPr>
              <w:t>common areas?)</w:t>
            </w:r>
          </w:p>
        </w:tc>
        <w:tc>
          <w:tcPr>
            <w:tcW w:w="1438" w:type="dxa"/>
            <w:vAlign w:val="center"/>
          </w:tcPr>
          <w:p w14:paraId="6E9FB124" w14:textId="77777777" w:rsidR="002605EA" w:rsidRPr="00BB011C" w:rsidRDefault="002605EA" w:rsidP="00E234DE">
            <w:pPr>
              <w:pStyle w:val="ListParagraph"/>
              <w:spacing w:after="0"/>
              <w:ind w:left="0"/>
              <w:rPr>
                <w:sz w:val="20"/>
                <w:szCs w:val="20"/>
              </w:rPr>
            </w:pPr>
          </w:p>
        </w:tc>
        <w:tc>
          <w:tcPr>
            <w:tcW w:w="1282" w:type="dxa"/>
          </w:tcPr>
          <w:p w14:paraId="7F5B9E32" w14:textId="77777777" w:rsidR="002605EA" w:rsidRPr="00BB011C" w:rsidRDefault="002605EA" w:rsidP="00E234DE">
            <w:pPr>
              <w:pStyle w:val="ListParagraph"/>
              <w:spacing w:after="0"/>
              <w:ind w:left="0"/>
              <w:rPr>
                <w:sz w:val="20"/>
                <w:szCs w:val="20"/>
              </w:rPr>
            </w:pPr>
          </w:p>
        </w:tc>
        <w:tc>
          <w:tcPr>
            <w:tcW w:w="1913" w:type="dxa"/>
          </w:tcPr>
          <w:p w14:paraId="78D0E88F" w14:textId="77777777" w:rsidR="002605EA" w:rsidRPr="00BB011C" w:rsidRDefault="002605EA" w:rsidP="00E234DE">
            <w:pPr>
              <w:pStyle w:val="ListParagraph"/>
              <w:spacing w:after="0"/>
              <w:ind w:left="0"/>
              <w:rPr>
                <w:sz w:val="20"/>
                <w:szCs w:val="20"/>
              </w:rPr>
            </w:pPr>
          </w:p>
        </w:tc>
        <w:tc>
          <w:tcPr>
            <w:tcW w:w="2313" w:type="dxa"/>
          </w:tcPr>
          <w:p w14:paraId="0176B4A8" w14:textId="77777777" w:rsidR="002605EA" w:rsidRPr="00BB011C" w:rsidRDefault="002605EA" w:rsidP="00E234DE">
            <w:pPr>
              <w:pStyle w:val="ListParagraph"/>
              <w:spacing w:after="0"/>
              <w:ind w:left="0"/>
              <w:rPr>
                <w:sz w:val="20"/>
                <w:szCs w:val="20"/>
              </w:rPr>
            </w:pPr>
          </w:p>
        </w:tc>
      </w:tr>
      <w:tr w:rsidR="002605EA" w14:paraId="015F1CC2" w14:textId="77777777" w:rsidTr="00E234DE">
        <w:tc>
          <w:tcPr>
            <w:tcW w:w="2882" w:type="dxa"/>
            <w:vAlign w:val="center"/>
          </w:tcPr>
          <w:p w14:paraId="2D1FF68E" w14:textId="77777777" w:rsidR="002605EA" w:rsidRPr="00BB011C" w:rsidRDefault="002605EA" w:rsidP="00E234DE">
            <w:pPr>
              <w:pStyle w:val="ListParagraph"/>
              <w:spacing w:after="0"/>
              <w:ind w:left="0"/>
              <w:rPr>
                <w:sz w:val="20"/>
                <w:szCs w:val="20"/>
              </w:rPr>
            </w:pPr>
            <w:r w:rsidRPr="00BB011C">
              <w:rPr>
                <w:sz w:val="20"/>
                <w:szCs w:val="20"/>
              </w:rPr>
              <w:t>Water saving measures</w:t>
            </w:r>
          </w:p>
        </w:tc>
        <w:tc>
          <w:tcPr>
            <w:tcW w:w="1438" w:type="dxa"/>
            <w:vAlign w:val="center"/>
          </w:tcPr>
          <w:p w14:paraId="3E4273A9" w14:textId="77777777" w:rsidR="002605EA" w:rsidRPr="00BB011C" w:rsidRDefault="002605EA" w:rsidP="00E234DE">
            <w:pPr>
              <w:pStyle w:val="ListParagraph"/>
              <w:spacing w:after="0"/>
              <w:ind w:left="0"/>
              <w:rPr>
                <w:sz w:val="20"/>
                <w:szCs w:val="20"/>
              </w:rPr>
            </w:pPr>
          </w:p>
        </w:tc>
        <w:tc>
          <w:tcPr>
            <w:tcW w:w="1282" w:type="dxa"/>
          </w:tcPr>
          <w:p w14:paraId="165BFE94" w14:textId="77777777" w:rsidR="002605EA" w:rsidRPr="00BB011C" w:rsidRDefault="002605EA" w:rsidP="00E234DE">
            <w:pPr>
              <w:pStyle w:val="ListParagraph"/>
              <w:spacing w:after="0"/>
              <w:ind w:left="0"/>
              <w:rPr>
                <w:sz w:val="20"/>
                <w:szCs w:val="20"/>
              </w:rPr>
            </w:pPr>
          </w:p>
        </w:tc>
        <w:tc>
          <w:tcPr>
            <w:tcW w:w="1913" w:type="dxa"/>
          </w:tcPr>
          <w:p w14:paraId="6242219F" w14:textId="77777777" w:rsidR="002605EA" w:rsidRPr="00BB011C" w:rsidRDefault="002605EA" w:rsidP="00E234DE">
            <w:pPr>
              <w:pStyle w:val="ListParagraph"/>
              <w:spacing w:after="0"/>
              <w:ind w:left="0"/>
              <w:rPr>
                <w:sz w:val="20"/>
                <w:szCs w:val="20"/>
              </w:rPr>
            </w:pPr>
          </w:p>
        </w:tc>
        <w:tc>
          <w:tcPr>
            <w:tcW w:w="2313" w:type="dxa"/>
          </w:tcPr>
          <w:p w14:paraId="1E10B0E6" w14:textId="77777777" w:rsidR="002605EA" w:rsidRPr="00BB011C" w:rsidRDefault="002605EA" w:rsidP="00E234DE">
            <w:pPr>
              <w:pStyle w:val="ListParagraph"/>
              <w:spacing w:after="0"/>
              <w:ind w:left="0"/>
              <w:rPr>
                <w:sz w:val="20"/>
                <w:szCs w:val="20"/>
              </w:rPr>
            </w:pPr>
          </w:p>
        </w:tc>
      </w:tr>
      <w:tr w:rsidR="002605EA" w14:paraId="06B45E9B" w14:textId="77777777" w:rsidTr="00E234DE">
        <w:tc>
          <w:tcPr>
            <w:tcW w:w="2882" w:type="dxa"/>
            <w:vAlign w:val="center"/>
          </w:tcPr>
          <w:p w14:paraId="38DEF09B" w14:textId="77777777" w:rsidR="002605EA" w:rsidRPr="00BB011C" w:rsidRDefault="002605EA" w:rsidP="00E234DE">
            <w:pPr>
              <w:pStyle w:val="ListParagraph"/>
              <w:spacing w:after="0"/>
              <w:ind w:left="0"/>
              <w:rPr>
                <w:sz w:val="20"/>
                <w:szCs w:val="20"/>
              </w:rPr>
            </w:pPr>
            <w:r w:rsidRPr="00BB011C">
              <w:rPr>
                <w:sz w:val="20"/>
                <w:szCs w:val="20"/>
              </w:rPr>
              <w:t>Refrigerators</w:t>
            </w:r>
          </w:p>
        </w:tc>
        <w:tc>
          <w:tcPr>
            <w:tcW w:w="1438" w:type="dxa"/>
            <w:vAlign w:val="center"/>
          </w:tcPr>
          <w:p w14:paraId="5BC131A4" w14:textId="77777777" w:rsidR="002605EA" w:rsidRPr="00BB011C" w:rsidRDefault="002605EA" w:rsidP="00E234DE">
            <w:pPr>
              <w:pStyle w:val="ListParagraph"/>
              <w:spacing w:after="0"/>
              <w:ind w:left="0"/>
              <w:rPr>
                <w:sz w:val="20"/>
                <w:szCs w:val="20"/>
              </w:rPr>
            </w:pPr>
          </w:p>
        </w:tc>
        <w:tc>
          <w:tcPr>
            <w:tcW w:w="1282" w:type="dxa"/>
          </w:tcPr>
          <w:p w14:paraId="1D9A42E3" w14:textId="77777777" w:rsidR="002605EA" w:rsidRPr="00BB011C" w:rsidRDefault="002605EA" w:rsidP="00E234DE">
            <w:pPr>
              <w:pStyle w:val="ListParagraph"/>
              <w:spacing w:after="0"/>
              <w:ind w:left="0"/>
              <w:rPr>
                <w:sz w:val="20"/>
                <w:szCs w:val="20"/>
              </w:rPr>
            </w:pPr>
          </w:p>
        </w:tc>
        <w:tc>
          <w:tcPr>
            <w:tcW w:w="1913" w:type="dxa"/>
          </w:tcPr>
          <w:p w14:paraId="4204BDEE" w14:textId="77777777" w:rsidR="002605EA" w:rsidRPr="00BB011C" w:rsidRDefault="002605EA" w:rsidP="00E234DE">
            <w:pPr>
              <w:pStyle w:val="ListParagraph"/>
              <w:spacing w:after="0"/>
              <w:ind w:left="0"/>
              <w:rPr>
                <w:sz w:val="20"/>
                <w:szCs w:val="20"/>
              </w:rPr>
            </w:pPr>
          </w:p>
        </w:tc>
        <w:tc>
          <w:tcPr>
            <w:tcW w:w="2313" w:type="dxa"/>
          </w:tcPr>
          <w:p w14:paraId="4AF72788" w14:textId="77777777" w:rsidR="002605EA" w:rsidRPr="00BB011C" w:rsidRDefault="002605EA" w:rsidP="00E234DE">
            <w:pPr>
              <w:pStyle w:val="ListParagraph"/>
              <w:spacing w:after="0"/>
              <w:ind w:left="0"/>
              <w:rPr>
                <w:sz w:val="20"/>
                <w:szCs w:val="20"/>
              </w:rPr>
            </w:pPr>
          </w:p>
        </w:tc>
      </w:tr>
      <w:tr w:rsidR="002605EA" w14:paraId="2EFAA4A5" w14:textId="77777777" w:rsidTr="00E234DE">
        <w:tc>
          <w:tcPr>
            <w:tcW w:w="2882" w:type="dxa"/>
            <w:vAlign w:val="center"/>
          </w:tcPr>
          <w:p w14:paraId="509E1DC0" w14:textId="77777777" w:rsidR="002605EA" w:rsidRPr="00BB011C" w:rsidRDefault="002605EA" w:rsidP="00E234DE">
            <w:pPr>
              <w:pStyle w:val="ListParagraph"/>
              <w:spacing w:after="0"/>
              <w:ind w:left="0"/>
              <w:rPr>
                <w:sz w:val="20"/>
                <w:szCs w:val="20"/>
              </w:rPr>
            </w:pPr>
            <w:r w:rsidRPr="00BB011C">
              <w:rPr>
                <w:sz w:val="20"/>
                <w:szCs w:val="20"/>
              </w:rPr>
              <w:t>Windows</w:t>
            </w:r>
          </w:p>
        </w:tc>
        <w:tc>
          <w:tcPr>
            <w:tcW w:w="1438" w:type="dxa"/>
            <w:vAlign w:val="center"/>
          </w:tcPr>
          <w:p w14:paraId="5CE8267D" w14:textId="77777777" w:rsidR="002605EA" w:rsidRPr="00BB011C" w:rsidRDefault="002605EA" w:rsidP="00E234DE">
            <w:pPr>
              <w:pStyle w:val="ListParagraph"/>
              <w:spacing w:after="0"/>
              <w:ind w:left="0"/>
              <w:rPr>
                <w:sz w:val="20"/>
                <w:szCs w:val="20"/>
              </w:rPr>
            </w:pPr>
          </w:p>
        </w:tc>
        <w:tc>
          <w:tcPr>
            <w:tcW w:w="1282" w:type="dxa"/>
          </w:tcPr>
          <w:p w14:paraId="51197E26" w14:textId="77777777" w:rsidR="002605EA" w:rsidRPr="00BB011C" w:rsidRDefault="002605EA" w:rsidP="00E234DE">
            <w:pPr>
              <w:pStyle w:val="ListParagraph"/>
              <w:spacing w:after="0"/>
              <w:ind w:left="0"/>
              <w:rPr>
                <w:sz w:val="20"/>
                <w:szCs w:val="20"/>
              </w:rPr>
            </w:pPr>
          </w:p>
        </w:tc>
        <w:tc>
          <w:tcPr>
            <w:tcW w:w="1913" w:type="dxa"/>
          </w:tcPr>
          <w:p w14:paraId="5A09517E" w14:textId="77777777" w:rsidR="002605EA" w:rsidRPr="00BB011C" w:rsidRDefault="002605EA" w:rsidP="00E234DE">
            <w:pPr>
              <w:pStyle w:val="ListParagraph"/>
              <w:spacing w:after="0"/>
              <w:ind w:left="0"/>
              <w:rPr>
                <w:sz w:val="20"/>
                <w:szCs w:val="20"/>
              </w:rPr>
            </w:pPr>
          </w:p>
        </w:tc>
        <w:tc>
          <w:tcPr>
            <w:tcW w:w="2313" w:type="dxa"/>
          </w:tcPr>
          <w:p w14:paraId="328838DF" w14:textId="77777777" w:rsidR="002605EA" w:rsidRPr="00BB011C" w:rsidRDefault="002605EA" w:rsidP="00E234DE">
            <w:pPr>
              <w:pStyle w:val="ListParagraph"/>
              <w:spacing w:after="0"/>
              <w:ind w:left="0"/>
              <w:rPr>
                <w:sz w:val="20"/>
                <w:szCs w:val="20"/>
              </w:rPr>
            </w:pPr>
          </w:p>
        </w:tc>
      </w:tr>
      <w:tr w:rsidR="002605EA" w14:paraId="176D89C0" w14:textId="77777777" w:rsidTr="00E234DE">
        <w:tc>
          <w:tcPr>
            <w:tcW w:w="2882" w:type="dxa"/>
            <w:vAlign w:val="center"/>
          </w:tcPr>
          <w:p w14:paraId="608B1B6A" w14:textId="77777777" w:rsidR="002605EA" w:rsidRPr="00BB011C" w:rsidRDefault="002605EA" w:rsidP="00E234DE">
            <w:pPr>
              <w:pStyle w:val="ListParagraph"/>
              <w:spacing w:after="0"/>
              <w:ind w:left="0"/>
              <w:rPr>
                <w:sz w:val="20"/>
                <w:szCs w:val="20"/>
              </w:rPr>
            </w:pPr>
            <w:r w:rsidRPr="00BB011C">
              <w:rPr>
                <w:sz w:val="20"/>
                <w:szCs w:val="20"/>
              </w:rPr>
              <w:t>Heat pump (type?)</w:t>
            </w:r>
          </w:p>
        </w:tc>
        <w:tc>
          <w:tcPr>
            <w:tcW w:w="1438" w:type="dxa"/>
            <w:vAlign w:val="center"/>
          </w:tcPr>
          <w:p w14:paraId="53A7AAAA" w14:textId="77777777" w:rsidR="002605EA" w:rsidRPr="00BB011C" w:rsidRDefault="002605EA" w:rsidP="00E234DE">
            <w:pPr>
              <w:pStyle w:val="ListParagraph"/>
              <w:spacing w:after="0"/>
              <w:ind w:left="0"/>
              <w:rPr>
                <w:sz w:val="20"/>
                <w:szCs w:val="20"/>
              </w:rPr>
            </w:pPr>
          </w:p>
        </w:tc>
        <w:tc>
          <w:tcPr>
            <w:tcW w:w="1282" w:type="dxa"/>
          </w:tcPr>
          <w:p w14:paraId="624B30F2" w14:textId="77777777" w:rsidR="002605EA" w:rsidRPr="00BB011C" w:rsidRDefault="002605EA" w:rsidP="00E234DE">
            <w:pPr>
              <w:pStyle w:val="ListParagraph"/>
              <w:spacing w:after="0"/>
              <w:ind w:left="0"/>
              <w:rPr>
                <w:sz w:val="20"/>
                <w:szCs w:val="20"/>
              </w:rPr>
            </w:pPr>
          </w:p>
        </w:tc>
        <w:tc>
          <w:tcPr>
            <w:tcW w:w="1913" w:type="dxa"/>
          </w:tcPr>
          <w:p w14:paraId="79A1910C" w14:textId="77777777" w:rsidR="002605EA" w:rsidRPr="00BB011C" w:rsidRDefault="002605EA" w:rsidP="00E234DE">
            <w:pPr>
              <w:pStyle w:val="ListParagraph"/>
              <w:spacing w:after="0"/>
              <w:ind w:left="0"/>
              <w:rPr>
                <w:sz w:val="20"/>
                <w:szCs w:val="20"/>
              </w:rPr>
            </w:pPr>
          </w:p>
        </w:tc>
        <w:tc>
          <w:tcPr>
            <w:tcW w:w="2313" w:type="dxa"/>
          </w:tcPr>
          <w:p w14:paraId="46467118" w14:textId="77777777" w:rsidR="002605EA" w:rsidRPr="00BB011C" w:rsidRDefault="002605EA" w:rsidP="00E234DE">
            <w:pPr>
              <w:pStyle w:val="ListParagraph"/>
              <w:spacing w:after="0"/>
              <w:ind w:left="0"/>
              <w:rPr>
                <w:sz w:val="20"/>
                <w:szCs w:val="20"/>
              </w:rPr>
            </w:pPr>
          </w:p>
        </w:tc>
      </w:tr>
      <w:tr w:rsidR="002605EA" w14:paraId="097CA22A" w14:textId="77777777" w:rsidTr="00E234DE">
        <w:tc>
          <w:tcPr>
            <w:tcW w:w="2882" w:type="dxa"/>
            <w:vAlign w:val="center"/>
          </w:tcPr>
          <w:p w14:paraId="604A5108" w14:textId="77777777" w:rsidR="002605EA" w:rsidRPr="00BB011C" w:rsidRDefault="002605EA" w:rsidP="00E234DE">
            <w:pPr>
              <w:pStyle w:val="ListParagraph"/>
              <w:spacing w:after="0"/>
              <w:ind w:left="0"/>
              <w:rPr>
                <w:sz w:val="20"/>
                <w:szCs w:val="20"/>
              </w:rPr>
            </w:pPr>
            <w:r w:rsidRPr="00BB011C">
              <w:rPr>
                <w:sz w:val="20"/>
                <w:szCs w:val="20"/>
              </w:rPr>
              <w:t>Other [specify]</w:t>
            </w:r>
          </w:p>
        </w:tc>
        <w:tc>
          <w:tcPr>
            <w:tcW w:w="1438" w:type="dxa"/>
            <w:vAlign w:val="center"/>
          </w:tcPr>
          <w:p w14:paraId="1E138849" w14:textId="77777777" w:rsidR="002605EA" w:rsidRPr="00BB011C" w:rsidRDefault="002605EA" w:rsidP="00E234DE">
            <w:pPr>
              <w:pStyle w:val="ListParagraph"/>
              <w:spacing w:after="0"/>
              <w:ind w:left="0"/>
              <w:rPr>
                <w:sz w:val="20"/>
                <w:szCs w:val="20"/>
              </w:rPr>
            </w:pPr>
          </w:p>
        </w:tc>
        <w:tc>
          <w:tcPr>
            <w:tcW w:w="1282" w:type="dxa"/>
          </w:tcPr>
          <w:p w14:paraId="6E600CF8" w14:textId="77777777" w:rsidR="002605EA" w:rsidRPr="00BB011C" w:rsidRDefault="002605EA" w:rsidP="00E234DE">
            <w:pPr>
              <w:pStyle w:val="ListParagraph"/>
              <w:spacing w:after="0"/>
              <w:ind w:left="0"/>
              <w:rPr>
                <w:sz w:val="20"/>
                <w:szCs w:val="20"/>
              </w:rPr>
            </w:pPr>
          </w:p>
        </w:tc>
        <w:tc>
          <w:tcPr>
            <w:tcW w:w="1913" w:type="dxa"/>
          </w:tcPr>
          <w:p w14:paraId="75DE65A0" w14:textId="77777777" w:rsidR="002605EA" w:rsidRPr="00BB011C" w:rsidRDefault="002605EA" w:rsidP="00E234DE">
            <w:pPr>
              <w:pStyle w:val="ListParagraph"/>
              <w:spacing w:after="0"/>
              <w:ind w:left="0"/>
              <w:rPr>
                <w:sz w:val="20"/>
                <w:szCs w:val="20"/>
              </w:rPr>
            </w:pPr>
          </w:p>
        </w:tc>
        <w:tc>
          <w:tcPr>
            <w:tcW w:w="2313" w:type="dxa"/>
          </w:tcPr>
          <w:p w14:paraId="6FED9BBD" w14:textId="77777777" w:rsidR="002605EA" w:rsidRPr="00BB011C" w:rsidRDefault="002605EA" w:rsidP="00E234DE">
            <w:pPr>
              <w:pStyle w:val="ListParagraph"/>
              <w:spacing w:after="0"/>
              <w:ind w:left="0"/>
              <w:rPr>
                <w:sz w:val="20"/>
                <w:szCs w:val="20"/>
              </w:rPr>
            </w:pPr>
          </w:p>
        </w:tc>
      </w:tr>
    </w:tbl>
    <w:p w14:paraId="0D65EC85" w14:textId="77777777" w:rsidR="002605EA" w:rsidRDefault="002605EA" w:rsidP="002605EA">
      <w:pPr>
        <w:pStyle w:val="NoSpacing"/>
      </w:pPr>
    </w:p>
    <w:p w14:paraId="1A2F53D4" w14:textId="77777777" w:rsidR="002605EA" w:rsidRDefault="002605EA" w:rsidP="002605EA">
      <w:pPr>
        <w:ind w:left="360" w:firstLine="360"/>
      </w:pPr>
    </w:p>
    <w:bookmarkEnd w:id="224"/>
    <w:p w14:paraId="24AFB79F" w14:textId="77777777" w:rsidR="002605EA" w:rsidRDefault="002605EA" w:rsidP="002605EA">
      <w:pPr>
        <w:pStyle w:val="ApHeading3"/>
        <w:numPr>
          <w:ilvl w:val="0"/>
          <w:numId w:val="0"/>
        </w:numPr>
      </w:pPr>
      <w:r>
        <w:lastRenderedPageBreak/>
        <w:t>Non-Energy Impacts</w:t>
      </w:r>
    </w:p>
    <w:p w14:paraId="04240CCE" w14:textId="77777777" w:rsidR="002605EA" w:rsidRDefault="002605EA" w:rsidP="002605EA">
      <w:r>
        <w:t xml:space="preserve">Let’s talk about various factors that may have influenced your decision to participate. </w:t>
      </w:r>
    </w:p>
    <w:p w14:paraId="760BFD98" w14:textId="77777777" w:rsidR="002605EA" w:rsidRDefault="002605EA" w:rsidP="002605EA">
      <w:pPr>
        <w:ind w:left="720" w:hanging="720"/>
      </w:pPr>
      <w:r>
        <w:t>NE1.</w:t>
      </w:r>
      <w:r>
        <w:tab/>
        <w:t>Usually, property owners or managers weigh the importance of expected savings to themselves and their tenants. On a scale of 1 to 5 where 1 equals “not at all important” and 5 equals “very important,” how important were the savings that you expected in your overall building energy bill in your decision to participate? What about the importance of the savings your tenants were expected to experience? (Get rating for both)</w:t>
      </w:r>
    </w:p>
    <w:p w14:paraId="450CAA5A" w14:textId="77777777" w:rsidR="002605EA" w:rsidRDefault="002605EA" w:rsidP="00CA4B16">
      <w:pPr>
        <w:pStyle w:val="ListParagraph"/>
        <w:numPr>
          <w:ilvl w:val="1"/>
          <w:numId w:val="100"/>
        </w:numPr>
        <w:jc w:val="both"/>
      </w:pPr>
      <w:r>
        <w:t xml:space="preserve">At the time that the utility gave you an estimate of the expected savings your overall building energy bill, how accurate did you think that estimate was? </w:t>
      </w:r>
    </w:p>
    <w:p w14:paraId="11F01B89" w14:textId="77777777" w:rsidR="002605EA" w:rsidRDefault="002605EA" w:rsidP="00CA4B16">
      <w:pPr>
        <w:pStyle w:val="ListParagraph"/>
        <w:numPr>
          <w:ilvl w:val="1"/>
          <w:numId w:val="100"/>
        </w:numPr>
        <w:jc w:val="both"/>
      </w:pPr>
      <w:r>
        <w:t xml:space="preserve">Did you think the actual savings would be higher or lower? </w:t>
      </w:r>
    </w:p>
    <w:p w14:paraId="435D0C45" w14:textId="77777777" w:rsidR="002605EA" w:rsidRDefault="002605EA" w:rsidP="00CA4B16">
      <w:pPr>
        <w:pStyle w:val="ListParagraph"/>
        <w:numPr>
          <w:ilvl w:val="2"/>
          <w:numId w:val="100"/>
        </w:numPr>
        <w:jc w:val="both"/>
      </w:pPr>
      <w:r>
        <w:t>(</w:t>
      </w:r>
      <w:r w:rsidRPr="00B93641">
        <w:rPr>
          <w:i/>
        </w:rPr>
        <w:t>If different</w:t>
      </w:r>
      <w:r>
        <w:t xml:space="preserve">) What percentage lower/higher than the utility representative’s estimate did you think the savings would have been? [CLARIFY HIGHER OR LOWER THAN THEY ESTIMATED] </w:t>
      </w:r>
    </w:p>
    <w:p w14:paraId="63AC8111" w14:textId="77777777" w:rsidR="002605EA" w:rsidRDefault="002605EA" w:rsidP="00CA4B16">
      <w:pPr>
        <w:pStyle w:val="ListParagraph"/>
        <w:numPr>
          <w:ilvl w:val="2"/>
          <w:numId w:val="100"/>
        </w:numPr>
        <w:jc w:val="both"/>
      </w:pPr>
      <w:r>
        <w:t>How did you factor this difference in what you expected versus what the utility expected into your expected return on investments in these energy savings upgrades?</w:t>
      </w:r>
    </w:p>
    <w:p w14:paraId="6BE04662" w14:textId="77777777" w:rsidR="002605EA" w:rsidRDefault="002605EA" w:rsidP="002605EA">
      <w:pPr>
        <w:pStyle w:val="ListParagraph"/>
        <w:ind w:left="1440"/>
      </w:pPr>
    </w:p>
    <w:p w14:paraId="15F91C4F" w14:textId="77777777" w:rsidR="002605EA" w:rsidRDefault="002605EA" w:rsidP="002605EA">
      <w:pPr>
        <w:ind w:left="720" w:hanging="720"/>
      </w:pPr>
      <w:r>
        <w:t>NE2.</w:t>
      </w:r>
      <w:r>
        <w:tab/>
        <w:t xml:space="preserve">Let’s talk about any rebates, reduced prices, or “deals” that the utility offered on the measures installed in your units. On a scale of 1 to 5 where 1 equals “not at all important” and 5 equals “very important,” how important were the rebates in your decision to participate? </w:t>
      </w:r>
    </w:p>
    <w:p w14:paraId="10BFBC2C" w14:textId="77777777" w:rsidR="002605EA" w:rsidRDefault="002605EA" w:rsidP="00CA4B16">
      <w:pPr>
        <w:pStyle w:val="ListParagraph"/>
        <w:numPr>
          <w:ilvl w:val="0"/>
          <w:numId w:val="105"/>
        </w:numPr>
        <w:jc w:val="both"/>
      </w:pPr>
      <w:r>
        <w:t>Can you describe how you factored rebates into your consideration about the expected return on investments in these energy savings upgrades?</w:t>
      </w:r>
    </w:p>
    <w:p w14:paraId="26A2A3AD" w14:textId="77777777" w:rsidR="002605EA" w:rsidRDefault="002605EA" w:rsidP="00CA4B16">
      <w:pPr>
        <w:pStyle w:val="ListParagraph"/>
        <w:numPr>
          <w:ilvl w:val="0"/>
          <w:numId w:val="105"/>
        </w:numPr>
        <w:jc w:val="both"/>
      </w:pPr>
      <w:r>
        <w:t>How if it at all, did this vary by measure type?</w:t>
      </w:r>
    </w:p>
    <w:p w14:paraId="486DE675" w14:textId="77777777" w:rsidR="002605EA" w:rsidRDefault="002605EA" w:rsidP="002605EA">
      <w:pPr>
        <w:pStyle w:val="ListParagraph"/>
        <w:ind w:left="1440"/>
      </w:pPr>
    </w:p>
    <w:p w14:paraId="3B2F02B3" w14:textId="77777777" w:rsidR="002605EA" w:rsidRDefault="002605EA" w:rsidP="002605EA">
      <w:pPr>
        <w:ind w:left="720" w:hanging="720"/>
      </w:pPr>
      <w:r>
        <w:t>NE3.</w:t>
      </w:r>
      <w:r>
        <w:tab/>
        <w:t>Now, let’s think about the non-energy impacts of having your units served by the program. For example, non-energy impacts might include the comfort of the residents, a</w:t>
      </w:r>
      <w:r w:rsidRPr="0087699D">
        <w:t xml:space="preserve"> </w:t>
      </w:r>
      <w:r>
        <w:t>need for outreach and marketing, t</w:t>
      </w:r>
      <w:r w:rsidRPr="0087699D">
        <w:t>enant complaints</w:t>
      </w:r>
      <w:r>
        <w:t>, p</w:t>
      </w:r>
      <w:r w:rsidRPr="0087699D">
        <w:t>ayment of rent</w:t>
      </w:r>
      <w:r>
        <w:t>, the amount of</w:t>
      </w:r>
      <w:r w:rsidRPr="0087699D">
        <w:t xml:space="preserve"> other bills</w:t>
      </w:r>
      <w:r>
        <w:t xml:space="preserve"> (e.g., water bills), safety, p</w:t>
      </w:r>
      <w:r w:rsidRPr="00186376">
        <w:t>roperty</w:t>
      </w:r>
      <w:r w:rsidRPr="00256B89">
        <w:rPr>
          <w:szCs w:val="24"/>
        </w:rPr>
        <w:t xml:space="preserve"> value or the ability to sell units/building</w:t>
      </w:r>
      <w:r>
        <w:t>.</w:t>
      </w:r>
    </w:p>
    <w:p w14:paraId="158771F5" w14:textId="77777777" w:rsidR="002605EA" w:rsidRDefault="002605EA" w:rsidP="00CA4B16">
      <w:pPr>
        <w:pStyle w:val="ListParagraph"/>
        <w:numPr>
          <w:ilvl w:val="0"/>
          <w:numId w:val="106"/>
        </w:numPr>
        <w:jc w:val="both"/>
      </w:pPr>
      <w:r>
        <w:t xml:space="preserve">On a scale of 1 to 5 where 1 equals “not at all important” and 5 equals “very important,” how important were the non-energy benefits you expected to experience in your decision to participate? What about the benefits your tenants were expected to experience? (Get rating for both and probe for ratings for particular NEIs) </w:t>
      </w:r>
    </w:p>
    <w:p w14:paraId="082B912F" w14:textId="77777777" w:rsidR="002605EA" w:rsidRDefault="002605EA" w:rsidP="00CA4B16">
      <w:pPr>
        <w:pStyle w:val="ListParagraph"/>
        <w:numPr>
          <w:ilvl w:val="0"/>
          <w:numId w:val="106"/>
        </w:numPr>
        <w:jc w:val="both"/>
      </w:pPr>
      <w:r>
        <w:t xml:space="preserve">What were some of the benefits that the utility discussed with you? </w:t>
      </w:r>
    </w:p>
    <w:p w14:paraId="0A6D6F00" w14:textId="77777777" w:rsidR="002605EA" w:rsidRDefault="002605EA" w:rsidP="00CA4B16">
      <w:pPr>
        <w:pStyle w:val="ListParagraph"/>
        <w:numPr>
          <w:ilvl w:val="0"/>
          <w:numId w:val="106"/>
        </w:numPr>
        <w:jc w:val="both"/>
      </w:pPr>
      <w:r>
        <w:t xml:space="preserve">Do you think that the benefits you actually achieved have been more, less, or about equal to what the utility said you could expect? </w:t>
      </w:r>
    </w:p>
    <w:p w14:paraId="23480BF3" w14:textId="77777777" w:rsidR="002605EA" w:rsidRDefault="002605EA" w:rsidP="00CA4B16">
      <w:pPr>
        <w:pStyle w:val="ListParagraph"/>
        <w:numPr>
          <w:ilvl w:val="0"/>
          <w:numId w:val="106"/>
        </w:numPr>
        <w:jc w:val="both"/>
      </w:pPr>
      <w:r>
        <w:t>Why do you say this?</w:t>
      </w:r>
    </w:p>
    <w:p w14:paraId="1DFF1E8E" w14:textId="77777777" w:rsidR="002605EA" w:rsidRDefault="002605EA" w:rsidP="00CA4B16">
      <w:pPr>
        <w:pStyle w:val="ListParagraph"/>
        <w:numPr>
          <w:ilvl w:val="0"/>
          <w:numId w:val="106"/>
        </w:numPr>
        <w:jc w:val="both"/>
      </w:pPr>
      <w:r>
        <w:t xml:space="preserve">What about possible drawbacks? Did the utility discuss any with you? </w:t>
      </w:r>
    </w:p>
    <w:p w14:paraId="5F43E6AE" w14:textId="77777777" w:rsidR="002605EA" w:rsidRDefault="002605EA" w:rsidP="00CA4B16">
      <w:pPr>
        <w:pStyle w:val="ListParagraph"/>
        <w:numPr>
          <w:ilvl w:val="2"/>
          <w:numId w:val="100"/>
        </w:numPr>
        <w:jc w:val="both"/>
      </w:pPr>
      <w:r>
        <w:lastRenderedPageBreak/>
        <w:t>(</w:t>
      </w:r>
      <w:r w:rsidRPr="00B93641">
        <w:rPr>
          <w:i/>
        </w:rPr>
        <w:t>If yes</w:t>
      </w:r>
      <w:r>
        <w:t>) Do you think the drawbacks have actually been more, less, or about equal to what the utility representative said you could expect? Why do you say this?</w:t>
      </w:r>
    </w:p>
    <w:p w14:paraId="4AF58AC9" w14:textId="77777777" w:rsidR="002605EA" w:rsidRDefault="002605EA" w:rsidP="00CA4B16">
      <w:pPr>
        <w:pStyle w:val="ListParagraph"/>
        <w:numPr>
          <w:ilvl w:val="0"/>
          <w:numId w:val="106"/>
        </w:numPr>
        <w:jc w:val="both"/>
      </w:pPr>
      <w:r>
        <w:t>Can you describe how you factored these non-energy benefits and drawbacks into your considerations about the expected return on investments in these energy savings upgrades?</w:t>
      </w:r>
    </w:p>
    <w:p w14:paraId="48DA183C" w14:textId="77777777" w:rsidR="002605EA" w:rsidRDefault="002605EA" w:rsidP="002605EA">
      <w:pPr>
        <w:pStyle w:val="ListParagraph"/>
        <w:ind w:left="1440"/>
      </w:pPr>
    </w:p>
    <w:p w14:paraId="71E0A01E" w14:textId="77777777" w:rsidR="002605EA" w:rsidRPr="00256B89" w:rsidRDefault="002605EA" w:rsidP="002605EA">
      <w:pPr>
        <w:ind w:left="720" w:hanging="720"/>
        <w:rPr>
          <w:szCs w:val="24"/>
        </w:rPr>
      </w:pPr>
      <w:r>
        <w:t>NE4.</w:t>
      </w:r>
      <w:r>
        <w:tab/>
        <w:t xml:space="preserve">We’d like to know if there were any </w:t>
      </w:r>
      <w:r w:rsidRPr="00256B89">
        <w:rPr>
          <w:i/>
        </w:rPr>
        <w:t>actual</w:t>
      </w:r>
      <w:r>
        <w:t xml:space="preserve"> non-energy benefits or drawbacks after having your building(s) served by the program. </w:t>
      </w:r>
      <w:r w:rsidRPr="00256B89">
        <w:rPr>
          <w:szCs w:val="24"/>
        </w:rPr>
        <w:t>Did the program have a positive effect, negative effect, or no effect on…</w:t>
      </w:r>
    </w:p>
    <w:p w14:paraId="516B956F" w14:textId="77777777" w:rsidR="002605EA" w:rsidRPr="0087699D" w:rsidRDefault="002605EA" w:rsidP="00CA4B16">
      <w:pPr>
        <w:pStyle w:val="ListParagraph"/>
        <w:numPr>
          <w:ilvl w:val="1"/>
          <w:numId w:val="100"/>
        </w:numPr>
        <w:jc w:val="both"/>
      </w:pPr>
      <w:r>
        <w:t>The</w:t>
      </w:r>
      <w:r w:rsidRPr="0087699D">
        <w:t xml:space="preserve"> comfort </w:t>
      </w:r>
      <w:r>
        <w:t xml:space="preserve">of </w:t>
      </w:r>
      <w:r w:rsidRPr="0087699D">
        <w:t>the residents</w:t>
      </w:r>
    </w:p>
    <w:p w14:paraId="2750AAF4" w14:textId="77777777" w:rsidR="002605EA" w:rsidRPr="0087699D" w:rsidRDefault="002605EA" w:rsidP="00CA4B16">
      <w:pPr>
        <w:pStyle w:val="ListParagraph"/>
        <w:numPr>
          <w:ilvl w:val="1"/>
          <w:numId w:val="100"/>
        </w:numPr>
        <w:jc w:val="both"/>
      </w:pPr>
      <w:r>
        <w:t>Operations and maintenance</w:t>
      </w:r>
    </w:p>
    <w:p w14:paraId="5CBB0E22" w14:textId="77777777" w:rsidR="002605EA" w:rsidRPr="0087699D" w:rsidRDefault="002605EA" w:rsidP="00CA4B16">
      <w:pPr>
        <w:pStyle w:val="ListParagraph"/>
        <w:numPr>
          <w:ilvl w:val="1"/>
          <w:numId w:val="100"/>
        </w:numPr>
        <w:jc w:val="both"/>
      </w:pPr>
      <w:r>
        <w:t>T</w:t>
      </w:r>
      <w:r w:rsidRPr="0087699D">
        <w:t>enant complaints</w:t>
      </w:r>
    </w:p>
    <w:p w14:paraId="0F1A10BC" w14:textId="77777777" w:rsidR="002605EA" w:rsidRPr="0087699D" w:rsidRDefault="002605EA" w:rsidP="00CA4B16">
      <w:pPr>
        <w:pStyle w:val="ListParagraph"/>
        <w:numPr>
          <w:ilvl w:val="1"/>
          <w:numId w:val="100"/>
        </w:numPr>
        <w:jc w:val="both"/>
      </w:pPr>
      <w:r>
        <w:t>P</w:t>
      </w:r>
      <w:r w:rsidRPr="0087699D">
        <w:t>ayment of rent</w:t>
      </w:r>
    </w:p>
    <w:p w14:paraId="7600C2BA" w14:textId="77777777" w:rsidR="002605EA" w:rsidRPr="0087699D" w:rsidRDefault="002605EA" w:rsidP="00CA4B16">
      <w:pPr>
        <w:pStyle w:val="ListParagraph"/>
        <w:numPr>
          <w:ilvl w:val="1"/>
          <w:numId w:val="100"/>
        </w:numPr>
        <w:jc w:val="both"/>
      </w:pPr>
      <w:r>
        <w:t>The amount of</w:t>
      </w:r>
      <w:r w:rsidRPr="0087699D">
        <w:t xml:space="preserve"> other bills</w:t>
      </w:r>
      <w:r>
        <w:t xml:space="preserve"> (e.g., water bills)</w:t>
      </w:r>
    </w:p>
    <w:p w14:paraId="163B4FE3" w14:textId="77777777" w:rsidR="002605EA" w:rsidRDefault="002605EA" w:rsidP="00CA4B16">
      <w:pPr>
        <w:pStyle w:val="ListParagraph"/>
        <w:numPr>
          <w:ilvl w:val="1"/>
          <w:numId w:val="100"/>
        </w:numPr>
        <w:jc w:val="both"/>
      </w:pPr>
      <w:r>
        <w:t>Safety from improved lighting</w:t>
      </w:r>
    </w:p>
    <w:p w14:paraId="7C7463BE" w14:textId="77777777" w:rsidR="002605EA" w:rsidRPr="0087699D" w:rsidRDefault="002605EA" w:rsidP="00CA4B16">
      <w:pPr>
        <w:pStyle w:val="ListParagraph"/>
        <w:numPr>
          <w:ilvl w:val="1"/>
          <w:numId w:val="100"/>
        </w:numPr>
        <w:jc w:val="both"/>
      </w:pPr>
      <w:r>
        <w:t>Safety from other improvements or new equipment</w:t>
      </w:r>
    </w:p>
    <w:p w14:paraId="18237DA4" w14:textId="77777777" w:rsidR="002605EA" w:rsidRDefault="002605EA" w:rsidP="00CA4B16">
      <w:pPr>
        <w:pStyle w:val="ListParagraph"/>
        <w:numPr>
          <w:ilvl w:val="1"/>
          <w:numId w:val="100"/>
        </w:numPr>
        <w:jc w:val="both"/>
      </w:pPr>
      <w:r w:rsidRPr="00186376">
        <w:t>Property</w:t>
      </w:r>
      <w:r w:rsidRPr="00C67942">
        <w:rPr>
          <w:szCs w:val="24"/>
        </w:rPr>
        <w:t xml:space="preserve"> value or the ability to sell </w:t>
      </w:r>
      <w:r>
        <w:rPr>
          <w:szCs w:val="24"/>
        </w:rPr>
        <w:t>units/building</w:t>
      </w:r>
      <w:r>
        <w:t xml:space="preserve"> </w:t>
      </w:r>
    </w:p>
    <w:p w14:paraId="2497BBBF" w14:textId="77777777" w:rsidR="002605EA" w:rsidRDefault="002605EA" w:rsidP="002605EA">
      <w:pPr>
        <w:pStyle w:val="ListParagraph"/>
        <w:ind w:left="1440"/>
      </w:pPr>
    </w:p>
    <w:p w14:paraId="6C0A4695" w14:textId="77777777" w:rsidR="002605EA" w:rsidRPr="0087699D" w:rsidRDefault="002605EA" w:rsidP="002605EA">
      <w:pPr>
        <w:ind w:left="720" w:hanging="720"/>
      </w:pPr>
      <w:r>
        <w:t>NE5.</w:t>
      </w:r>
      <w:r>
        <w:tab/>
        <w:t xml:space="preserve">Are you aware if there were any other </w:t>
      </w:r>
      <w:r w:rsidRPr="0087699D">
        <w:t xml:space="preserve">benefits </w:t>
      </w:r>
      <w:r>
        <w:t>or drawbacks that I didn’t mention? (</w:t>
      </w:r>
      <w:r w:rsidRPr="00256B89">
        <w:rPr>
          <w:i/>
        </w:rPr>
        <w:t>if yes,</w:t>
      </w:r>
      <w:r>
        <w:t xml:space="preserve"> </w:t>
      </w:r>
      <w:r w:rsidRPr="00256B89">
        <w:rPr>
          <w:i/>
        </w:rPr>
        <w:t>probe for details and clarify positive vs. negative</w:t>
      </w:r>
      <w:r>
        <w:t>)</w:t>
      </w:r>
    </w:p>
    <w:p w14:paraId="6142A4CF" w14:textId="77777777" w:rsidR="002605EA" w:rsidRDefault="002605EA" w:rsidP="002605EA">
      <w:pPr>
        <w:pStyle w:val="ListParagraph"/>
      </w:pPr>
    </w:p>
    <w:p w14:paraId="54B97B94" w14:textId="77777777" w:rsidR="002605EA" w:rsidRPr="00256B89" w:rsidRDefault="002605EA" w:rsidP="002605EA">
      <w:pPr>
        <w:ind w:left="720" w:hanging="720"/>
        <w:rPr>
          <w:szCs w:val="24"/>
        </w:rPr>
      </w:pPr>
      <w:r w:rsidRPr="00256B89">
        <w:rPr>
          <w:szCs w:val="24"/>
        </w:rPr>
        <w:t>NE6.</w:t>
      </w:r>
      <w:r w:rsidRPr="00256B89">
        <w:rPr>
          <w:szCs w:val="24"/>
        </w:rPr>
        <w:tab/>
      </w:r>
      <w:r w:rsidRPr="00256B89">
        <w:rPr>
          <w:b/>
          <w:szCs w:val="24"/>
        </w:rPr>
        <w:t xml:space="preserve">[ASK FOR EACH POSITIVE] </w:t>
      </w:r>
      <w:r w:rsidRPr="00256B89">
        <w:rPr>
          <w:szCs w:val="24"/>
        </w:rPr>
        <w:t xml:space="preserve">How does the value of the positive effect on </w:t>
      </w:r>
      <w:r w:rsidRPr="00256B89">
        <w:rPr>
          <w:b/>
          <w:szCs w:val="24"/>
        </w:rPr>
        <w:t>[NEI]</w:t>
      </w:r>
      <w:r w:rsidRPr="00256B89">
        <w:rPr>
          <w:szCs w:val="24"/>
        </w:rPr>
        <w:t xml:space="preserve"> compare to the value of the expected energy savings? Does the positive effect have…</w:t>
      </w:r>
    </w:p>
    <w:p w14:paraId="6AC6C98F" w14:textId="77777777" w:rsidR="002605EA" w:rsidRPr="00B95C5A" w:rsidRDefault="002605EA" w:rsidP="002605EA">
      <w:pPr>
        <w:pStyle w:val="NoSpacing"/>
        <w:keepNext/>
        <w:keepLines/>
        <w:ind w:left="360" w:firstLine="360"/>
      </w:pPr>
      <w:r>
        <w:t>1.</w:t>
      </w:r>
      <w:r>
        <w:tab/>
      </w:r>
      <w:r w:rsidRPr="00B95C5A">
        <w:t>Much less value</w:t>
      </w:r>
    </w:p>
    <w:p w14:paraId="672F6942" w14:textId="77777777" w:rsidR="002605EA" w:rsidRDefault="002605EA" w:rsidP="002605EA">
      <w:pPr>
        <w:pStyle w:val="NoSpacing"/>
        <w:keepNext/>
        <w:keepLines/>
        <w:ind w:firstLine="720"/>
      </w:pPr>
      <w:r>
        <w:t>2.</w:t>
      </w:r>
      <w:r>
        <w:tab/>
        <w:t>Somewhat less value</w:t>
      </w:r>
    </w:p>
    <w:p w14:paraId="20E601FD" w14:textId="77777777" w:rsidR="002605EA" w:rsidRDefault="002605EA" w:rsidP="002605EA">
      <w:pPr>
        <w:pStyle w:val="NoSpacing"/>
        <w:keepNext/>
        <w:keepLines/>
        <w:ind w:firstLine="720"/>
      </w:pPr>
      <w:r>
        <w:t>3.</w:t>
      </w:r>
      <w:r>
        <w:tab/>
        <w:t>Same value</w:t>
      </w:r>
    </w:p>
    <w:p w14:paraId="32E707CD" w14:textId="77777777" w:rsidR="002605EA" w:rsidRDefault="002605EA" w:rsidP="002605EA">
      <w:pPr>
        <w:pStyle w:val="NoSpacing"/>
        <w:keepNext/>
        <w:keepLines/>
        <w:ind w:firstLine="720"/>
      </w:pPr>
      <w:r>
        <w:t>4.</w:t>
      </w:r>
      <w:r>
        <w:tab/>
        <w:t>Somewhat more value OR</w:t>
      </w:r>
    </w:p>
    <w:p w14:paraId="6423027C" w14:textId="77777777" w:rsidR="002605EA" w:rsidRDefault="002605EA" w:rsidP="002605EA">
      <w:pPr>
        <w:pStyle w:val="NoSpacing"/>
        <w:keepNext/>
        <w:keepLines/>
        <w:ind w:firstLine="720"/>
      </w:pPr>
      <w:r>
        <w:t>5.</w:t>
      </w:r>
      <w:r>
        <w:tab/>
        <w:t>Much more value?</w:t>
      </w:r>
    </w:p>
    <w:p w14:paraId="2E234609" w14:textId="77777777" w:rsidR="002605EA" w:rsidRPr="00B95C5A" w:rsidRDefault="002605EA" w:rsidP="002605EA">
      <w:pPr>
        <w:spacing w:after="0"/>
        <w:rPr>
          <w:szCs w:val="24"/>
        </w:rPr>
      </w:pPr>
    </w:p>
    <w:p w14:paraId="1A428BD5" w14:textId="77777777" w:rsidR="002605EA" w:rsidRPr="00256B89" w:rsidRDefault="002605EA" w:rsidP="002605EA">
      <w:pPr>
        <w:ind w:left="720" w:hanging="720"/>
        <w:rPr>
          <w:szCs w:val="24"/>
        </w:rPr>
      </w:pPr>
      <w:r w:rsidRPr="00256B89">
        <w:rPr>
          <w:szCs w:val="24"/>
        </w:rPr>
        <w:t>NE7.</w:t>
      </w:r>
      <w:r w:rsidRPr="00256B89">
        <w:rPr>
          <w:szCs w:val="24"/>
        </w:rPr>
        <w:tab/>
      </w:r>
      <w:r w:rsidRPr="00256B89">
        <w:rPr>
          <w:b/>
          <w:szCs w:val="24"/>
        </w:rPr>
        <w:t xml:space="preserve">[ASK FOR EACH NEGATIVE] </w:t>
      </w:r>
      <w:r w:rsidRPr="00256B89">
        <w:rPr>
          <w:szCs w:val="24"/>
        </w:rPr>
        <w:t xml:space="preserve">How does the value of the negative effect on </w:t>
      </w:r>
      <w:r w:rsidRPr="00256B89">
        <w:rPr>
          <w:b/>
          <w:szCs w:val="24"/>
        </w:rPr>
        <w:t xml:space="preserve">[NEI] </w:t>
      </w:r>
      <w:r w:rsidRPr="00256B89">
        <w:rPr>
          <w:szCs w:val="24"/>
        </w:rPr>
        <w:t>compare to the value of the expected energy savings? Does the negative effect have…</w:t>
      </w:r>
    </w:p>
    <w:p w14:paraId="05FB2593" w14:textId="77777777" w:rsidR="002605EA" w:rsidRPr="00C779F6" w:rsidRDefault="002605EA" w:rsidP="002605EA">
      <w:pPr>
        <w:keepNext/>
        <w:keepLines/>
        <w:spacing w:after="0"/>
        <w:ind w:left="720" w:hanging="720"/>
      </w:pPr>
      <w:r>
        <w:rPr>
          <w:szCs w:val="24"/>
        </w:rPr>
        <w:tab/>
      </w:r>
      <w:r>
        <w:t>1.</w:t>
      </w:r>
      <w:r>
        <w:tab/>
      </w:r>
      <w:r w:rsidRPr="00C779F6">
        <w:t>Much more negative value than the possible energy savings value</w:t>
      </w:r>
    </w:p>
    <w:p w14:paraId="0EDD3EEA" w14:textId="77777777" w:rsidR="002605EA" w:rsidRPr="00C779F6" w:rsidRDefault="002605EA" w:rsidP="002605EA">
      <w:pPr>
        <w:pStyle w:val="NoSpacing"/>
        <w:keepNext/>
        <w:keepLines/>
        <w:ind w:left="360" w:firstLine="360"/>
      </w:pPr>
      <w:r>
        <w:t>2.</w:t>
      </w:r>
      <w:r>
        <w:tab/>
      </w:r>
      <w:r w:rsidRPr="00C779F6">
        <w:t>Somewhat more negative value than the possible energy savings value</w:t>
      </w:r>
    </w:p>
    <w:p w14:paraId="58C3478F" w14:textId="77777777" w:rsidR="002605EA" w:rsidRPr="00C779F6" w:rsidRDefault="002605EA" w:rsidP="002605EA">
      <w:pPr>
        <w:pStyle w:val="NoSpacing"/>
        <w:keepNext/>
        <w:keepLines/>
        <w:ind w:left="360" w:firstLine="360"/>
      </w:pPr>
      <w:r>
        <w:t>3.</w:t>
      </w:r>
      <w:r>
        <w:tab/>
      </w:r>
      <w:r w:rsidRPr="00C779F6">
        <w:t xml:space="preserve">Same value </w:t>
      </w:r>
      <w:r>
        <w:t>or</w:t>
      </w:r>
      <w:r w:rsidRPr="00C779F6">
        <w:t xml:space="preserve"> balances out the possible energy savings value</w:t>
      </w:r>
    </w:p>
    <w:p w14:paraId="569D2DC3" w14:textId="77777777" w:rsidR="002605EA" w:rsidRPr="00C779F6" w:rsidRDefault="002605EA" w:rsidP="002605EA">
      <w:pPr>
        <w:pStyle w:val="NoSpacing"/>
        <w:keepNext/>
        <w:keepLines/>
        <w:ind w:left="360" w:firstLine="360"/>
      </w:pPr>
      <w:r>
        <w:t>4.</w:t>
      </w:r>
      <w:r>
        <w:tab/>
      </w:r>
      <w:r w:rsidRPr="00C779F6">
        <w:t>Somewhat less negative value than the possible energy savings value</w:t>
      </w:r>
    </w:p>
    <w:p w14:paraId="66F1727F" w14:textId="77777777" w:rsidR="002605EA" w:rsidRPr="00C779F6" w:rsidRDefault="002605EA" w:rsidP="002605EA">
      <w:pPr>
        <w:pStyle w:val="NoSpacing"/>
        <w:keepNext/>
        <w:keepLines/>
        <w:ind w:left="360" w:firstLine="360"/>
      </w:pPr>
      <w:r>
        <w:t>5.</w:t>
      </w:r>
      <w:r>
        <w:tab/>
      </w:r>
      <w:r w:rsidRPr="00C779F6">
        <w:t>Much less negative value than the possible energy savings value</w:t>
      </w:r>
    </w:p>
    <w:p w14:paraId="57C2581D" w14:textId="77777777" w:rsidR="002605EA" w:rsidRDefault="002605EA" w:rsidP="002605EA"/>
    <w:p w14:paraId="55BB328A" w14:textId="77777777" w:rsidR="002605EA" w:rsidRDefault="002605EA" w:rsidP="002605EA">
      <w:pPr>
        <w:ind w:left="720" w:hanging="720"/>
      </w:pPr>
      <w:r>
        <w:lastRenderedPageBreak/>
        <w:t>NE8.</w:t>
      </w:r>
      <w:r>
        <w:tab/>
        <w:t>Now, think about the positive and negative effects all together , not including possible energy savings. Would you say that the overall net effect of the combination of these effects is positive, negative, or balanced out?</w:t>
      </w:r>
    </w:p>
    <w:p w14:paraId="098EC874" w14:textId="77777777" w:rsidR="002605EA" w:rsidRPr="002E42A8" w:rsidRDefault="002605EA" w:rsidP="002605EA">
      <w:pPr>
        <w:pStyle w:val="NoSpacing"/>
        <w:keepNext/>
        <w:keepLines/>
        <w:ind w:left="720"/>
      </w:pPr>
      <w:r>
        <w:t>1.</w:t>
      </w:r>
      <w:r>
        <w:tab/>
        <w:t>Net p</w:t>
      </w:r>
      <w:r w:rsidRPr="002E42A8">
        <w:t>ositive effect</w:t>
      </w:r>
      <w:r>
        <w:t>s</w:t>
      </w:r>
    </w:p>
    <w:p w14:paraId="45ACC855" w14:textId="77777777" w:rsidR="002605EA" w:rsidRPr="002E42A8" w:rsidRDefault="002605EA" w:rsidP="002605EA">
      <w:pPr>
        <w:pStyle w:val="NoSpacing"/>
        <w:keepNext/>
        <w:keepLines/>
        <w:ind w:left="720"/>
      </w:pPr>
      <w:r>
        <w:t>2.</w:t>
      </w:r>
      <w:r>
        <w:tab/>
        <w:t>Net n</w:t>
      </w:r>
      <w:r w:rsidRPr="002E42A8">
        <w:t>egative effect</w:t>
      </w:r>
      <w:r>
        <w:t>s</w:t>
      </w:r>
    </w:p>
    <w:p w14:paraId="108E3594" w14:textId="77777777" w:rsidR="002605EA" w:rsidRDefault="002605EA" w:rsidP="002605EA">
      <w:pPr>
        <w:pStyle w:val="NoSpacing"/>
        <w:keepNext/>
        <w:keepLines/>
        <w:ind w:left="720"/>
      </w:pPr>
      <w:r>
        <w:t>3.</w:t>
      </w:r>
      <w:r>
        <w:tab/>
        <w:t>Balanced out (positives cancel the negative)</w:t>
      </w:r>
    </w:p>
    <w:p w14:paraId="3AAA3A4B" w14:textId="77777777" w:rsidR="002605EA" w:rsidRDefault="002605EA" w:rsidP="002605EA">
      <w:pPr>
        <w:ind w:left="360"/>
      </w:pPr>
    </w:p>
    <w:p w14:paraId="2F8B2CAF" w14:textId="77777777" w:rsidR="002605EA" w:rsidRPr="00914B3F" w:rsidRDefault="002605EA" w:rsidP="002605EA">
      <w:pPr>
        <w:ind w:left="720" w:hanging="720"/>
      </w:pPr>
      <w:bookmarkStart w:id="225" w:name="_Ref384038519"/>
      <w:r>
        <w:t>NE9.</w:t>
      </w:r>
      <w:r>
        <w:tab/>
      </w:r>
      <w:r w:rsidRPr="00914B3F">
        <w:t>[</w:t>
      </w:r>
      <w:r w:rsidRPr="00256B89">
        <w:rPr>
          <w:i/>
        </w:rPr>
        <w:t>Ask if combination of effects is positive</w:t>
      </w:r>
      <w:r w:rsidRPr="00914B3F">
        <w:t xml:space="preserve">] Again, thinking about this combination of all the positive and negative effects from the program…  How does the overall positive value of the combination of these effects compare to the </w:t>
      </w:r>
      <w:r>
        <w:t>return on your investment</w:t>
      </w:r>
      <w:r w:rsidRPr="00914B3F">
        <w:t>?  Does the combination of effects have</w:t>
      </w:r>
      <w:bookmarkEnd w:id="225"/>
      <w:r w:rsidRPr="00914B3F">
        <w:t>…</w:t>
      </w:r>
    </w:p>
    <w:p w14:paraId="093DFC76" w14:textId="77777777" w:rsidR="002605EA" w:rsidRDefault="002605EA" w:rsidP="002605EA">
      <w:pPr>
        <w:spacing w:after="0"/>
        <w:ind w:left="720"/>
        <w:rPr>
          <w:szCs w:val="24"/>
        </w:rPr>
      </w:pPr>
      <w:r>
        <w:rPr>
          <w:szCs w:val="24"/>
        </w:rPr>
        <w:t>[IF NEEDED: If you compared the positive and negative impacts that you said that the program had on things other than energy use</w:t>
      </w:r>
      <w:r w:rsidRPr="009257AB">
        <w:rPr>
          <w:szCs w:val="24"/>
        </w:rPr>
        <w:t xml:space="preserve">, would </w:t>
      </w:r>
      <w:r>
        <w:rPr>
          <w:szCs w:val="24"/>
        </w:rPr>
        <w:t>you say that change has much less value, somewhat less value, the same value, somewhat more value or much more value to you than the return on your investment?]</w:t>
      </w:r>
    </w:p>
    <w:p w14:paraId="2A0AE7E7" w14:textId="77777777" w:rsidR="002605EA" w:rsidRPr="00785B8E" w:rsidRDefault="002605EA" w:rsidP="002605EA">
      <w:pPr>
        <w:spacing w:after="0"/>
        <w:ind w:left="1440" w:hanging="720"/>
      </w:pPr>
      <w:r>
        <w:t>1.</w:t>
      </w:r>
      <w:r>
        <w:tab/>
      </w:r>
      <w:r w:rsidRPr="00785B8E">
        <w:t>Much less value</w:t>
      </w:r>
    </w:p>
    <w:p w14:paraId="7F6F42C2" w14:textId="77777777" w:rsidR="002605EA" w:rsidRPr="00785B8E" w:rsidRDefault="002605EA" w:rsidP="002605EA">
      <w:pPr>
        <w:spacing w:after="0"/>
        <w:ind w:left="1440" w:hanging="720"/>
      </w:pPr>
      <w:r>
        <w:t>2.</w:t>
      </w:r>
      <w:r>
        <w:tab/>
      </w:r>
      <w:r w:rsidRPr="00785B8E">
        <w:t>Somewhat less value</w:t>
      </w:r>
    </w:p>
    <w:p w14:paraId="6A61155E" w14:textId="77777777" w:rsidR="002605EA" w:rsidRPr="00785B8E" w:rsidRDefault="002605EA" w:rsidP="002605EA">
      <w:pPr>
        <w:spacing w:after="0"/>
        <w:ind w:left="1440" w:hanging="720"/>
      </w:pPr>
      <w:r>
        <w:t>3.</w:t>
      </w:r>
      <w:r>
        <w:tab/>
      </w:r>
      <w:r w:rsidRPr="00785B8E">
        <w:t>Same value</w:t>
      </w:r>
    </w:p>
    <w:p w14:paraId="297DB1F5" w14:textId="77777777" w:rsidR="002605EA" w:rsidRPr="00785B8E" w:rsidRDefault="002605EA" w:rsidP="002605EA">
      <w:pPr>
        <w:spacing w:after="0"/>
        <w:ind w:left="1440" w:hanging="720"/>
      </w:pPr>
      <w:r>
        <w:t>4.</w:t>
      </w:r>
      <w:r>
        <w:tab/>
      </w:r>
      <w:r w:rsidRPr="00785B8E">
        <w:t>Somewhat more value</w:t>
      </w:r>
      <w:r>
        <w:t xml:space="preserve"> OR</w:t>
      </w:r>
    </w:p>
    <w:p w14:paraId="5620D2AD" w14:textId="77777777" w:rsidR="002605EA" w:rsidRPr="00785B8E" w:rsidRDefault="002605EA" w:rsidP="002605EA">
      <w:pPr>
        <w:spacing w:after="0"/>
        <w:ind w:left="1440" w:hanging="720"/>
      </w:pPr>
      <w:r>
        <w:t>5.</w:t>
      </w:r>
      <w:r>
        <w:tab/>
      </w:r>
      <w:r w:rsidRPr="00785B8E">
        <w:t>Much more value</w:t>
      </w:r>
    </w:p>
    <w:p w14:paraId="443F2C69" w14:textId="77777777" w:rsidR="002605EA" w:rsidRPr="009D49FA" w:rsidRDefault="002605EA" w:rsidP="002605EA">
      <w:pPr>
        <w:spacing w:after="0"/>
        <w:ind w:left="1440" w:hanging="720"/>
      </w:pPr>
      <w:bookmarkStart w:id="226" w:name="_Ref384038521"/>
    </w:p>
    <w:p w14:paraId="469791C2" w14:textId="77777777" w:rsidR="002605EA" w:rsidRDefault="002605EA" w:rsidP="002605EA">
      <w:pPr>
        <w:ind w:left="720" w:hanging="720"/>
      </w:pPr>
      <w:r>
        <w:t>NE10.</w:t>
      </w:r>
      <w:r>
        <w:tab/>
      </w:r>
      <w:r w:rsidRPr="00914B3F">
        <w:t>[</w:t>
      </w:r>
      <w:r w:rsidRPr="00256B89">
        <w:rPr>
          <w:i/>
        </w:rPr>
        <w:t>Ask if combination of effects is positive</w:t>
      </w:r>
      <w:r w:rsidRPr="00914B3F">
        <w:t xml:space="preserve">] </w:t>
      </w:r>
      <w:r w:rsidRPr="00256B89">
        <w:rPr>
          <w:szCs w:val="24"/>
        </w:rPr>
        <w:t xml:space="preserve">If you were to estimate its value as a fraction, percentage, or multiple, by about what </w:t>
      </w:r>
      <w:r w:rsidRPr="00256B89">
        <w:rPr>
          <w:szCs w:val="24"/>
          <w:u w:val="single"/>
        </w:rPr>
        <w:t>amount</w:t>
      </w:r>
      <w:r w:rsidRPr="00256B89">
        <w:rPr>
          <w:szCs w:val="24"/>
        </w:rPr>
        <w:t xml:space="preserve"> more or less valuable is the combination of effects? We’d like to know a value relative to the bill savings.</w:t>
      </w:r>
      <w:r w:rsidRPr="00914B3F">
        <w:t xml:space="preserve"> </w:t>
      </w:r>
    </w:p>
    <w:p w14:paraId="3FBFA29B" w14:textId="77777777" w:rsidR="002605EA" w:rsidRPr="00D72962" w:rsidRDefault="002605EA" w:rsidP="002605EA">
      <w:pPr>
        <w:pStyle w:val="ListParagraph"/>
        <w:spacing w:after="0"/>
        <w:rPr>
          <w:szCs w:val="24"/>
        </w:rPr>
      </w:pPr>
      <w:r>
        <w:rPr>
          <w:szCs w:val="24"/>
        </w:rPr>
        <w:t xml:space="preserve">[IF </w:t>
      </w:r>
      <w:r w:rsidRPr="00D72962">
        <w:rPr>
          <w:szCs w:val="24"/>
        </w:rPr>
        <w:t>NEEDED: As an example, is the positive value of the combined effects twice as valuable as the bill savings? One-third as valuable? Another multiplier?]</w:t>
      </w:r>
    </w:p>
    <w:bookmarkEnd w:id="226"/>
    <w:p w14:paraId="35CDFA10" w14:textId="77777777" w:rsidR="002605EA" w:rsidRDefault="002605EA" w:rsidP="002605EA">
      <w:pPr>
        <w:pStyle w:val="ListParagraph"/>
        <w:rPr>
          <w:szCs w:val="24"/>
        </w:rPr>
      </w:pPr>
    </w:p>
    <w:p w14:paraId="39FF04EA" w14:textId="77777777" w:rsidR="002605EA" w:rsidRPr="00256B89" w:rsidRDefault="002605EA" w:rsidP="002605EA">
      <w:pPr>
        <w:ind w:left="720" w:hanging="720"/>
        <w:rPr>
          <w:szCs w:val="24"/>
        </w:rPr>
      </w:pPr>
      <w:r w:rsidRPr="00256B89">
        <w:rPr>
          <w:szCs w:val="24"/>
        </w:rPr>
        <w:t>NE11.</w:t>
      </w:r>
      <w:r w:rsidRPr="00256B89">
        <w:rPr>
          <w:szCs w:val="24"/>
        </w:rPr>
        <w:tab/>
        <w:t>[</w:t>
      </w:r>
      <w:r w:rsidRPr="00256B89">
        <w:rPr>
          <w:i/>
        </w:rPr>
        <w:t>Ask if combination of effects is negative</w:t>
      </w:r>
      <w:r w:rsidRPr="00256B89">
        <w:rPr>
          <w:szCs w:val="24"/>
        </w:rPr>
        <w:t>] Again, thinking about this combination of all the positive and negative effects from the program…  How does the overall negative value of the combination of these effects compare to the value of the expected energy savings?  Does the combination of effects have</w:t>
      </w:r>
    </w:p>
    <w:p w14:paraId="076C5B54" w14:textId="77777777" w:rsidR="002605EA" w:rsidRPr="009767F3" w:rsidRDefault="002605EA" w:rsidP="002605EA">
      <w:pPr>
        <w:spacing w:after="0"/>
        <w:ind w:left="720"/>
        <w:rPr>
          <w:szCs w:val="24"/>
        </w:rPr>
      </w:pPr>
      <w:r>
        <w:rPr>
          <w:szCs w:val="24"/>
        </w:rPr>
        <w:t>[IF NEEDED: We are wondering if you think that the energy savings you might get from the program were worth the negative impact that you think it had on all of the other things you mentioned.]</w:t>
      </w:r>
    </w:p>
    <w:p w14:paraId="62F86295" w14:textId="77777777" w:rsidR="002605EA" w:rsidRPr="00C779F6" w:rsidRDefault="002605EA" w:rsidP="002605EA">
      <w:pPr>
        <w:pStyle w:val="NoSpacing"/>
        <w:keepNext/>
        <w:keepLines/>
        <w:ind w:left="360" w:firstLine="360"/>
      </w:pPr>
      <w:r>
        <w:t>1.</w:t>
      </w:r>
      <w:r>
        <w:tab/>
      </w:r>
      <w:r w:rsidRPr="00C779F6">
        <w:t>Much more negative value than the possible energy savings value</w:t>
      </w:r>
    </w:p>
    <w:p w14:paraId="6DEAC964" w14:textId="77777777" w:rsidR="002605EA" w:rsidRPr="00C779F6" w:rsidRDefault="002605EA" w:rsidP="002605EA">
      <w:pPr>
        <w:pStyle w:val="NoSpacing"/>
        <w:keepNext/>
        <w:keepLines/>
        <w:ind w:left="360" w:firstLine="360"/>
      </w:pPr>
      <w:r>
        <w:t>2.</w:t>
      </w:r>
      <w:r>
        <w:tab/>
      </w:r>
      <w:r w:rsidRPr="00C779F6">
        <w:t>Somewhat more negative value than the possible energy savings value</w:t>
      </w:r>
    </w:p>
    <w:p w14:paraId="633CE44E" w14:textId="77777777" w:rsidR="002605EA" w:rsidRPr="00C779F6" w:rsidRDefault="002605EA" w:rsidP="002605EA">
      <w:pPr>
        <w:pStyle w:val="NoSpacing"/>
        <w:keepNext/>
        <w:keepLines/>
        <w:ind w:left="360" w:firstLine="360"/>
      </w:pPr>
      <w:r>
        <w:t>3.</w:t>
      </w:r>
      <w:r>
        <w:tab/>
      </w:r>
      <w:r w:rsidRPr="00C779F6">
        <w:t xml:space="preserve">Same value </w:t>
      </w:r>
      <w:r>
        <w:t>or</w:t>
      </w:r>
      <w:r w:rsidRPr="00C779F6">
        <w:t xml:space="preserve"> balances out the possible energy savings value</w:t>
      </w:r>
    </w:p>
    <w:p w14:paraId="320F8297" w14:textId="77777777" w:rsidR="002605EA" w:rsidRPr="00C779F6" w:rsidRDefault="002605EA" w:rsidP="002605EA">
      <w:pPr>
        <w:pStyle w:val="NoSpacing"/>
        <w:keepNext/>
        <w:keepLines/>
        <w:ind w:left="360" w:firstLine="360"/>
      </w:pPr>
      <w:r>
        <w:t>4.</w:t>
      </w:r>
      <w:r>
        <w:tab/>
      </w:r>
      <w:r w:rsidRPr="00C779F6">
        <w:t>Somewhat less negative value than the possible energy savings value</w:t>
      </w:r>
    </w:p>
    <w:p w14:paraId="1811B72B" w14:textId="77777777" w:rsidR="002605EA" w:rsidRPr="00C779F6" w:rsidRDefault="002605EA" w:rsidP="002605EA">
      <w:pPr>
        <w:pStyle w:val="NoSpacing"/>
        <w:keepNext/>
        <w:keepLines/>
        <w:ind w:left="360" w:firstLine="360"/>
      </w:pPr>
      <w:r>
        <w:t>5.</w:t>
      </w:r>
      <w:r>
        <w:tab/>
      </w:r>
      <w:r w:rsidRPr="00C779F6">
        <w:t>Much less negative value than the possible energy savings value</w:t>
      </w:r>
    </w:p>
    <w:p w14:paraId="7AACBE11" w14:textId="77777777" w:rsidR="002605EA" w:rsidRPr="00E25201" w:rsidRDefault="002605EA" w:rsidP="002605EA">
      <w:pPr>
        <w:spacing w:after="0"/>
        <w:ind w:left="1440"/>
        <w:rPr>
          <w:szCs w:val="24"/>
        </w:rPr>
      </w:pPr>
    </w:p>
    <w:p w14:paraId="50047D06" w14:textId="77777777" w:rsidR="002605EA" w:rsidRPr="00256B89" w:rsidRDefault="002605EA" w:rsidP="002605EA">
      <w:pPr>
        <w:ind w:left="720" w:hanging="720"/>
        <w:rPr>
          <w:szCs w:val="24"/>
        </w:rPr>
      </w:pPr>
      <w:r w:rsidRPr="00256B89">
        <w:rPr>
          <w:szCs w:val="24"/>
        </w:rPr>
        <w:t>NE12.</w:t>
      </w:r>
      <w:r w:rsidRPr="00256B89">
        <w:rPr>
          <w:szCs w:val="24"/>
        </w:rPr>
        <w:tab/>
        <w:t>[</w:t>
      </w:r>
      <w:r w:rsidRPr="00256B89">
        <w:rPr>
          <w:i/>
        </w:rPr>
        <w:t>Ask if combination of effects is negative</w:t>
      </w:r>
      <w:r w:rsidRPr="00256B89">
        <w:rPr>
          <w:szCs w:val="24"/>
        </w:rPr>
        <w:t xml:space="preserve">] If you were to estimate its cost as a fraction, percentage, or multiple, by about what amount more or less negative is the </w:t>
      </w:r>
      <w:r w:rsidRPr="00256B89">
        <w:rPr>
          <w:szCs w:val="24"/>
        </w:rPr>
        <w:lastRenderedPageBreak/>
        <w:t xml:space="preserve">value of the combination of effects?  We’d like to know a value relative to the bill savings.  </w:t>
      </w:r>
    </w:p>
    <w:p w14:paraId="573D29EB" w14:textId="77777777" w:rsidR="002605EA" w:rsidRDefault="002605EA" w:rsidP="002605EA">
      <w:pPr>
        <w:spacing w:after="0"/>
        <w:ind w:left="720"/>
        <w:rPr>
          <w:szCs w:val="24"/>
        </w:rPr>
      </w:pPr>
      <w:r>
        <w:rPr>
          <w:szCs w:val="24"/>
        </w:rPr>
        <w:t>[IF NEEDED: As an example, is the negative value of the combined effects  twice  the cost of the bill savings? One-third of the cost? Another multiplier?]</w:t>
      </w:r>
    </w:p>
    <w:p w14:paraId="607DF4EF" w14:textId="77777777" w:rsidR="002605EA" w:rsidRDefault="002605EA" w:rsidP="002605EA"/>
    <w:p w14:paraId="5B2A697C" w14:textId="77777777" w:rsidR="002605EA" w:rsidRDefault="002605EA" w:rsidP="002605EA">
      <w:pPr>
        <w:pStyle w:val="ApHeading3"/>
        <w:numPr>
          <w:ilvl w:val="0"/>
          <w:numId w:val="0"/>
        </w:numPr>
      </w:pPr>
      <w:r>
        <w:t>Firmographics</w:t>
      </w:r>
    </w:p>
    <w:p w14:paraId="051DB323" w14:textId="77777777" w:rsidR="002605EA" w:rsidRDefault="002605EA" w:rsidP="002605EA">
      <w:pPr>
        <w:spacing w:after="0" w:line="240" w:lineRule="auto"/>
      </w:pPr>
      <w:r>
        <w:t xml:space="preserve">I have just a few more questions for you. </w:t>
      </w:r>
    </w:p>
    <w:p w14:paraId="5F6DE735" w14:textId="77777777" w:rsidR="002605EA" w:rsidRDefault="002605EA" w:rsidP="002605EA">
      <w:pPr>
        <w:spacing w:after="0" w:line="240" w:lineRule="auto"/>
      </w:pPr>
    </w:p>
    <w:p w14:paraId="164BBD84" w14:textId="77777777" w:rsidR="002605EA" w:rsidRDefault="002605EA" w:rsidP="002605EA">
      <w:pPr>
        <w:spacing w:after="0" w:line="240" w:lineRule="auto"/>
      </w:pPr>
      <w:r>
        <w:t>FM1.</w:t>
      </w:r>
      <w:r>
        <w:tab/>
        <w:t>How many employees are in your company?</w:t>
      </w:r>
    </w:p>
    <w:p w14:paraId="72B21B96" w14:textId="77777777" w:rsidR="002605EA" w:rsidRDefault="002605EA" w:rsidP="002605EA">
      <w:pPr>
        <w:spacing w:after="0" w:line="240" w:lineRule="auto"/>
      </w:pPr>
    </w:p>
    <w:p w14:paraId="35D930E5" w14:textId="77777777" w:rsidR="002605EA" w:rsidRDefault="002605EA" w:rsidP="002605EA">
      <w:pPr>
        <w:spacing w:after="0" w:line="240" w:lineRule="auto"/>
      </w:pPr>
      <w:r>
        <w:t>FM2.</w:t>
      </w:r>
      <w:r>
        <w:tab/>
        <w:t xml:space="preserve">How many buildings with five or more units do you manage/own in Connecticut? </w:t>
      </w:r>
    </w:p>
    <w:p w14:paraId="68358E24" w14:textId="77777777" w:rsidR="002605EA" w:rsidRDefault="002605EA" w:rsidP="002605EA">
      <w:pPr>
        <w:spacing w:after="0" w:line="240" w:lineRule="auto"/>
      </w:pPr>
    </w:p>
    <w:p w14:paraId="699AE9D2" w14:textId="77777777" w:rsidR="002605EA" w:rsidRDefault="002605EA" w:rsidP="002605EA">
      <w:pPr>
        <w:spacing w:after="0" w:line="240" w:lineRule="auto"/>
      </w:pPr>
      <w:r>
        <w:t>FM3.</w:t>
      </w:r>
      <w:r>
        <w:tab/>
        <w:t xml:space="preserve">How many units in total are in those/the building(s)? </w:t>
      </w:r>
    </w:p>
    <w:p w14:paraId="770908F5" w14:textId="77777777" w:rsidR="002605EA" w:rsidRDefault="002605EA" w:rsidP="002605EA">
      <w:pPr>
        <w:spacing w:after="0" w:line="240" w:lineRule="auto"/>
      </w:pPr>
    </w:p>
    <w:p w14:paraId="30A99FE2" w14:textId="77777777" w:rsidR="002605EA" w:rsidRPr="00A959C9" w:rsidRDefault="002605EA" w:rsidP="002605EA">
      <w:pPr>
        <w:spacing w:after="0" w:line="240" w:lineRule="auto"/>
      </w:pPr>
      <w:r>
        <w:t>FM5.</w:t>
      </w:r>
      <w:r>
        <w:tab/>
        <w:t>[If more than one building] In what parts of Connecticut are your properties?</w:t>
      </w:r>
    </w:p>
    <w:p w14:paraId="766764C2" w14:textId="77777777" w:rsidR="002605EA" w:rsidRDefault="002605EA" w:rsidP="002605EA">
      <w:pPr>
        <w:spacing w:after="200"/>
      </w:pPr>
    </w:p>
    <w:p w14:paraId="77916780" w14:textId="77777777" w:rsidR="002605EA" w:rsidRPr="0017061B" w:rsidRDefault="002605EA" w:rsidP="002605EA">
      <w:pPr>
        <w:spacing w:after="200"/>
        <w:rPr>
          <w:rFonts w:eastAsiaTheme="majorEastAsia" w:cstheme="majorBidi"/>
          <w:b/>
          <w:bCs/>
          <w:sz w:val="32"/>
          <w:szCs w:val="28"/>
        </w:rPr>
      </w:pPr>
      <w:r w:rsidRPr="0017061B">
        <w:rPr>
          <w:b/>
        </w:rPr>
        <w:t xml:space="preserve">COLLECT ADDRESS FOR MAILING $50 CHECK BEFORE </w:t>
      </w:r>
      <w:r>
        <w:rPr>
          <w:b/>
        </w:rPr>
        <w:t xml:space="preserve">READING </w:t>
      </w:r>
      <w:r w:rsidRPr="0017061B">
        <w:rPr>
          <w:b/>
        </w:rPr>
        <w:t>RECRUITMENT SCRIPT</w:t>
      </w:r>
      <w:r w:rsidRPr="0017061B">
        <w:rPr>
          <w:b/>
        </w:rPr>
        <w:br w:type="page"/>
      </w:r>
    </w:p>
    <w:p w14:paraId="203C919D" w14:textId="77777777" w:rsidR="002605EA" w:rsidRDefault="002605EA" w:rsidP="002605EA">
      <w:pPr>
        <w:pStyle w:val="ApHeading3"/>
        <w:numPr>
          <w:ilvl w:val="0"/>
          <w:numId w:val="0"/>
        </w:numPr>
      </w:pPr>
      <w:r>
        <w:lastRenderedPageBreak/>
        <w:t>Recruitment</w:t>
      </w:r>
    </w:p>
    <w:p w14:paraId="4EAAEE1B" w14:textId="77777777" w:rsidR="002605EA" w:rsidRDefault="002605EA" w:rsidP="002605EA">
      <w:pPr>
        <w:rPr>
          <w:i/>
          <w:iCs/>
        </w:rPr>
      </w:pPr>
      <w:r>
        <w:rPr>
          <w:i/>
          <w:iCs/>
        </w:rPr>
        <w:t>Notes for Interviewer in case Respondent asks: The on-site engineer will need to be accompanied by someone with access to the all units in the building. The engineer will have a pre-arranged list of units to visit including reserves in case of vacancies or no access. The tenants will only receive an incentive if they are present to answer a short survey. In each visited unit, the engineer will primarily be recording the quantity and applicable nameplate information for the products installed through the program. The engineer will take applicable photos with the tenant’s approval.</w:t>
      </w:r>
    </w:p>
    <w:p w14:paraId="0E7D52E2" w14:textId="77777777" w:rsidR="002605EA" w:rsidRDefault="002605EA" w:rsidP="002605EA">
      <w:r>
        <w:t xml:space="preserve">Those are all of the questions that I have for you about the program. In the next few weeks, our research team is also conducting some site visits at a select number of buildings that participated in the program to see how many measures remain in place in common areas and in a subset of housing units and to understand any reasons for removals. For each property manager that participates, we will be able to provide a $100 Visa® Gift Prepaid Card or $100 to you or a charity of your choice. We will also offer a $25 </w:t>
      </w:r>
      <w:r w:rsidRPr="00753F02">
        <w:t>Visa® Gift Prepaid Card</w:t>
      </w:r>
      <w:r w:rsidDel="00753F02">
        <w:t xml:space="preserve"> </w:t>
      </w:r>
      <w:r>
        <w:t xml:space="preserve">for tenants who are present during the visit and are able to answer a short survey. </w:t>
      </w:r>
      <w:r w:rsidDel="00684AB2">
        <w:rPr>
          <w:rStyle w:val="CommentReference"/>
        </w:rPr>
        <w:t xml:space="preserve"> </w:t>
      </w:r>
      <w:r>
        <w:t xml:space="preserve">The visits would last between 20 </w:t>
      </w:r>
      <w:r w:rsidRPr="00A65F8D">
        <w:t>and 30 minutes</w:t>
      </w:r>
      <w:r>
        <w:t xml:space="preserve"> for each unit. </w:t>
      </w:r>
    </w:p>
    <w:p w14:paraId="78E1701B" w14:textId="77777777" w:rsidR="002605EA" w:rsidRDefault="002605EA" w:rsidP="002605EA">
      <w:pPr>
        <w:ind w:left="720" w:hanging="720"/>
      </w:pPr>
      <w:r>
        <w:t>R1.</w:t>
      </w:r>
      <w:r>
        <w:tab/>
        <w:t xml:space="preserve">Would you or your company/organization be interested in this? It would really help </w:t>
      </w:r>
      <w:r w:rsidRPr="00256B89">
        <w:rPr>
          <w:b/>
        </w:rPr>
        <w:t>[UTILITY]</w:t>
      </w:r>
      <w:r>
        <w:t xml:space="preserve"> in their future program planning.  </w:t>
      </w:r>
    </w:p>
    <w:p w14:paraId="7B96AB00" w14:textId="77777777" w:rsidR="002605EA" w:rsidRDefault="002605EA" w:rsidP="002605EA">
      <w:r>
        <w:t>R2.</w:t>
      </w:r>
      <w:r>
        <w:tab/>
        <w:t>(</w:t>
      </w:r>
      <w:r w:rsidRPr="00256B89">
        <w:rPr>
          <w:i/>
        </w:rPr>
        <w:t>If yes</w:t>
      </w:r>
      <w:r>
        <w:t>) We would need to be able to enter at least 5</w:t>
      </w:r>
      <w:r w:rsidRPr="00665143">
        <w:t>-10</w:t>
      </w:r>
      <w:r>
        <w:t xml:space="preserve"> units. Would that be possible? </w:t>
      </w:r>
      <w:r w:rsidRPr="00256B89">
        <w:rPr>
          <w:i/>
        </w:rPr>
        <w:t>(If not, thank and explain that they are not eligible.)</w:t>
      </w:r>
    </w:p>
    <w:p w14:paraId="5E2B0E1E" w14:textId="77777777" w:rsidR="002605EA" w:rsidRPr="00256B89" w:rsidRDefault="002605EA" w:rsidP="002605EA">
      <w:pPr>
        <w:ind w:left="720" w:hanging="720"/>
        <w:rPr>
          <w:i/>
        </w:rPr>
      </w:pPr>
      <w:r w:rsidRPr="00256B89">
        <w:t>R3.</w:t>
      </w:r>
      <w:r w:rsidRPr="00256B89">
        <w:tab/>
      </w:r>
      <w:r w:rsidRPr="00256B89">
        <w:rPr>
          <w:i/>
        </w:rPr>
        <w:t>(If eligible)</w:t>
      </w:r>
      <w:r>
        <w:t xml:space="preserve"> Excellent! Someone from The Cadmus Group, a member of our research team, will contact you/them within the next </w:t>
      </w:r>
      <w:r w:rsidRPr="00665143">
        <w:t>few</w:t>
      </w:r>
      <w:r>
        <w:t xml:space="preserve"> weeks to schedule an appointment. We will also provide you with an </w:t>
      </w:r>
      <w:r w:rsidRPr="00256B89">
        <w:rPr>
          <w:b/>
        </w:rPr>
        <w:t xml:space="preserve">[UTILITY] </w:t>
      </w:r>
      <w:r>
        <w:t>approved letter to leave with your tenants to inform them of our planned site visits.</w:t>
      </w:r>
      <w:r w:rsidRPr="00256B89">
        <w:rPr>
          <w:i/>
        </w:rPr>
        <w:t xml:space="preserve"> (Confirm the best way to contact.)</w:t>
      </w:r>
    </w:p>
    <w:p w14:paraId="6F67C28D" w14:textId="77777777" w:rsidR="00BE5DD1" w:rsidRDefault="002605EA" w:rsidP="00BE5DD1">
      <w:pPr>
        <w:spacing w:after="200"/>
        <w:rPr>
          <w:rFonts w:cs="Times New Roman"/>
          <w:b/>
          <w:i/>
          <w:sz w:val="20"/>
          <w:szCs w:val="20"/>
        </w:rPr>
      </w:pPr>
      <w:r>
        <w:t xml:space="preserve">On behalf of </w:t>
      </w:r>
      <w:r w:rsidRPr="00C24C7B">
        <w:rPr>
          <w:b/>
        </w:rPr>
        <w:t>[UTILITY]</w:t>
      </w:r>
      <w:r>
        <w:t>, thank you so much for your time today.</w:t>
      </w:r>
      <w:r w:rsidR="00BE5DD1" w:rsidRPr="00BE5DD1">
        <w:rPr>
          <w:rFonts w:cs="Times New Roman"/>
          <w:b/>
          <w:i/>
          <w:sz w:val="20"/>
          <w:szCs w:val="20"/>
        </w:rPr>
        <w:t xml:space="preserve"> </w:t>
      </w:r>
    </w:p>
    <w:p w14:paraId="77B0D4E6" w14:textId="7A9F99B3" w:rsidR="00BE5DD1" w:rsidRPr="00C03EBF" w:rsidRDefault="00BE5DD1" w:rsidP="00BE5DD1">
      <w:pPr>
        <w:spacing w:after="200"/>
        <w:rPr>
          <w:rFonts w:cs="Times New Roman"/>
          <w:b/>
          <w:i/>
          <w:sz w:val="20"/>
          <w:szCs w:val="20"/>
        </w:rPr>
      </w:pPr>
      <w:r w:rsidRPr="00C03EBF">
        <w:rPr>
          <w:rFonts w:cs="Times New Roman"/>
          <w:b/>
          <w:i/>
          <w:sz w:val="20"/>
          <w:szCs w:val="20"/>
        </w:rPr>
        <w:t>Additional background on entering tenant units:</w:t>
      </w:r>
    </w:p>
    <w:p w14:paraId="55E46C19" w14:textId="77777777" w:rsidR="00BE5DD1" w:rsidRPr="00C03EBF" w:rsidRDefault="00BE5DD1" w:rsidP="00BE5DD1">
      <w:pPr>
        <w:shd w:val="clear" w:color="auto" w:fill="FFFFFF"/>
        <w:spacing w:after="0"/>
        <w:rPr>
          <w:rFonts w:cs="Times New Roman"/>
          <w:i/>
          <w:sz w:val="20"/>
          <w:szCs w:val="20"/>
        </w:rPr>
      </w:pPr>
      <w:r w:rsidRPr="00C03EBF">
        <w:rPr>
          <w:rFonts w:cs="Times New Roman"/>
          <w:i/>
          <w:sz w:val="20"/>
          <w:szCs w:val="20"/>
        </w:rPr>
        <w:t>There is clear state law in Connecticut about when a landlord can enter a tenant unit (section </w:t>
      </w:r>
      <w:r w:rsidR="009C2B2A">
        <w:fldChar w:fldCharType="begin"/>
      </w:r>
      <w:r w:rsidR="009C2B2A">
        <w:instrText xml:space="preserve"> HYPERLINK "http://www.cga.ct.gov/current/pub/chap_830.htm" \l "sec_47a-16" \t "_blank" </w:instrText>
      </w:r>
      <w:r w:rsidR="009C2B2A">
        <w:fldChar w:fldCharType="separate"/>
      </w:r>
      <w:r w:rsidRPr="00C03EBF">
        <w:rPr>
          <w:rFonts w:cs="Times New Roman"/>
          <w:i/>
          <w:sz w:val="20"/>
          <w:szCs w:val="20"/>
        </w:rPr>
        <w:t>Sec. 47a-16</w:t>
      </w:r>
      <w:r w:rsidR="009C2B2A">
        <w:rPr>
          <w:rFonts w:cs="Times New Roman"/>
          <w:i/>
          <w:sz w:val="20"/>
          <w:szCs w:val="20"/>
        </w:rPr>
        <w:fldChar w:fldCharType="end"/>
      </w:r>
      <w:r w:rsidRPr="00C03EBF">
        <w:rPr>
          <w:rFonts w:cs="Times New Roman"/>
          <w:i/>
          <w:sz w:val="20"/>
          <w:szCs w:val="20"/>
        </w:rPr>
        <w:t> of the Rights and Responsibilities of Tenants and Landlords). These are the situations in which a landlord can enter:</w:t>
      </w:r>
    </w:p>
    <w:p w14:paraId="3713CE54" w14:textId="77777777" w:rsidR="00BE5DD1" w:rsidRPr="00C03EBF" w:rsidRDefault="00BE5DD1" w:rsidP="00BE5DD1">
      <w:pPr>
        <w:numPr>
          <w:ilvl w:val="0"/>
          <w:numId w:val="89"/>
        </w:numPr>
        <w:shd w:val="clear" w:color="auto" w:fill="FFFFFF"/>
        <w:spacing w:after="0" w:line="240" w:lineRule="auto"/>
        <w:ind w:left="945"/>
        <w:rPr>
          <w:rFonts w:cs="Times New Roman"/>
          <w:i/>
          <w:sz w:val="20"/>
          <w:szCs w:val="20"/>
        </w:rPr>
      </w:pPr>
      <w:r w:rsidRPr="00C03EBF">
        <w:rPr>
          <w:rFonts w:cs="Times New Roman"/>
          <w:i/>
          <w:sz w:val="20"/>
          <w:szCs w:val="20"/>
        </w:rPr>
        <w:t>to enter without advanced notice:</w:t>
      </w:r>
    </w:p>
    <w:p w14:paraId="0DDF3ECA"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landlord has reasonable cause to believe there is an emergency; does not need to provide advance notice</w:t>
      </w:r>
    </w:p>
    <w:p w14:paraId="48788FCB"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if the tenant is away for an extended period of time for a vacation, etc. An emergency is not needed for them to enter.</w:t>
      </w:r>
    </w:p>
    <w:p w14:paraId="5431325D"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Court order </w:t>
      </w:r>
    </w:p>
    <w:p w14:paraId="7E660EE5" w14:textId="77777777" w:rsidR="00BE5DD1" w:rsidRPr="00C03EBF" w:rsidRDefault="00BE5DD1" w:rsidP="00BE5DD1">
      <w:pPr>
        <w:numPr>
          <w:ilvl w:val="1"/>
          <w:numId w:val="90"/>
        </w:numPr>
        <w:shd w:val="clear" w:color="auto" w:fill="FFFFFF"/>
        <w:spacing w:after="0" w:line="240" w:lineRule="auto"/>
        <w:ind w:left="1665"/>
        <w:rPr>
          <w:rFonts w:cs="Times New Roman"/>
          <w:i/>
          <w:sz w:val="20"/>
          <w:szCs w:val="20"/>
        </w:rPr>
      </w:pPr>
      <w:r w:rsidRPr="00C03EBF">
        <w:rPr>
          <w:rFonts w:cs="Times New Roman"/>
          <w:i/>
          <w:sz w:val="20"/>
          <w:szCs w:val="20"/>
        </w:rPr>
        <w:t>Tenant has abandoned property</w:t>
      </w:r>
    </w:p>
    <w:p w14:paraId="2C5663B9" w14:textId="77777777" w:rsidR="00BE5DD1" w:rsidRPr="00C03EBF" w:rsidRDefault="00BE5DD1" w:rsidP="00BE5DD1">
      <w:pPr>
        <w:numPr>
          <w:ilvl w:val="0"/>
          <w:numId w:val="91"/>
        </w:numPr>
        <w:shd w:val="clear" w:color="auto" w:fill="FFFFFF"/>
        <w:spacing w:after="0" w:line="240" w:lineRule="auto"/>
        <w:ind w:left="945"/>
        <w:rPr>
          <w:rFonts w:cs="Times New Roman"/>
          <w:i/>
          <w:sz w:val="20"/>
          <w:szCs w:val="20"/>
        </w:rPr>
      </w:pPr>
      <w:r w:rsidRPr="00C03EBF">
        <w:rPr>
          <w:rFonts w:cs="Times New Roman"/>
          <w:i/>
          <w:sz w:val="20"/>
          <w:szCs w:val="20"/>
        </w:rPr>
        <w:t>Enters with advance notice:</w:t>
      </w:r>
    </w:p>
    <w:p w14:paraId="093C85DB" w14:textId="77777777" w:rsidR="00BE5DD1" w:rsidRPr="00C03EBF" w:rsidRDefault="00BE5DD1" w:rsidP="00BE5DD1">
      <w:pPr>
        <w:numPr>
          <w:ilvl w:val="1"/>
          <w:numId w:val="92"/>
        </w:numPr>
        <w:shd w:val="clear" w:color="auto" w:fill="FFFFFF"/>
        <w:spacing w:after="0" w:line="240" w:lineRule="auto"/>
        <w:ind w:left="1665"/>
        <w:rPr>
          <w:rFonts w:cs="Times New Roman"/>
          <w:i/>
          <w:sz w:val="20"/>
          <w:szCs w:val="20"/>
        </w:rPr>
      </w:pPr>
      <w:r w:rsidRPr="00C03EBF">
        <w:rPr>
          <w:rFonts w:cs="Times New Roman"/>
          <w:i/>
          <w:sz w:val="20"/>
          <w:szCs w:val="20"/>
        </w:rPr>
        <w:t>landlord gives written or oral advance notice to the tenant that they will enter the apartment. Notice must be given at least 48 hrs in advance. After providing advance notice, if tenants are not home at the time of entry, landlord can enter but has to leave a written note describing why entered and when</w:t>
      </w:r>
    </w:p>
    <w:p w14:paraId="778998F5" w14:textId="116D0C94" w:rsidR="00E132EC" w:rsidRPr="00BE5DD1" w:rsidRDefault="00BE5DD1" w:rsidP="00BE5DD1">
      <w:pPr>
        <w:numPr>
          <w:ilvl w:val="0"/>
          <w:numId w:val="93"/>
        </w:numPr>
        <w:shd w:val="clear" w:color="auto" w:fill="FFFFFF"/>
        <w:spacing w:after="0" w:line="240" w:lineRule="auto"/>
        <w:ind w:left="945"/>
        <w:rPr>
          <w:rFonts w:cs="Times New Roman"/>
          <w:i/>
          <w:sz w:val="20"/>
          <w:szCs w:val="20"/>
        </w:rPr>
      </w:pPr>
      <w:r w:rsidRPr="00C03EBF">
        <w:rPr>
          <w:rFonts w:cs="Times New Roman"/>
          <w:i/>
          <w:sz w:val="20"/>
          <w:szCs w:val="20"/>
        </w:rPr>
        <w:t>One other possibility: an individual's lease might grant permission to a landlord to enter without consent</w:t>
      </w:r>
    </w:p>
    <w:sectPr w:rsidR="00E132EC" w:rsidRPr="00BE5DD1" w:rsidSect="00BE5DD1">
      <w:footerReference w:type="default" r:id="rId62"/>
      <w:headerReference w:type="first" r:id="rId63"/>
      <w:footerReference w:type="first" r:id="rId64"/>
      <w:pgSz w:w="12240" w:h="15840"/>
      <w:pgMar w:top="1440" w:right="1872" w:bottom="1440" w:left="1440" w:header="0" w:footer="0" w:gutter="0"/>
      <w:cols w:space="720"/>
      <w:titlePg/>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Glenn Reed" w:date="2015-12-28T07:34:00Z" w:initials="GR">
    <w:p w14:paraId="72738115" w14:textId="450DD723" w:rsidR="00CF4303" w:rsidRDefault="00CF4303">
      <w:pPr>
        <w:pStyle w:val="CommentText"/>
      </w:pPr>
      <w:r>
        <w:rPr>
          <w:rStyle w:val="CommentReference"/>
        </w:rPr>
        <w:annotationRef/>
      </w:r>
      <w:r>
        <w:t>Did they all participate in the MF initiative component of HES? I assume they did, but their low recall/familiarity of the MF initiative drives this questions.</w:t>
      </w:r>
    </w:p>
  </w:comment>
  <w:comment w:id="10" w:author="Glenn Reed" w:date="2015-12-28T15:33:00Z" w:initials="GR">
    <w:p w14:paraId="321D4AB7" w14:textId="464090CA" w:rsidR="00130D5A" w:rsidRDefault="00130D5A">
      <w:pPr>
        <w:pStyle w:val="CommentText"/>
      </w:pPr>
      <w:r>
        <w:rPr>
          <w:rStyle w:val="CommentReference"/>
        </w:rPr>
        <w:annotationRef/>
      </w:r>
      <w:r>
        <w:t>Though very little in this evaluation addresses the commercial components of the MF Initiative.</w:t>
      </w:r>
    </w:p>
  </w:comment>
  <w:comment w:id="17" w:author="Glenn Reed" w:date="2015-12-28T07:36:00Z" w:initials="GR">
    <w:p w14:paraId="3F032039" w14:textId="46632593" w:rsidR="00CF4303" w:rsidRDefault="00CF4303">
      <w:pPr>
        <w:pStyle w:val="CommentText"/>
      </w:pPr>
      <w:r>
        <w:rPr>
          <w:rStyle w:val="CommentReference"/>
        </w:rPr>
        <w:annotationRef/>
      </w:r>
      <w:r>
        <w:t>Define/specify</w:t>
      </w:r>
    </w:p>
  </w:comment>
  <w:comment w:id="18" w:author="Glenn Reed" w:date="2015-12-28T07:37:00Z" w:initials="GR">
    <w:p w14:paraId="64A55922" w14:textId="5F7122AA" w:rsidR="00CF4303" w:rsidRDefault="00CF4303">
      <w:pPr>
        <w:pStyle w:val="CommentText"/>
      </w:pPr>
      <w:r>
        <w:rPr>
          <w:rStyle w:val="CommentReference"/>
        </w:rPr>
        <w:annotationRef/>
      </w:r>
      <w:r>
        <w:t xml:space="preserve">How are common area measures, particularly central heating/cooling plant measures, assessed? </w:t>
      </w:r>
      <w:r w:rsidR="00265F65">
        <w:t xml:space="preserve"> Are (third-party?) technical design and/building modeling services offered?</w:t>
      </w:r>
    </w:p>
  </w:comment>
  <w:comment w:id="21" w:author="Glenn Reed" w:date="2015-12-28T07:38:00Z" w:initials="GR">
    <w:p w14:paraId="6CFD7055" w14:textId="04722CF6" w:rsidR="00CF4303" w:rsidRDefault="00CF4303">
      <w:pPr>
        <w:pStyle w:val="CommentText"/>
      </w:pPr>
      <w:r>
        <w:rPr>
          <w:rStyle w:val="CommentReference"/>
        </w:rPr>
        <w:annotationRef/>
      </w:r>
      <w:r>
        <w:t>In both market rate HES and in HES-IE?</w:t>
      </w:r>
    </w:p>
  </w:comment>
  <w:comment w:id="24" w:author="Glenn Reed" w:date="2015-12-28T08:55:00Z" w:initials="GR">
    <w:p w14:paraId="61B55C0C" w14:textId="729E1B85" w:rsidR="004A3A92" w:rsidRDefault="004A3A92">
      <w:pPr>
        <w:pStyle w:val="CommentText"/>
      </w:pPr>
      <w:r>
        <w:rPr>
          <w:rStyle w:val="CommentReference"/>
        </w:rPr>
        <w:annotationRef/>
      </w:r>
      <w:r>
        <w:t>Nearly all of these are “generic” to both HES and HES-IE efforts. Are there not any conclusions and/or recommendations that apply to one, but not the other?</w:t>
      </w:r>
    </w:p>
  </w:comment>
  <w:comment w:id="26" w:author="Glenn Reed" w:date="2015-12-28T08:07:00Z" w:initials="GR">
    <w:p w14:paraId="12C7324F" w14:textId="752AF09E" w:rsidR="00000049" w:rsidRDefault="00000049">
      <w:pPr>
        <w:pStyle w:val="CommentText"/>
      </w:pPr>
      <w:r>
        <w:rPr>
          <w:rStyle w:val="CommentReference"/>
        </w:rPr>
        <w:annotationRef/>
      </w:r>
      <w:r>
        <w:t>Aren’t the utilities tracking this? Don’t they have numbers?</w:t>
      </w:r>
    </w:p>
  </w:comment>
  <w:comment w:id="25" w:author="Glenn Reed" w:date="2015-12-28T08:06:00Z" w:initials="GR">
    <w:p w14:paraId="0F3AF155" w14:textId="3FAFB029" w:rsidR="00000049" w:rsidRDefault="00000049">
      <w:pPr>
        <w:pStyle w:val="CommentText"/>
      </w:pPr>
      <w:r>
        <w:rPr>
          <w:rStyle w:val="CommentReference"/>
        </w:rPr>
        <w:annotationRef/>
      </w:r>
      <w:r>
        <w:t>For both HES and HES-IE? One might expect the latter to possibly be higher than the former.</w:t>
      </w:r>
    </w:p>
  </w:comment>
  <w:comment w:id="27" w:author="Glenn Reed" w:date="2015-12-28T08:06:00Z" w:initials="GR">
    <w:p w14:paraId="5205E7D7" w14:textId="78C0AD59" w:rsidR="00000049" w:rsidRDefault="00000049">
      <w:pPr>
        <w:pStyle w:val="CommentText"/>
      </w:pPr>
      <w:r>
        <w:rPr>
          <w:rStyle w:val="CommentReference"/>
        </w:rPr>
        <w:annotationRef/>
      </w:r>
      <w:r>
        <w:t>“all sites” SF and MF?</w:t>
      </w:r>
    </w:p>
  </w:comment>
  <w:comment w:id="28" w:author="Glenn Reed" w:date="2015-12-28T08:08:00Z" w:initials="GR">
    <w:p w14:paraId="0B5DCBD9" w14:textId="33718025" w:rsidR="00000049" w:rsidRDefault="00000049">
      <w:pPr>
        <w:pStyle w:val="CommentText"/>
      </w:pPr>
      <w:r>
        <w:rPr>
          <w:rStyle w:val="CommentReference"/>
        </w:rPr>
        <w:annotationRef/>
      </w:r>
      <w:r>
        <w:t>Besides throwing more money at the issue, does MA do something that a more resource constrained program like CT can emulate?</w:t>
      </w:r>
    </w:p>
  </w:comment>
  <w:comment w:id="29" w:author="Glenn Reed" w:date="2015-12-28T08:09:00Z" w:initials="GR">
    <w:p w14:paraId="244DD5B3" w14:textId="7F44CC25" w:rsidR="00000049" w:rsidRDefault="00000049">
      <w:pPr>
        <w:pStyle w:val="CommentText"/>
      </w:pPr>
      <w:r>
        <w:rPr>
          <w:rStyle w:val="CommentReference"/>
        </w:rPr>
        <w:annotationRef/>
      </w:r>
      <w:r>
        <w:t>I thought that a MF project typically could not move forward w/o at least one add-on measure.</w:t>
      </w:r>
    </w:p>
  </w:comment>
  <w:comment w:id="30" w:author="Glenn Reed" w:date="2015-12-28T08:16:00Z" w:initials="GR">
    <w:p w14:paraId="23EE0727" w14:textId="77777777" w:rsidR="009376C5" w:rsidRDefault="009376C5">
      <w:pPr>
        <w:pStyle w:val="CommentText"/>
      </w:pPr>
      <w:r>
        <w:rPr>
          <w:rStyle w:val="CommentReference"/>
        </w:rPr>
        <w:annotationRef/>
      </w:r>
      <w:r>
        <w:t>Maybe there should be a distinct MF program as in (most?) other leading EE states. With its own budget, goals and identity.</w:t>
      </w:r>
    </w:p>
    <w:p w14:paraId="7D952FBE" w14:textId="77777777" w:rsidR="009376C5" w:rsidRDefault="009376C5">
      <w:pPr>
        <w:pStyle w:val="CommentText"/>
      </w:pPr>
    </w:p>
    <w:p w14:paraId="25053E05" w14:textId="14145A94" w:rsidR="009376C5" w:rsidRDefault="009376C5">
      <w:pPr>
        <w:pStyle w:val="CommentText"/>
      </w:pPr>
      <w:r>
        <w:t xml:space="preserve">The EEB consultants had encouraged/requested this for the new Three-Year Plan, </w:t>
      </w:r>
      <w:r w:rsidR="00265F65">
        <w:t>but</w:t>
      </w:r>
      <w:r>
        <w:t xml:space="preserve"> the Companies refused.</w:t>
      </w:r>
    </w:p>
  </w:comment>
  <w:comment w:id="32" w:author="Glenn Reed" w:date="2015-12-28T08:22:00Z" w:initials="GR">
    <w:p w14:paraId="0F644933" w14:textId="0FDDC19D" w:rsidR="00A40C75" w:rsidRDefault="00A40C75">
      <w:pPr>
        <w:pStyle w:val="CommentText"/>
      </w:pPr>
      <w:r>
        <w:rPr>
          <w:rStyle w:val="CommentReference"/>
        </w:rPr>
        <w:annotationRef/>
      </w:r>
      <w:r>
        <w:t>Many are, but not central plant measures.</w:t>
      </w:r>
    </w:p>
  </w:comment>
  <w:comment w:id="33" w:author="Glenn Reed" w:date="2015-12-28T08:22:00Z" w:initials="GR">
    <w:p w14:paraId="49595317" w14:textId="0B27B6D5" w:rsidR="00A40C75" w:rsidRDefault="00A40C75">
      <w:pPr>
        <w:pStyle w:val="CommentText"/>
      </w:pPr>
      <w:r>
        <w:rPr>
          <w:rStyle w:val="CommentReference"/>
        </w:rPr>
        <w:annotationRef/>
      </w:r>
      <w:r>
        <w:t>This is the intent. Is it also the reality?</w:t>
      </w:r>
    </w:p>
  </w:comment>
  <w:comment w:id="38" w:author="Glenn Reed" w:date="2015-12-28T09:12:00Z" w:initials="GR">
    <w:p w14:paraId="45B7C1F9" w14:textId="7BBFEE8B" w:rsidR="00154B70" w:rsidRDefault="00154B70">
      <w:pPr>
        <w:pStyle w:val="CommentText"/>
      </w:pPr>
      <w:r>
        <w:rPr>
          <w:rStyle w:val="CommentReference"/>
        </w:rPr>
        <w:annotationRef/>
      </w:r>
      <w:r>
        <w:t>Were these all residential program staff? Were any C&amp;I program staff interviewed? If not, they should have been.</w:t>
      </w:r>
    </w:p>
  </w:comment>
  <w:comment w:id="41" w:author="Glenn Reed" w:date="2015-12-28T08:47:00Z" w:initials="GR">
    <w:p w14:paraId="29F685F7" w14:textId="0626B3A6" w:rsidR="00BD3DDB" w:rsidRDefault="00BD3DDB" w:rsidP="00BD3DDB">
      <w:pPr>
        <w:pStyle w:val="CommentText"/>
        <w:jc w:val="center"/>
      </w:pPr>
      <w:r>
        <w:rPr>
          <w:rStyle w:val="CommentReference"/>
        </w:rPr>
        <w:annotationRef/>
      </w:r>
      <w:r>
        <w:t xml:space="preserve">How was the vendor pool defined and identified? Only current HES </w:t>
      </w:r>
      <w:r w:rsidR="004A3A92">
        <w:t xml:space="preserve">and HES-IE </w:t>
      </w:r>
      <w:r>
        <w:t>vendors?</w:t>
      </w:r>
    </w:p>
  </w:comment>
  <w:comment w:id="42" w:author="Glenn Reed" w:date="2015-12-28T08:49:00Z" w:initials="GR">
    <w:p w14:paraId="15C6A8CB" w14:textId="55A86D57" w:rsidR="004A3A92" w:rsidRDefault="004A3A92">
      <w:pPr>
        <w:pStyle w:val="CommentText"/>
      </w:pPr>
      <w:r>
        <w:rPr>
          <w:rStyle w:val="CommentReference"/>
        </w:rPr>
        <w:annotationRef/>
      </w:r>
      <w:r>
        <w:t>OK, appears to be only current HES vendors. What about others, e.g., HES-IE</w:t>
      </w:r>
      <w:r w:rsidR="00154B70">
        <w:t xml:space="preserve"> and commercial sector contractors</w:t>
      </w:r>
      <w:r>
        <w:t>?</w:t>
      </w:r>
    </w:p>
  </w:comment>
  <w:comment w:id="49" w:author="Glenn Reed" w:date="2015-12-28T08:57:00Z" w:initials="GR">
    <w:p w14:paraId="194F65F9" w14:textId="090952BD" w:rsidR="00E83ACD" w:rsidRDefault="00E83ACD">
      <w:pPr>
        <w:pStyle w:val="CommentText"/>
      </w:pPr>
      <w:r>
        <w:rPr>
          <w:rStyle w:val="CommentReference"/>
        </w:rPr>
        <w:annotationRef/>
      </w:r>
      <w:r>
        <w:t>A DI measure?</w:t>
      </w:r>
      <w:r w:rsidR="00154B70">
        <w:t xml:space="preserve"> Unlikely </w:t>
      </w:r>
    </w:p>
  </w:comment>
  <w:comment w:id="51" w:author="Glenn Reed" w:date="2015-12-28T09:42:00Z" w:initials="GR">
    <w:p w14:paraId="445F295E" w14:textId="2BC85C25" w:rsidR="00CD4ED7" w:rsidRDefault="00CD4ED7">
      <w:pPr>
        <w:pStyle w:val="CommentText"/>
      </w:pPr>
      <w:r>
        <w:rPr>
          <w:rStyle w:val="CommentReference"/>
        </w:rPr>
        <w:annotationRef/>
      </w:r>
      <w:r>
        <w:t xml:space="preserve">Do the MF Initiatives have unit, project </w:t>
      </w:r>
      <w:r w:rsidR="00265F65">
        <w:t>or savings goals? And budgets? Are these all residential?</w:t>
      </w:r>
    </w:p>
  </w:comment>
  <w:comment w:id="52" w:author="Glenn Reed" w:date="2015-12-28T09:09:00Z" w:initials="GR">
    <w:p w14:paraId="43D534CB" w14:textId="388EB518" w:rsidR="00154B70" w:rsidRDefault="00154B70">
      <w:pPr>
        <w:pStyle w:val="CommentText"/>
      </w:pPr>
      <w:r>
        <w:rPr>
          <w:rStyle w:val="CommentReference"/>
        </w:rPr>
        <w:annotationRef/>
      </w:r>
      <w:r>
        <w:t>Though if it’s a significant barrier, it should be a key goal and objective, particularly for HES-IE.</w:t>
      </w:r>
    </w:p>
  </w:comment>
  <w:comment w:id="54" w:author="Glenn Reed" w:date="2015-12-28T09:48:00Z" w:initials="GR">
    <w:p w14:paraId="15259C64" w14:textId="4083CC1C" w:rsidR="00CD4ED7" w:rsidRDefault="00CD4ED7">
      <w:pPr>
        <w:pStyle w:val="CommentText"/>
      </w:pPr>
      <w:r>
        <w:rPr>
          <w:rStyle w:val="CommentReference"/>
        </w:rPr>
        <w:annotationRef/>
      </w:r>
      <w:r>
        <w:t>Are these discussed in the Implementation Manual</w:t>
      </w:r>
      <w:r w:rsidR="00265F65">
        <w:t>?</w:t>
      </w:r>
    </w:p>
  </w:comment>
  <w:comment w:id="56" w:author="Glenn Reed" w:date="2015-12-28T09:57:00Z" w:initials="GR">
    <w:p w14:paraId="43C20FC8" w14:textId="64D6C1AC" w:rsidR="00D77697" w:rsidRDefault="00D77697">
      <w:pPr>
        <w:pStyle w:val="CommentText"/>
      </w:pPr>
      <w:r>
        <w:rPr>
          <w:rStyle w:val="CommentReference"/>
        </w:rPr>
        <w:annotationRef/>
      </w:r>
      <w:r>
        <w:t>And these were all participating MF landlords/managers?  Were others within their organization responsible for participating?</w:t>
      </w:r>
    </w:p>
  </w:comment>
  <w:comment w:id="57" w:author="Glenn Reed" w:date="2015-12-28T09:58:00Z" w:initials="GR">
    <w:p w14:paraId="220FF1B4" w14:textId="31BE46B9" w:rsidR="00720623" w:rsidRDefault="00720623">
      <w:pPr>
        <w:pStyle w:val="CommentText"/>
      </w:pPr>
      <w:r>
        <w:rPr>
          <w:rStyle w:val="CommentReference"/>
        </w:rPr>
        <w:annotationRef/>
      </w:r>
      <w:r>
        <w:t>But nothing asked as to C&amp;I components?</w:t>
      </w:r>
    </w:p>
  </w:comment>
  <w:comment w:id="60" w:author="Glenn Reed" w:date="2015-12-28T09:59:00Z" w:initials="GR">
    <w:p w14:paraId="6BABF13C" w14:textId="54D8EAF6" w:rsidR="00720623" w:rsidRDefault="00720623">
      <w:pPr>
        <w:pStyle w:val="CommentText"/>
      </w:pPr>
      <w:r>
        <w:rPr>
          <w:rStyle w:val="CommentReference"/>
        </w:rPr>
        <w:annotationRef/>
      </w:r>
      <w:r>
        <w:t xml:space="preserve">Though if many (most?) of these vendors were only SF vendors, then does this matter?  </w:t>
      </w:r>
      <w:r w:rsidR="00265F65">
        <w:t>Should this be</w:t>
      </w:r>
      <w:r>
        <w:t xml:space="preserve"> largely </w:t>
      </w:r>
      <w:r w:rsidR="00265F65">
        <w:t xml:space="preserve">a </w:t>
      </w:r>
      <w:r>
        <w:t>question</w:t>
      </w:r>
      <w:r w:rsidR="00265F65">
        <w:t xml:space="preserve"> </w:t>
      </w:r>
      <w:r>
        <w:t>of familiarity outside of the HES/HES-IE vendor pool?</w:t>
      </w:r>
    </w:p>
  </w:comment>
  <w:comment w:id="63" w:author="Glenn Reed" w:date="2015-12-28T10:48:00Z" w:initials="GR">
    <w:p w14:paraId="30F17C69" w14:textId="04750B9D" w:rsidR="00F13C0B" w:rsidRDefault="00F13C0B">
      <w:pPr>
        <w:pStyle w:val="CommentText"/>
      </w:pPr>
      <w:r>
        <w:rPr>
          <w:rStyle w:val="CommentReference"/>
        </w:rPr>
        <w:annotationRef/>
      </w:r>
      <w:r>
        <w:t>So were any of these a residential</w:t>
      </w:r>
      <w:r w:rsidR="00265F65">
        <w:t>/C&amp;I coordination issue? These is l</w:t>
      </w:r>
      <w:r>
        <w:t>ittle/no discussion of how this is implemented internally</w:t>
      </w:r>
      <w:r w:rsidR="00265F65">
        <w:t>.</w:t>
      </w:r>
    </w:p>
  </w:comment>
  <w:comment w:id="76" w:author="Glenn Reed" w:date="2015-12-28T12:01:00Z" w:initials="GR">
    <w:p w14:paraId="64DDF9AF" w14:textId="74D634AD" w:rsidR="006E1633" w:rsidRDefault="006E1633">
      <w:pPr>
        <w:pStyle w:val="CommentText"/>
      </w:pPr>
      <w:r>
        <w:rPr>
          <w:rStyle w:val="CommentReference"/>
        </w:rPr>
        <w:annotationRef/>
      </w:r>
      <w:r>
        <w:t xml:space="preserve">Nothing here about electric vs. gas savings, programs staff, budgets, etc. Also, how, if at all, are delivered </w:t>
      </w:r>
      <w:r w:rsidR="00265F65">
        <w:t>fuels addressed?</w:t>
      </w:r>
    </w:p>
  </w:comment>
  <w:comment w:id="78" w:author="Glenn Reed" w:date="2015-12-28T11:45:00Z" w:initials="GR">
    <w:p w14:paraId="7D078149" w14:textId="0815A243" w:rsidR="00C735E9" w:rsidRDefault="00C735E9">
      <w:pPr>
        <w:pStyle w:val="CommentText"/>
      </w:pPr>
      <w:r>
        <w:rPr>
          <w:rStyle w:val="CommentReference"/>
        </w:rPr>
        <w:annotationRef/>
      </w:r>
      <w:r>
        <w:t>Ratepayers provide the funding. Program staff manage this funding.</w:t>
      </w:r>
    </w:p>
  </w:comment>
  <w:comment w:id="79" w:author="Glenn Reed" w:date="2015-12-28T11:46:00Z" w:initials="GR">
    <w:p w14:paraId="40FE9EDC" w14:textId="7DA4DEB0" w:rsidR="00C735E9" w:rsidRDefault="00C735E9">
      <w:pPr>
        <w:pStyle w:val="CommentText"/>
      </w:pPr>
      <w:r>
        <w:rPr>
          <w:rStyle w:val="CommentReference"/>
        </w:rPr>
        <w:annotationRef/>
      </w:r>
      <w:r>
        <w:t>But do we have any verification of this? Do we know what commercial/common-area measures are recommended and installed?</w:t>
      </w:r>
    </w:p>
  </w:comment>
  <w:comment w:id="81" w:author="Glenn Reed" w:date="2015-12-28T11:47:00Z" w:initials="GR">
    <w:p w14:paraId="3900108E" w14:textId="447F31AF" w:rsidR="00C735E9" w:rsidRDefault="00C735E9">
      <w:pPr>
        <w:pStyle w:val="CommentText"/>
      </w:pPr>
      <w:r>
        <w:rPr>
          <w:rStyle w:val="CommentReference"/>
        </w:rPr>
        <w:annotationRef/>
      </w:r>
      <w:r>
        <w:t>Based on whose assessment? Describe the audit tool used.</w:t>
      </w:r>
    </w:p>
  </w:comment>
  <w:comment w:id="82" w:author="Glenn Reed" w:date="2015-12-28T11:48:00Z" w:initials="GR">
    <w:p w14:paraId="5EA1DA44" w14:textId="54241711" w:rsidR="00C735E9" w:rsidRDefault="00C735E9">
      <w:pPr>
        <w:pStyle w:val="CommentText"/>
      </w:pPr>
      <w:r>
        <w:rPr>
          <w:rStyle w:val="CommentReference"/>
        </w:rPr>
        <w:annotationRef/>
      </w:r>
      <w:r>
        <w:t>For what? MF?</w:t>
      </w:r>
    </w:p>
  </w:comment>
  <w:comment w:id="83" w:author="Glenn Reed" w:date="2015-12-28T11:49:00Z" w:initials="GR">
    <w:p w14:paraId="0795BD0D" w14:textId="072D01F4" w:rsidR="00C735E9" w:rsidRDefault="00C735E9">
      <w:pPr>
        <w:pStyle w:val="CommentText"/>
      </w:pPr>
      <w:r>
        <w:rPr>
          <w:rStyle w:val="CommentReference"/>
        </w:rPr>
        <w:annotationRef/>
      </w:r>
      <w:r>
        <w:t>May be beyond the scope, but how are these measurements done to account for interunit leakage? Are they at all accurate?</w:t>
      </w:r>
    </w:p>
  </w:comment>
  <w:comment w:id="84" w:author="Glenn Reed" w:date="2015-12-28T11:50:00Z" w:initials="GR">
    <w:p w14:paraId="64B095BA" w14:textId="37E60026" w:rsidR="00C735E9" w:rsidRDefault="00C735E9">
      <w:pPr>
        <w:pStyle w:val="CommentText"/>
      </w:pPr>
      <w:r>
        <w:rPr>
          <w:rStyle w:val="CommentReference"/>
        </w:rPr>
        <w:annotationRef/>
      </w:r>
      <w:r>
        <w:t>Specify what these are.</w:t>
      </w:r>
    </w:p>
  </w:comment>
  <w:comment w:id="85" w:author="Glenn Reed" w:date="2015-12-28T11:51:00Z" w:initials="GR">
    <w:p w14:paraId="5AD9163A" w14:textId="64CA67F0" w:rsidR="00C735E9" w:rsidRDefault="00C735E9">
      <w:pPr>
        <w:pStyle w:val="CommentText"/>
      </w:pPr>
      <w:r>
        <w:rPr>
          <w:rStyle w:val="CommentReference"/>
        </w:rPr>
        <w:annotationRef/>
      </w:r>
      <w:r>
        <w:t>How are the analyses of more complex central chiller/heating plants done? Ditto for water source heat pump loops.</w:t>
      </w:r>
      <w:r w:rsidR="00E2130F">
        <w:t xml:space="preserve"> Envelope measures too?</w:t>
      </w:r>
    </w:p>
    <w:p w14:paraId="55369319" w14:textId="77777777" w:rsidR="00C735E9" w:rsidRDefault="00C735E9">
      <w:pPr>
        <w:pStyle w:val="CommentText"/>
      </w:pPr>
    </w:p>
    <w:p w14:paraId="0DA08BA6" w14:textId="51AD5885" w:rsidR="00C735E9" w:rsidRDefault="00C735E9">
      <w:pPr>
        <w:pStyle w:val="CommentText"/>
      </w:pPr>
      <w:r>
        <w:t xml:space="preserve">How </w:t>
      </w:r>
      <w:r w:rsidR="00E2130F">
        <w:t xml:space="preserve">is this </w:t>
      </w:r>
      <w:r>
        <w:t>coordinated with C&amp;I staff</w:t>
      </w:r>
      <w:r w:rsidR="00E2130F">
        <w:t>?</w:t>
      </w:r>
    </w:p>
  </w:comment>
  <w:comment w:id="88" w:author="Glenn Reed" w:date="2015-12-28T11:58:00Z" w:initials="GR">
    <w:p w14:paraId="42EF0216" w14:textId="19A3897C" w:rsidR="006E1633" w:rsidRDefault="006E1633">
      <w:pPr>
        <w:pStyle w:val="CommentText"/>
      </w:pPr>
      <w:r>
        <w:rPr>
          <w:rStyle w:val="CommentReference"/>
        </w:rPr>
        <w:annotationRef/>
      </w:r>
      <w:r>
        <w:t>A detailed flow chart noting responsibilities of staff (both residential and C&amp;I), vendors, CAAs, contractors, and property managers; informat</w:t>
      </w:r>
      <w:r w:rsidR="00E2130F">
        <w:t>ion flows, and approvals might b</w:t>
      </w:r>
      <w:r>
        <w:t>e useful</w:t>
      </w:r>
    </w:p>
  </w:comment>
  <w:comment w:id="89" w:author="Glenn Reed" w:date="2015-12-28T12:00:00Z" w:initials="GR">
    <w:p w14:paraId="6ADAFFDC" w14:textId="76104DC2" w:rsidR="006E1633" w:rsidRDefault="006E1633">
      <w:pPr>
        <w:pStyle w:val="CommentText"/>
      </w:pPr>
      <w:r>
        <w:rPr>
          <w:rStyle w:val="CommentReference"/>
        </w:rPr>
        <w:annotationRef/>
      </w:r>
      <w:r>
        <w:t>But there is very little discussion in this report as to how this is accomplished. I assume that whole building measures require the more active engagement of utility C&amp;I staff.</w:t>
      </w:r>
    </w:p>
  </w:comment>
  <w:comment w:id="90" w:author="Glenn Reed" w:date="2015-12-28T11:56:00Z" w:initials="GR">
    <w:p w14:paraId="5C3EBDCA" w14:textId="711E70AA" w:rsidR="006E1633" w:rsidRDefault="006E1633">
      <w:pPr>
        <w:pStyle w:val="CommentText"/>
      </w:pPr>
      <w:r>
        <w:rPr>
          <w:rStyle w:val="CommentReference"/>
        </w:rPr>
        <w:annotationRef/>
      </w:r>
      <w:r>
        <w:t>This should not be assumed, but should be verified.</w:t>
      </w:r>
    </w:p>
  </w:comment>
  <w:comment w:id="91" w:author="Glenn Reed" w:date="2015-12-28T11:57:00Z" w:initials="GR">
    <w:p w14:paraId="37D50FA9" w14:textId="010B8539" w:rsidR="006E1633" w:rsidRDefault="006E1633">
      <w:pPr>
        <w:pStyle w:val="CommentText"/>
      </w:pPr>
      <w:r>
        <w:rPr>
          <w:rStyle w:val="CommentReference"/>
        </w:rPr>
        <w:annotationRef/>
      </w:r>
      <w:r>
        <w:t>Is there a timing issue given that</w:t>
      </w:r>
      <w:r w:rsidR="00E2130F">
        <w:t xml:space="preserve"> major follow-</w:t>
      </w:r>
      <w:r>
        <w:t xml:space="preserve">on measures </w:t>
      </w:r>
      <w:r w:rsidR="00E2130F">
        <w:t>will</w:t>
      </w:r>
      <w:r>
        <w:t xml:space="preserve"> likely require more significant post-audit analysis?</w:t>
      </w:r>
    </w:p>
  </w:comment>
  <w:comment w:id="92" w:author="Glenn Reed" w:date="2015-12-28T12:05:00Z" w:initials="GR">
    <w:p w14:paraId="48CF2253" w14:textId="1E547BD9" w:rsidR="00F21686" w:rsidRDefault="00F21686">
      <w:pPr>
        <w:pStyle w:val="CommentText"/>
      </w:pPr>
      <w:r>
        <w:rPr>
          <w:rStyle w:val="CommentReference"/>
        </w:rPr>
        <w:annotationRef/>
      </w:r>
      <w:r>
        <w:t>Are in-unit DI measures done with the occupant present? Is this a program requirement? If so, how is this handled? Do some MF projects get completed with some units left untreated for this reason?</w:t>
      </w:r>
    </w:p>
    <w:p w14:paraId="32027E53" w14:textId="77777777" w:rsidR="00E2130F" w:rsidRDefault="00E2130F">
      <w:pPr>
        <w:pStyle w:val="CommentText"/>
      </w:pPr>
    </w:p>
    <w:p w14:paraId="24B50CD9" w14:textId="237A7E0C" w:rsidR="00E2130F" w:rsidRDefault="00E2130F">
      <w:pPr>
        <w:pStyle w:val="CommentText"/>
      </w:pPr>
      <w:r>
        <w:t>Are there differences based on unit ownership?</w:t>
      </w:r>
    </w:p>
  </w:comment>
  <w:comment w:id="96" w:author="Glenn Reed" w:date="2015-12-28T12:45:00Z" w:initials="GR">
    <w:p w14:paraId="28D0EAF4" w14:textId="7C323EA6" w:rsidR="00EE5FD1" w:rsidRDefault="00EE5FD1">
      <w:pPr>
        <w:pStyle w:val="CommentText"/>
      </w:pPr>
      <w:r>
        <w:rPr>
          <w:rStyle w:val="CommentReference"/>
        </w:rPr>
        <w:annotationRef/>
      </w:r>
      <w:r>
        <w:t>While sympathetic to the desire to streamline marketing material approval, is there a need for much (any?) Initiative marketing? Does the Initiative meet its electric and gas goals – to the extent they exist? Is participation an issue?</w:t>
      </w:r>
    </w:p>
  </w:comment>
  <w:comment w:id="97" w:author="Glenn Reed" w:date="2015-12-28T12:51:00Z" w:initials="GR">
    <w:p w14:paraId="2E9A514E" w14:textId="2D42514D" w:rsidR="00EE5FD1" w:rsidRDefault="00EE5FD1">
      <w:pPr>
        <w:pStyle w:val="CommentText"/>
      </w:pPr>
      <w:r>
        <w:rPr>
          <w:rStyle w:val="CommentReference"/>
        </w:rPr>
        <w:annotationRef/>
      </w:r>
      <w:r>
        <w:t>Are there any Company marketing materials for the Initiative?</w:t>
      </w:r>
      <w:r w:rsidR="00E2130F">
        <w:t xml:space="preserve"> If so, were they reviewed?</w:t>
      </w:r>
    </w:p>
  </w:comment>
  <w:comment w:id="103" w:author="Glenn Reed" w:date="2015-12-28T12:53:00Z" w:initials="GR">
    <w:p w14:paraId="1A215348" w14:textId="7D2BA92A" w:rsidR="003B5FB3" w:rsidRDefault="003B5FB3">
      <w:pPr>
        <w:pStyle w:val="CommentText"/>
      </w:pPr>
      <w:r>
        <w:rPr>
          <w:rStyle w:val="CommentReference"/>
        </w:rPr>
        <w:annotationRef/>
      </w:r>
      <w:r>
        <w:t xml:space="preserve">These are large numbers and should be noted earlier in the report to provide context. What % of total </w:t>
      </w:r>
      <w:r w:rsidR="00E2130F">
        <w:t xml:space="preserve">HEs and HES-IE </w:t>
      </w:r>
      <w:r>
        <w:t>program participation do these MF units represent? Do not include HVAC and DHW only rebates in the denominator.</w:t>
      </w:r>
    </w:p>
  </w:comment>
  <w:comment w:id="107" w:author="Glenn Reed" w:date="2015-12-28T15:48:00Z" w:initials="GR">
    <w:p w14:paraId="0F05B7CE" w14:textId="14979B67" w:rsidR="00E2130F" w:rsidRDefault="00E2130F">
      <w:pPr>
        <w:pStyle w:val="CommentText"/>
      </w:pPr>
      <w:r>
        <w:rPr>
          <w:rStyle w:val="CommentReference"/>
        </w:rPr>
        <w:annotationRef/>
      </w:r>
      <w:r>
        <w:t>There were MMBtu/unit goals in place for HES MF participants that were tied to shareholder performance incentives. Were these reviewed or discussed with Company staff or with vendors?</w:t>
      </w:r>
    </w:p>
  </w:comment>
  <w:comment w:id="117" w:author="Glenn Reed" w:date="2015-12-28T13:48:00Z" w:initials="GR">
    <w:p w14:paraId="08D52A20" w14:textId="6693973E" w:rsidR="007B6265" w:rsidRDefault="007B6265">
      <w:pPr>
        <w:pStyle w:val="CommentText"/>
      </w:pPr>
      <w:r>
        <w:rPr>
          <w:rStyle w:val="CommentReference"/>
        </w:rPr>
        <w:annotationRef/>
      </w:r>
      <w:r>
        <w:t xml:space="preserve">What does this mean? That </w:t>
      </w:r>
      <w:r w:rsidR="00E2130F">
        <w:t xml:space="preserve">the </w:t>
      </w:r>
      <w:r>
        <w:t xml:space="preserve">ACH was already at </w:t>
      </w:r>
      <w:r w:rsidR="00E2130F">
        <w:t xml:space="preserve">the </w:t>
      </w:r>
      <w:r>
        <w:t>MVG?</w:t>
      </w:r>
    </w:p>
  </w:comment>
  <w:comment w:id="119" w:author="Glenn Reed" w:date="2015-12-28T13:50:00Z" w:initials="GR">
    <w:p w14:paraId="302F0E3D" w14:textId="61790094" w:rsidR="007B6265" w:rsidRDefault="007B6265">
      <w:pPr>
        <w:pStyle w:val="CommentText"/>
      </w:pPr>
      <w:r>
        <w:rPr>
          <w:rStyle w:val="CommentReference"/>
        </w:rPr>
        <w:annotationRef/>
      </w:r>
      <w:r>
        <w:t>Of all SF and MF projects? If so, be more explicit.</w:t>
      </w:r>
    </w:p>
  </w:comment>
  <w:comment w:id="118" w:author="Glenn Reed" w:date="2015-12-28T13:49:00Z" w:initials="GR">
    <w:p w14:paraId="7AB7B6BF" w14:textId="050BC91D" w:rsidR="007B6265" w:rsidRDefault="007B6265">
      <w:pPr>
        <w:pStyle w:val="CommentText"/>
      </w:pPr>
      <w:r>
        <w:rPr>
          <w:rStyle w:val="CommentReference"/>
        </w:rPr>
        <w:annotationRef/>
      </w:r>
      <w:r>
        <w:t>Only certain core services would be prevented in most cases, depending on the issue.</w:t>
      </w:r>
    </w:p>
  </w:comment>
  <w:comment w:id="120" w:author="Glenn Reed" w:date="2015-12-28T13:57:00Z" w:initials="GR">
    <w:p w14:paraId="7A1824D3" w14:textId="6860FBD9" w:rsidR="007B6265" w:rsidRDefault="007B6265">
      <w:pPr>
        <w:pStyle w:val="CommentText"/>
      </w:pPr>
      <w:r>
        <w:rPr>
          <w:rStyle w:val="CommentReference"/>
        </w:rPr>
        <w:annotationRef/>
      </w:r>
      <w:r>
        <w:t>To the footnote; HES (and HES-IE?) vendors are supposed to be tracking this. Surprised that the Companies could not provide an alternative value.</w:t>
      </w:r>
      <w:r w:rsidR="00E2130F">
        <w:t xml:space="preserve"> Are they only doing this for SF HES participants?</w:t>
      </w:r>
      <w:r>
        <w:t xml:space="preserve"> I’ve heard values from the Companies more in the 15-20% range.</w:t>
      </w:r>
    </w:p>
  </w:comment>
  <w:comment w:id="124" w:author="Glenn Reed" w:date="2015-12-28T13:59:00Z" w:initials="GR">
    <w:p w14:paraId="228E355C" w14:textId="0A854017" w:rsidR="001C5911" w:rsidRDefault="001C5911">
      <w:pPr>
        <w:pStyle w:val="CommentText"/>
      </w:pPr>
      <w:r>
        <w:rPr>
          <w:rStyle w:val="CommentReference"/>
        </w:rPr>
        <w:annotationRef/>
      </w:r>
      <w:r w:rsidR="00E2130F">
        <w:t>OK</w:t>
      </w:r>
      <w:r>
        <w:t>. Is this typically the case in all projects/buildings, both HES and HES-IE?</w:t>
      </w:r>
    </w:p>
  </w:comment>
  <w:comment w:id="125" w:author="Glenn Reed" w:date="2015-12-28T14:01:00Z" w:initials="GR">
    <w:p w14:paraId="31FA4020" w14:textId="1D8F1ED6" w:rsidR="001C5911" w:rsidRDefault="001C5911">
      <w:pPr>
        <w:pStyle w:val="CommentText"/>
      </w:pPr>
      <w:r>
        <w:rPr>
          <w:rStyle w:val="CommentReference"/>
        </w:rPr>
        <w:annotationRef/>
      </w:r>
      <w:r>
        <w:t>So is it buy-in or participation that is being solicited? Buy-in is great, but agreeing to participation – if needed – is critical</w:t>
      </w:r>
    </w:p>
  </w:comment>
  <w:comment w:id="126" w:author="Glenn Reed" w:date="2015-12-28T14:02:00Z" w:initials="GR">
    <w:p w14:paraId="169EBB7B" w14:textId="0D49161F" w:rsidR="001C5911" w:rsidRDefault="001C5911">
      <w:pPr>
        <w:pStyle w:val="CommentText"/>
      </w:pPr>
      <w:r>
        <w:rPr>
          <w:rStyle w:val="CommentReference"/>
        </w:rPr>
        <w:annotationRef/>
      </w:r>
      <w:r>
        <w:t>So are we not getting into all units to do DI?</w:t>
      </w:r>
    </w:p>
  </w:comment>
  <w:comment w:id="128" w:author="Glenn Reed" w:date="2015-12-28T14:02:00Z" w:initials="GR">
    <w:p w14:paraId="47E24FB2" w14:textId="60141550" w:rsidR="001C5911" w:rsidRDefault="001C5911">
      <w:pPr>
        <w:pStyle w:val="CommentText"/>
      </w:pPr>
      <w:r>
        <w:rPr>
          <w:rStyle w:val="CommentReference"/>
        </w:rPr>
        <w:annotationRef/>
      </w:r>
      <w:r>
        <w:t>H&amp;S issues are noted throughout this report. Should some of the detail in Table 10 be brought forward?</w:t>
      </w:r>
    </w:p>
  </w:comment>
  <w:comment w:id="141" w:author="Glenn Reed" w:date="2015-12-28T14:28:00Z" w:initials="GR">
    <w:p w14:paraId="49DA1DD7" w14:textId="4F7C711C" w:rsidR="004B6805" w:rsidRDefault="004B6805">
      <w:pPr>
        <w:pStyle w:val="CommentText"/>
      </w:pPr>
      <w:r>
        <w:rPr>
          <w:rStyle w:val="CommentReference"/>
        </w:rPr>
        <w:annotationRef/>
      </w:r>
      <w:r>
        <w:t>Were there any conversations with the Green Bank to confirm this?</w:t>
      </w:r>
    </w:p>
  </w:comment>
  <w:comment w:id="143" w:author="Glenn Reed" w:date="2015-12-28T14:29:00Z" w:initials="GR">
    <w:p w14:paraId="740C200D" w14:textId="17E348F4" w:rsidR="004B6805" w:rsidRDefault="004B6805">
      <w:pPr>
        <w:pStyle w:val="CommentText"/>
      </w:pPr>
      <w:r>
        <w:rPr>
          <w:rStyle w:val="CommentReference"/>
        </w:rPr>
        <w:annotationRef/>
      </w:r>
      <w:r>
        <w:t>Specific to HES or to the MF Initiative?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738115" w15:done="0"/>
  <w15:commentEx w15:paraId="321D4AB7" w15:done="0"/>
  <w15:commentEx w15:paraId="3F032039" w15:done="0"/>
  <w15:commentEx w15:paraId="64A55922" w15:done="0"/>
  <w15:commentEx w15:paraId="6CFD7055" w15:done="0"/>
  <w15:commentEx w15:paraId="61B55C0C" w15:done="0"/>
  <w15:commentEx w15:paraId="12C7324F" w15:done="0"/>
  <w15:commentEx w15:paraId="0F3AF155" w15:done="0"/>
  <w15:commentEx w15:paraId="5205E7D7" w15:done="0"/>
  <w15:commentEx w15:paraId="0B5DCBD9" w15:done="0"/>
  <w15:commentEx w15:paraId="244DD5B3" w15:done="0"/>
  <w15:commentEx w15:paraId="25053E05" w15:done="0"/>
  <w15:commentEx w15:paraId="0F644933" w15:done="0"/>
  <w15:commentEx w15:paraId="49595317" w15:done="0"/>
  <w15:commentEx w15:paraId="45B7C1F9" w15:done="0"/>
  <w15:commentEx w15:paraId="29F685F7" w15:done="0"/>
  <w15:commentEx w15:paraId="15C6A8CB" w15:done="0"/>
  <w15:commentEx w15:paraId="194F65F9" w15:done="0"/>
  <w15:commentEx w15:paraId="445F295E" w15:done="0"/>
  <w15:commentEx w15:paraId="43D534CB" w15:done="0"/>
  <w15:commentEx w15:paraId="15259C64" w15:done="0"/>
  <w15:commentEx w15:paraId="43C20FC8" w15:done="0"/>
  <w15:commentEx w15:paraId="220FF1B4" w15:done="0"/>
  <w15:commentEx w15:paraId="6BABF13C" w15:done="0"/>
  <w15:commentEx w15:paraId="30F17C69" w15:done="0"/>
  <w15:commentEx w15:paraId="64DDF9AF" w15:done="0"/>
  <w15:commentEx w15:paraId="7D078149" w15:done="0"/>
  <w15:commentEx w15:paraId="40FE9EDC" w15:done="0"/>
  <w15:commentEx w15:paraId="3900108E" w15:done="0"/>
  <w15:commentEx w15:paraId="5EA1DA44" w15:done="0"/>
  <w15:commentEx w15:paraId="0795BD0D" w15:done="0"/>
  <w15:commentEx w15:paraId="64B095BA" w15:done="0"/>
  <w15:commentEx w15:paraId="0DA08BA6" w15:done="0"/>
  <w15:commentEx w15:paraId="42EF0216" w15:done="0"/>
  <w15:commentEx w15:paraId="6ADAFFDC" w15:done="0"/>
  <w15:commentEx w15:paraId="5C3EBDCA" w15:done="0"/>
  <w15:commentEx w15:paraId="37D50FA9" w15:done="0"/>
  <w15:commentEx w15:paraId="24B50CD9" w15:done="0"/>
  <w15:commentEx w15:paraId="28D0EAF4" w15:done="0"/>
  <w15:commentEx w15:paraId="2E9A514E" w15:done="0"/>
  <w15:commentEx w15:paraId="1A215348" w15:done="0"/>
  <w15:commentEx w15:paraId="0F05B7CE" w15:done="0"/>
  <w15:commentEx w15:paraId="08D52A20" w15:done="0"/>
  <w15:commentEx w15:paraId="302F0E3D" w15:done="0"/>
  <w15:commentEx w15:paraId="7AB7B6BF" w15:done="0"/>
  <w15:commentEx w15:paraId="7A1824D3" w15:done="0"/>
  <w15:commentEx w15:paraId="228E355C" w15:done="0"/>
  <w15:commentEx w15:paraId="31FA4020" w15:done="0"/>
  <w15:commentEx w15:paraId="169EBB7B" w15:done="0"/>
  <w15:commentEx w15:paraId="47E24FB2" w15:done="0"/>
  <w15:commentEx w15:paraId="49DA1DD7" w15:done="0"/>
  <w15:commentEx w15:paraId="740C200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91F75" w14:textId="77777777" w:rsidR="00E67786" w:rsidRDefault="00E67786" w:rsidP="000D6470">
      <w:r>
        <w:separator/>
      </w:r>
    </w:p>
    <w:p w14:paraId="0F0895B0" w14:textId="77777777" w:rsidR="00E67786" w:rsidRDefault="00E67786"/>
    <w:p w14:paraId="5763392C" w14:textId="77777777" w:rsidR="00E67786" w:rsidRDefault="00E67786"/>
    <w:p w14:paraId="14951FF8" w14:textId="77777777" w:rsidR="00E67786" w:rsidRDefault="00E67786" w:rsidP="00B54A2D"/>
    <w:p w14:paraId="37F83A1F" w14:textId="77777777" w:rsidR="00E67786" w:rsidRDefault="00E67786" w:rsidP="00B54A2D"/>
    <w:p w14:paraId="48DA869C" w14:textId="77777777" w:rsidR="00E67786" w:rsidRDefault="00E67786" w:rsidP="006431E2"/>
    <w:p w14:paraId="026AF63A" w14:textId="77777777" w:rsidR="00E67786" w:rsidRDefault="00E67786" w:rsidP="00CE7FC8"/>
    <w:p w14:paraId="5C74C398" w14:textId="77777777" w:rsidR="00E67786" w:rsidRDefault="00E67786"/>
  </w:endnote>
  <w:endnote w:type="continuationSeparator" w:id="0">
    <w:p w14:paraId="0B708A46" w14:textId="77777777" w:rsidR="00E67786" w:rsidRDefault="00E67786" w:rsidP="000D6470">
      <w:r>
        <w:continuationSeparator/>
      </w:r>
    </w:p>
    <w:p w14:paraId="77754378" w14:textId="77777777" w:rsidR="00E67786" w:rsidRDefault="00E67786"/>
    <w:p w14:paraId="68AA3A98" w14:textId="77777777" w:rsidR="00E67786" w:rsidRDefault="00E67786"/>
    <w:p w14:paraId="6596B78D" w14:textId="77777777" w:rsidR="00E67786" w:rsidRDefault="00E67786" w:rsidP="00B54A2D"/>
    <w:p w14:paraId="620C905C" w14:textId="77777777" w:rsidR="00E67786" w:rsidRDefault="00E67786" w:rsidP="00B54A2D"/>
    <w:p w14:paraId="170B0818" w14:textId="77777777" w:rsidR="00E67786" w:rsidRDefault="00E67786" w:rsidP="006431E2"/>
    <w:p w14:paraId="1D423F10" w14:textId="77777777" w:rsidR="00E67786" w:rsidRDefault="00E67786" w:rsidP="00CE7FC8"/>
    <w:p w14:paraId="117A0116" w14:textId="77777777" w:rsidR="00E67786" w:rsidRDefault="00E67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Arial Unicode MS"/>
    <w:panose1 w:val="00000000000000000000"/>
    <w:charset w:val="80"/>
    <w:family w:val="roman"/>
    <w:notTrueType/>
    <w:pitch w:val="fixed"/>
    <w:sig w:usb0="00000000" w:usb1="08070000" w:usb2="00000010" w:usb3="00000000" w:csb0="00020000"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7CCDD" w14:textId="77777777" w:rsidR="003B5E13" w:rsidRDefault="003B5E1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3B2D9A" w14:textId="77777777" w:rsidR="003B5E13" w:rsidRDefault="003B5E13"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6267" w14:textId="286CFE97" w:rsidR="003B5E13" w:rsidRPr="004F1EBF" w:rsidRDefault="003B5E13"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7</w:t>
    </w:r>
    <w:r w:rsidRPr="004F1EBF">
      <w:rPr>
        <w:rStyle w:val="PageNumber"/>
        <w:color w:val="0F673B"/>
        <w:szCs w:val="20"/>
      </w:rPr>
      <w:fldChar w:fldCharType="end"/>
    </w:r>
  </w:p>
  <w:p w14:paraId="1696E475" w14:textId="77777777" w:rsidR="003B5E13" w:rsidRDefault="003B5E13" w:rsidP="00D40AE1">
    <w:pPr>
      <w:pStyle w:val="Footer"/>
      <w:ind w:right="360"/>
      <w:jc w:val="right"/>
    </w:pPr>
    <w:r>
      <w:rPr>
        <w:noProof/>
        <w:lang w:bidi="ar-SA"/>
      </w:rPr>
      <w:drawing>
        <wp:anchor distT="0" distB="0" distL="114300" distR="114300" simplePos="0" relativeHeight="251659264" behindDoc="0" locked="0" layoutInCell="1" allowOverlap="1" wp14:anchorId="34B953F2" wp14:editId="4D3FE925">
          <wp:simplePos x="0" y="0"/>
          <wp:positionH relativeFrom="column">
            <wp:posOffset>-222250</wp:posOffset>
          </wp:positionH>
          <wp:positionV relativeFrom="paragraph">
            <wp:posOffset>-391160</wp:posOffset>
          </wp:positionV>
          <wp:extent cx="1194435" cy="383540"/>
          <wp:effectExtent l="0" t="0" r="571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072" behindDoc="0" locked="0" layoutInCell="1" allowOverlap="1" wp14:anchorId="6A40DB7B" wp14:editId="27E016DF">
              <wp:simplePos x="0" y="0"/>
              <wp:positionH relativeFrom="column">
                <wp:posOffset>-311785</wp:posOffset>
              </wp:positionH>
              <wp:positionV relativeFrom="paragraph">
                <wp:posOffset>-292100</wp:posOffset>
              </wp:positionV>
              <wp:extent cx="2069465" cy="53848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54DEC9"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40DB7B" id="_x0000_t202" coordsize="21600,21600" o:spt="202" path="m,l,21600r21600,l21600,xe">
              <v:stroke joinstyle="miter"/>
              <v:path gradientshapeok="t" o:connecttype="rect"/>
            </v:shapetype>
            <v:shape id="Text Box 34" o:spid="_x0000_s1045" type="#_x0000_t202" style="position:absolute;left:0;text-align:left;margin-left:-24.55pt;margin-top:-23pt;width:162.95pt;height:4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H2jsYyPAgAAhgUAAA4AAAAAAAAAAAAAAAAALgIAAGRycy9lMm9Eb2MueG1sUEsB&#10;Ai0AFAAGAAgAAAAhAElKsLnfAAAACgEAAA8AAAAAAAAAAAAAAAAA6QQAAGRycy9kb3ducmV2Lnht&#10;bFBLBQYAAAAABAAEAPMAAAD1BQAAAAA=&#10;" filled="f" stroked="f">
              <v:path arrowok="t"/>
              <v:textbox>
                <w:txbxContent>
                  <w:p w14:paraId="4D54DEC9" w14:textId="77777777" w:rsidR="003B5E13" w:rsidRDefault="003B5E13"/>
                </w:txbxContent>
              </v:textbox>
            </v:shape>
          </w:pict>
        </mc:Fallback>
      </mc:AlternateContent>
    </w:r>
  </w:p>
  <w:p w14:paraId="35C72A95" w14:textId="77777777" w:rsidR="003B5E13" w:rsidRDefault="003B5E13"/>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654D4" w14:textId="19055849" w:rsidR="003B5E13" w:rsidRPr="004F1EBF" w:rsidRDefault="003B5E13" w:rsidP="004B2692">
    <w:pPr>
      <w:pStyle w:val="Footer"/>
      <w:framePr w:wrap="around" w:vAnchor="text" w:hAnchor="page" w:x="10871" w:y="-345"/>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1</w:t>
    </w:r>
    <w:r w:rsidRPr="004F1EBF">
      <w:rPr>
        <w:rStyle w:val="PageNumber"/>
        <w:color w:val="0F673B"/>
        <w:szCs w:val="20"/>
      </w:rPr>
      <w:fldChar w:fldCharType="end"/>
    </w:r>
  </w:p>
  <w:p w14:paraId="27C11931" w14:textId="77777777" w:rsidR="003B5E13" w:rsidRDefault="003B5E13" w:rsidP="00D40AE1">
    <w:pPr>
      <w:pStyle w:val="Footer"/>
      <w:ind w:right="360"/>
      <w:jc w:val="right"/>
    </w:pPr>
    <w:r>
      <w:rPr>
        <w:noProof/>
        <w:lang w:bidi="ar-SA"/>
      </w:rPr>
      <w:drawing>
        <wp:anchor distT="0" distB="0" distL="114300" distR="114300" simplePos="0" relativeHeight="251668480" behindDoc="0" locked="0" layoutInCell="1" allowOverlap="1" wp14:anchorId="5A1E3DED" wp14:editId="5ADA281A">
          <wp:simplePos x="0" y="0"/>
          <wp:positionH relativeFrom="column">
            <wp:posOffset>-222250</wp:posOffset>
          </wp:positionH>
          <wp:positionV relativeFrom="paragraph">
            <wp:posOffset>-391160</wp:posOffset>
          </wp:positionV>
          <wp:extent cx="1194435" cy="383540"/>
          <wp:effectExtent l="0" t="0" r="5715"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6432" behindDoc="0" locked="0" layoutInCell="1" allowOverlap="1" wp14:anchorId="43DB59E4" wp14:editId="7E414508">
              <wp:simplePos x="0" y="0"/>
              <wp:positionH relativeFrom="column">
                <wp:posOffset>-311785</wp:posOffset>
              </wp:positionH>
              <wp:positionV relativeFrom="paragraph">
                <wp:posOffset>-292100</wp:posOffset>
              </wp:positionV>
              <wp:extent cx="2069465" cy="53848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650D056"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DB59E4" id="_x0000_t202" coordsize="21600,21600" o:spt="202" path="m,l,21600r21600,l21600,xe">
              <v:stroke joinstyle="miter"/>
              <v:path gradientshapeok="t" o:connecttype="rect"/>
            </v:shapetype>
            <v:shape id="Text Box 53" o:spid="_x0000_s1046" type="#_x0000_t202" style="position:absolute;left:0;text-align:left;margin-left:-24.55pt;margin-top:-23pt;width:162.95pt;height:4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OITrMqPAgAAhgUAAA4AAAAAAAAAAAAAAAAALgIAAGRycy9lMm9Eb2MueG1sUEsB&#10;Ai0AFAAGAAgAAAAhAElKsLnfAAAACgEAAA8AAAAAAAAAAAAAAAAA6QQAAGRycy9kb3ducmV2Lnht&#10;bFBLBQYAAAAABAAEAPMAAAD1BQAAAAA=&#10;" filled="f" stroked="f">
              <v:path arrowok="t"/>
              <v:textbox>
                <w:txbxContent>
                  <w:p w14:paraId="3650D056" w14:textId="77777777" w:rsidR="003B5E13" w:rsidRDefault="003B5E13"/>
                </w:txbxContent>
              </v:textbox>
            </v:shape>
          </w:pict>
        </mc:Fallback>
      </mc:AlternateContent>
    </w:r>
  </w:p>
  <w:p w14:paraId="35F02DEA" w14:textId="77777777" w:rsidR="003B5E13" w:rsidRDefault="003B5E13"/>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4D05" w14:textId="516FB674" w:rsidR="003B5E13" w:rsidRPr="004F1EBF" w:rsidRDefault="003B5E13"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20</w:t>
    </w:r>
    <w:r w:rsidRPr="004F1EBF">
      <w:rPr>
        <w:rStyle w:val="PageNumber"/>
        <w:color w:val="0F673B"/>
        <w:szCs w:val="20"/>
      </w:rPr>
      <w:fldChar w:fldCharType="end"/>
    </w:r>
  </w:p>
  <w:p w14:paraId="5E0AA8FC" w14:textId="77777777" w:rsidR="003B5E13" w:rsidRDefault="003B5E13" w:rsidP="00D40AE1">
    <w:pPr>
      <w:pStyle w:val="Footer"/>
      <w:ind w:right="360"/>
      <w:jc w:val="right"/>
    </w:pPr>
    <w:r>
      <w:rPr>
        <w:noProof/>
        <w:lang w:bidi="ar-SA"/>
      </w:rPr>
      <w:drawing>
        <wp:anchor distT="0" distB="0" distL="114300" distR="114300" simplePos="0" relativeHeight="251660288" behindDoc="0" locked="0" layoutInCell="1" allowOverlap="1" wp14:anchorId="0BB6FE34" wp14:editId="29025113">
          <wp:simplePos x="0" y="0"/>
          <wp:positionH relativeFrom="column">
            <wp:posOffset>-222250</wp:posOffset>
          </wp:positionH>
          <wp:positionV relativeFrom="paragraph">
            <wp:posOffset>-391160</wp:posOffset>
          </wp:positionV>
          <wp:extent cx="1194435" cy="383540"/>
          <wp:effectExtent l="0" t="0" r="5715"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7216" behindDoc="0" locked="0" layoutInCell="1" allowOverlap="1" wp14:anchorId="483255D1" wp14:editId="58ED0178">
              <wp:simplePos x="0" y="0"/>
              <wp:positionH relativeFrom="column">
                <wp:posOffset>-311785</wp:posOffset>
              </wp:positionH>
              <wp:positionV relativeFrom="paragraph">
                <wp:posOffset>-292100</wp:posOffset>
              </wp:positionV>
              <wp:extent cx="2069465" cy="53848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D23FB6"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3255D1" id="_x0000_t202" coordsize="21600,21600" o:spt="202" path="m,l,21600r21600,l21600,xe">
              <v:stroke joinstyle="miter"/>
              <v:path gradientshapeok="t" o:connecttype="rect"/>
            </v:shapetype>
            <v:shape id="Text Box 48" o:spid="_x0000_s1047" type="#_x0000_t202" style="position:absolute;left:0;text-align:left;margin-left:-24.55pt;margin-top:-23pt;width:162.95pt;height:4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" filled="f" stroked="f">
              <v:path arrowok="t"/>
              <v:textbox>
                <w:txbxContent>
                  <w:p w14:paraId="25D23FB6" w14:textId="77777777" w:rsidR="003B5E13" w:rsidRDefault="003B5E13"/>
                </w:txbxContent>
              </v:textbox>
            </v:shape>
          </w:pict>
        </mc:Fallback>
      </mc:AlternateContent>
    </w:r>
  </w:p>
  <w:p w14:paraId="5A01A22A" w14:textId="77777777" w:rsidR="003B5E13" w:rsidRDefault="003B5E13"/>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7CBEA" w14:textId="610230EB" w:rsidR="003B5E13" w:rsidRPr="004F1EBF" w:rsidRDefault="003B5E13"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27</w:t>
    </w:r>
    <w:r w:rsidRPr="004F1EBF">
      <w:rPr>
        <w:rStyle w:val="PageNumber"/>
        <w:color w:val="0F673B"/>
        <w:szCs w:val="20"/>
      </w:rPr>
      <w:fldChar w:fldCharType="end"/>
    </w:r>
  </w:p>
  <w:p w14:paraId="4606A8B9" w14:textId="77777777" w:rsidR="003B5E13" w:rsidRDefault="003B5E13" w:rsidP="00D40AE1">
    <w:pPr>
      <w:pStyle w:val="Footer"/>
      <w:ind w:right="360"/>
      <w:jc w:val="right"/>
    </w:pPr>
    <w:r>
      <w:rPr>
        <w:noProof/>
        <w:lang w:bidi="ar-SA"/>
      </w:rPr>
      <w:drawing>
        <wp:anchor distT="0" distB="0" distL="114300" distR="114300" simplePos="0" relativeHeight="251662336" behindDoc="0" locked="0" layoutInCell="1" allowOverlap="1" wp14:anchorId="616261CC" wp14:editId="175E41F2">
          <wp:simplePos x="0" y="0"/>
          <wp:positionH relativeFrom="column">
            <wp:posOffset>-222250</wp:posOffset>
          </wp:positionH>
          <wp:positionV relativeFrom="paragraph">
            <wp:posOffset>-391160</wp:posOffset>
          </wp:positionV>
          <wp:extent cx="1194435" cy="383540"/>
          <wp:effectExtent l="0" t="0" r="571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62C2A34D" wp14:editId="1614A33A">
              <wp:simplePos x="0" y="0"/>
              <wp:positionH relativeFrom="column">
                <wp:posOffset>-311785</wp:posOffset>
              </wp:positionH>
              <wp:positionV relativeFrom="paragraph">
                <wp:posOffset>-292100</wp:posOffset>
              </wp:positionV>
              <wp:extent cx="2069465"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FA414"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C2A34D" id="_x0000_t202" coordsize="21600,21600" o:spt="202" path="m,l,21600r21600,l21600,xe">
              <v:stroke joinstyle="miter"/>
              <v:path gradientshapeok="t" o:connecttype="rect"/>
            </v:shapetype>
            <v:shape id="Text Box 45" o:spid="_x0000_s1048"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" filled="f" stroked="f">
              <v:path arrowok="t"/>
              <v:textbox>
                <w:txbxContent>
                  <w:p w14:paraId="2E9FA414" w14:textId="77777777" w:rsidR="003B5E13" w:rsidRDefault="003B5E13"/>
                </w:txbxContent>
              </v:textbox>
            </v:shape>
          </w:pict>
        </mc:Fallback>
      </mc:AlternateContent>
    </w:r>
  </w:p>
  <w:p w14:paraId="08839D73" w14:textId="77777777" w:rsidR="003B5E13" w:rsidRDefault="003B5E13"/>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BE540" w14:textId="69E41483" w:rsidR="003B5E13" w:rsidRPr="004F1EBF" w:rsidRDefault="003B5E13"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42</w:t>
    </w:r>
    <w:r w:rsidRPr="004F1EBF">
      <w:rPr>
        <w:rStyle w:val="PageNumber"/>
        <w:color w:val="0F673B"/>
        <w:szCs w:val="20"/>
      </w:rPr>
      <w:fldChar w:fldCharType="end"/>
    </w:r>
  </w:p>
  <w:p w14:paraId="6976805E" w14:textId="77777777" w:rsidR="003B5E13" w:rsidRDefault="003B5E13" w:rsidP="00D40AE1">
    <w:pPr>
      <w:pStyle w:val="Footer"/>
      <w:ind w:right="360"/>
      <w:jc w:val="right"/>
    </w:pPr>
    <w:r>
      <w:rPr>
        <w:noProof/>
        <w:lang w:bidi="ar-SA"/>
      </w:rPr>
      <w:drawing>
        <wp:anchor distT="0" distB="0" distL="114300" distR="114300" simplePos="0" relativeHeight="251655168" behindDoc="0" locked="0" layoutInCell="1" allowOverlap="1" wp14:anchorId="6B1D3A7F" wp14:editId="63F449B3">
          <wp:simplePos x="0" y="0"/>
          <wp:positionH relativeFrom="column">
            <wp:posOffset>-152400</wp:posOffset>
          </wp:positionH>
          <wp:positionV relativeFrom="paragraph">
            <wp:posOffset>-416560</wp:posOffset>
          </wp:positionV>
          <wp:extent cx="1194435" cy="383540"/>
          <wp:effectExtent l="0" t="0" r="5715"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9024" behindDoc="0" locked="0" layoutInCell="1" allowOverlap="1" wp14:anchorId="269AFC6E" wp14:editId="2DBC4367">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5745A0"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9AFC6E" id="_x0000_t202" coordsize="21600,21600" o:spt="202" path="m,l,21600r21600,l21600,xe">
              <v:stroke joinstyle="miter"/>
              <v:path gradientshapeok="t" o:connecttype="rect"/>
            </v:shapetype>
            <v:shape id="Text Box 100" o:spid="_x0000_s1049" type="#_x0000_t202" style="position:absolute;left:0;text-align:left;margin-left:-24.55pt;margin-top:-23pt;width:162.95pt;height:4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" filled="f" stroked="f">
              <v:path arrowok="t"/>
              <v:textbox>
                <w:txbxContent>
                  <w:p w14:paraId="585745A0" w14:textId="77777777" w:rsidR="003B5E13" w:rsidRDefault="003B5E13"/>
                </w:txbxContent>
              </v:textbox>
            </v:shape>
          </w:pict>
        </mc:Fallback>
      </mc:AlternateContent>
    </w:r>
  </w:p>
  <w:p w14:paraId="666C6B0C" w14:textId="77777777" w:rsidR="003B5E13" w:rsidRDefault="003B5E13"/>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C4B2" w14:textId="37441A43" w:rsidR="003B5E13" w:rsidRPr="004F1EBF" w:rsidRDefault="003B5E13"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28</w:t>
    </w:r>
    <w:r w:rsidRPr="004F1EBF">
      <w:rPr>
        <w:rStyle w:val="PageNumber"/>
        <w:color w:val="0F673B"/>
        <w:szCs w:val="20"/>
      </w:rPr>
      <w:fldChar w:fldCharType="end"/>
    </w:r>
  </w:p>
  <w:p w14:paraId="4A05C36B" w14:textId="77777777" w:rsidR="003B5E13" w:rsidRDefault="003B5E13">
    <w:pPr>
      <w:pStyle w:val="Footer"/>
      <w:jc w:val="right"/>
    </w:pPr>
    <w:r w:rsidRPr="00DB159E">
      <w:rPr>
        <w:i/>
        <w:noProof/>
        <w:lang w:bidi="ar-SA"/>
      </w:rPr>
      <w:drawing>
        <wp:anchor distT="0" distB="0" distL="114300" distR="114300" simplePos="0" relativeHeight="251653120" behindDoc="0" locked="0" layoutInCell="1" allowOverlap="1" wp14:anchorId="0AFD1763" wp14:editId="5EDF6CA8">
          <wp:simplePos x="0" y="0"/>
          <wp:positionH relativeFrom="column">
            <wp:posOffset>-215265</wp:posOffset>
          </wp:positionH>
          <wp:positionV relativeFrom="paragraph">
            <wp:posOffset>-235585</wp:posOffset>
          </wp:positionV>
          <wp:extent cx="1194435" cy="383540"/>
          <wp:effectExtent l="0" t="0" r="571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5A26C925" w14:textId="77777777" w:rsidR="003B5E13" w:rsidRPr="00DB159E" w:rsidRDefault="003B5E13" w:rsidP="00DB159E">
    <w:pPr>
      <w:pStyle w:val="Footer"/>
      <w:tabs>
        <w:tab w:val="clear" w:pos="4680"/>
        <w:tab w:val="clear" w:pos="9360"/>
        <w:tab w:val="right" w:pos="8928"/>
      </w:tabs>
      <w:ind w:left="-360"/>
    </w:pPr>
    <w:r w:rsidRPr="00DB159E">
      <w:rPr>
        <w:i/>
      </w:rPr>
      <w:tab/>
    </w:r>
  </w:p>
  <w:p w14:paraId="7041DB8A" w14:textId="77777777" w:rsidR="003B5E13" w:rsidRDefault="003B5E1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79CD4" w14:textId="77777777" w:rsidR="003B5E13" w:rsidRPr="00ED291A" w:rsidRDefault="003B5E13" w:rsidP="004B2692">
    <w:pPr>
      <w:pStyle w:val="Footer"/>
      <w:framePr w:wrap="around" w:vAnchor="text" w:hAnchor="page" w:x="10871" w:y="-345"/>
      <w:spacing w:after="360"/>
      <w:rPr>
        <w:rStyle w:val="PageNumber"/>
        <w:color w:val="8FA705" w:themeColor="accent3" w:themeShade="BF"/>
        <w:szCs w:val="20"/>
      </w:rPr>
    </w:pPr>
  </w:p>
  <w:p w14:paraId="4BC8252A" w14:textId="77777777" w:rsidR="003B5E13" w:rsidRDefault="003B5E13" w:rsidP="00D40AE1">
    <w:pPr>
      <w:pStyle w:val="Footer"/>
      <w:ind w:right="360"/>
      <w:jc w:val="right"/>
    </w:pPr>
    <w:r>
      <w:rPr>
        <w:noProof/>
        <w:lang w:bidi="ar-SA"/>
      </w:rPr>
      <w:drawing>
        <wp:anchor distT="0" distB="0" distL="114300" distR="114300" simplePos="0" relativeHeight="251652096" behindDoc="0" locked="0" layoutInCell="1" allowOverlap="1" wp14:anchorId="1A6F95ED" wp14:editId="7275CA1E">
          <wp:simplePos x="0" y="0"/>
          <wp:positionH relativeFrom="column">
            <wp:posOffset>-259715</wp:posOffset>
          </wp:positionH>
          <wp:positionV relativeFrom="paragraph">
            <wp:posOffset>-384810</wp:posOffset>
          </wp:positionV>
          <wp:extent cx="1194435" cy="383540"/>
          <wp:effectExtent l="0" t="0" r="5715"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5952" behindDoc="0" locked="0" layoutInCell="1" allowOverlap="1" wp14:anchorId="75956138" wp14:editId="2BD7CDFF">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DA7F40" w14:textId="77777777" w:rsidR="003B5E13" w:rsidRDefault="003B5E13"/>
                        <w:p w14:paraId="1D507033" w14:textId="77777777" w:rsidR="003B5E13" w:rsidRDefault="003B5E13"/>
                        <w:p w14:paraId="31ED25FA"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956138" id="_x0000_t202" coordsize="21600,21600" o:spt="202" path="m,l,21600r21600,l21600,xe">
              <v:stroke joinstyle="miter"/>
              <v:path gradientshapeok="t" o:connecttype="rect"/>
            </v:shapetype>
            <v:shape id="Text Box 4" o:spid="_x0000_s1040" type="#_x0000_t202" style="position:absolute;left:0;text-align:left;margin-left:-24.55pt;margin-top:-23pt;width:162.95pt;height:4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" filled="f" stroked="f">
              <v:path arrowok="t"/>
              <v:textbox>
                <w:txbxContent>
                  <w:p w14:paraId="14DA7F40" w14:textId="77777777" w:rsidR="003B5E13" w:rsidRDefault="003B5E13"/>
                  <w:p w14:paraId="1D507033" w14:textId="77777777" w:rsidR="003B5E13" w:rsidRDefault="003B5E13"/>
                  <w:p w14:paraId="31ED25FA" w14:textId="77777777" w:rsidR="003B5E13" w:rsidRDefault="003B5E13"/>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9FCF" w14:textId="77777777" w:rsidR="003B5E13" w:rsidRDefault="003B5E13">
    <w:pPr>
      <w:pStyle w:val="Footer"/>
      <w:jc w:val="right"/>
    </w:pPr>
  </w:p>
  <w:p w14:paraId="6135B9F0" w14:textId="77777777" w:rsidR="003B5E13" w:rsidRPr="00ED291A" w:rsidRDefault="003B5E13" w:rsidP="001D0CF7">
    <w:pPr>
      <w:pStyle w:val="Footer"/>
      <w:framePr w:wrap="around" w:vAnchor="text" w:hAnchor="page" w:x="10861"/>
      <w:spacing w:after="360"/>
      <w:rPr>
        <w:rStyle w:val="PageNumber"/>
        <w:color w:val="8FA705" w:themeColor="accent3" w:themeShade="BF"/>
        <w:szCs w:val="20"/>
      </w:rPr>
    </w:pPr>
    <w:r w:rsidRPr="00ED291A">
      <w:rPr>
        <w:rStyle w:val="PageNumber"/>
        <w:color w:val="8FA705" w:themeColor="accent3" w:themeShade="BF"/>
        <w:szCs w:val="20"/>
      </w:rPr>
      <w:fldChar w:fldCharType="begin"/>
    </w:r>
    <w:r w:rsidRPr="00ED291A">
      <w:rPr>
        <w:rStyle w:val="PageNumber"/>
        <w:color w:val="8FA705" w:themeColor="accent3" w:themeShade="BF"/>
        <w:szCs w:val="20"/>
      </w:rPr>
      <w:instrText xml:space="preserve">PAGE  </w:instrText>
    </w:r>
    <w:r w:rsidRPr="00ED291A">
      <w:rPr>
        <w:rStyle w:val="PageNumber"/>
        <w:color w:val="8FA705" w:themeColor="accent3" w:themeShade="BF"/>
        <w:szCs w:val="20"/>
      </w:rPr>
      <w:fldChar w:fldCharType="separate"/>
    </w:r>
    <w:r w:rsidR="009C2B2A">
      <w:rPr>
        <w:rStyle w:val="PageNumber"/>
        <w:noProof/>
        <w:color w:val="8FA705" w:themeColor="accent3" w:themeShade="BF"/>
        <w:szCs w:val="20"/>
      </w:rPr>
      <w:t>1</w:t>
    </w:r>
    <w:r w:rsidRPr="00ED291A">
      <w:rPr>
        <w:rStyle w:val="PageNumber"/>
        <w:color w:val="8FA705" w:themeColor="accent3" w:themeShade="BF"/>
        <w:szCs w:val="20"/>
      </w:rPr>
      <w:fldChar w:fldCharType="end"/>
    </w:r>
  </w:p>
  <w:p w14:paraId="652B220C" w14:textId="77777777" w:rsidR="003B5E13" w:rsidRDefault="003B5E13" w:rsidP="007C3F25">
    <w:pPr>
      <w:pStyle w:val="Footer"/>
      <w:ind w:left="-360"/>
    </w:pPr>
    <w:r>
      <w:rPr>
        <w:noProof/>
        <w:lang w:bidi="ar-SA"/>
      </w:rPr>
      <w:drawing>
        <wp:inline distT="0" distB="0" distL="0" distR="0" wp14:anchorId="1A09B993" wp14:editId="11067519">
          <wp:extent cx="1194435" cy="3840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FA3A" w14:textId="77777777" w:rsidR="003B5E13" w:rsidRDefault="003B5E13">
    <w:pPr>
      <w:pStyle w:val="Footer"/>
      <w:jc w:val="right"/>
    </w:pPr>
  </w:p>
  <w:p w14:paraId="6CE63DF6" w14:textId="20FDD707" w:rsidR="003B5E13" w:rsidRPr="00ED291A" w:rsidRDefault="003B5E13" w:rsidP="001D0CF7">
    <w:pPr>
      <w:pStyle w:val="Footer"/>
      <w:framePr w:wrap="around" w:vAnchor="text" w:hAnchor="page" w:x="10861"/>
      <w:spacing w:after="360"/>
      <w:rPr>
        <w:rStyle w:val="PageNumber"/>
        <w:color w:val="8FA705" w:themeColor="accent3" w:themeShade="BF"/>
        <w:szCs w:val="20"/>
      </w:rPr>
    </w:pPr>
  </w:p>
  <w:p w14:paraId="57E3FDBA" w14:textId="77777777" w:rsidR="003B5E13" w:rsidRDefault="003B5E13" w:rsidP="007C3F25">
    <w:pPr>
      <w:pStyle w:val="Footer"/>
      <w:ind w:left="-360"/>
    </w:pPr>
    <w:r>
      <w:rPr>
        <w:noProof/>
        <w:lang w:bidi="ar-SA"/>
      </w:rPr>
      <w:drawing>
        <wp:inline distT="0" distB="0" distL="0" distR="0" wp14:anchorId="6089B00B" wp14:editId="1D339048">
          <wp:extent cx="1194435" cy="384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BAF6B" w14:textId="77777777" w:rsidR="003B5E13" w:rsidRPr="004F1EBF" w:rsidRDefault="003B5E13"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VI</w:t>
    </w:r>
    <w:r w:rsidRPr="004F1EBF">
      <w:rPr>
        <w:rStyle w:val="PageNumber"/>
        <w:color w:val="0F673B"/>
        <w:szCs w:val="20"/>
      </w:rPr>
      <w:fldChar w:fldCharType="end"/>
    </w:r>
  </w:p>
  <w:p w14:paraId="43C56C7E" w14:textId="77777777" w:rsidR="003B5E13" w:rsidRDefault="003B5E13" w:rsidP="00D40AE1">
    <w:pPr>
      <w:pStyle w:val="Footer"/>
      <w:ind w:right="360"/>
      <w:jc w:val="right"/>
    </w:pPr>
    <w:r>
      <w:rPr>
        <w:noProof/>
        <w:lang w:bidi="ar-SA"/>
      </w:rPr>
      <w:drawing>
        <wp:anchor distT="0" distB="0" distL="114300" distR="114300" simplePos="0" relativeHeight="251656192" behindDoc="0" locked="0" layoutInCell="1" allowOverlap="1" wp14:anchorId="43C4E63D" wp14:editId="3FC7022B">
          <wp:simplePos x="0" y="0"/>
          <wp:positionH relativeFrom="column">
            <wp:posOffset>-241300</wp:posOffset>
          </wp:positionH>
          <wp:positionV relativeFrom="paragraph">
            <wp:posOffset>-410210</wp:posOffset>
          </wp:positionV>
          <wp:extent cx="1194435" cy="383540"/>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6976" behindDoc="0" locked="0" layoutInCell="1" allowOverlap="1" wp14:anchorId="6404FA96" wp14:editId="50AB0D67">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9D06EC"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04FA96" id="_x0000_t202" coordsize="21600,21600" o:spt="202" path="m,l,21600r21600,l21600,xe">
              <v:stroke joinstyle="miter"/>
              <v:path gradientshapeok="t" o:connecttype="rect"/>
            </v:shapetype>
            <v:shape id="Text Box 55" o:spid="_x0000_s1041" type="#_x0000_t202" style="position:absolute;left:0;text-align:left;margin-left:-24.55pt;margin-top:-23pt;width:162.95pt;height:4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" filled="f" stroked="f">
              <v:path arrowok="t"/>
              <v:textbox>
                <w:txbxContent>
                  <w:p w14:paraId="539D06EC" w14:textId="77777777" w:rsidR="003B5E13" w:rsidRDefault="003B5E13"/>
                </w:txbxContent>
              </v:textbox>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D7102" w14:textId="77777777" w:rsidR="003B5E13" w:rsidRPr="004F1EBF" w:rsidRDefault="003B5E13"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I</w:t>
    </w:r>
    <w:r w:rsidRPr="004F1EBF">
      <w:rPr>
        <w:rStyle w:val="PageNumber"/>
        <w:color w:val="0F673B"/>
        <w:szCs w:val="20"/>
      </w:rPr>
      <w:fldChar w:fldCharType="end"/>
    </w:r>
  </w:p>
  <w:p w14:paraId="46551405" w14:textId="77777777" w:rsidR="003B5E13" w:rsidRDefault="003B5E13">
    <w:pPr>
      <w:pStyle w:val="Footer"/>
      <w:jc w:val="right"/>
    </w:pPr>
    <w:r w:rsidRPr="00DB159E">
      <w:rPr>
        <w:i/>
        <w:noProof/>
        <w:lang w:bidi="ar-SA"/>
      </w:rPr>
      <w:drawing>
        <wp:anchor distT="0" distB="0" distL="114300" distR="114300" simplePos="0" relativeHeight="251654144" behindDoc="0" locked="0" layoutInCell="1" allowOverlap="1" wp14:anchorId="720943B8" wp14:editId="4D2E03D4">
          <wp:simplePos x="0" y="0"/>
          <wp:positionH relativeFrom="column">
            <wp:posOffset>-246380</wp:posOffset>
          </wp:positionH>
          <wp:positionV relativeFrom="paragraph">
            <wp:posOffset>-222885</wp:posOffset>
          </wp:positionV>
          <wp:extent cx="1194435" cy="383540"/>
          <wp:effectExtent l="0" t="0" r="571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48EDE9CB" w14:textId="77777777" w:rsidR="003B5E13" w:rsidRPr="00DB159E" w:rsidRDefault="003B5E13" w:rsidP="00687085">
    <w:pPr>
      <w:pStyle w:val="Footer"/>
      <w:tabs>
        <w:tab w:val="clear" w:pos="4680"/>
        <w:tab w:val="clear" w:pos="9360"/>
        <w:tab w:val="right" w:pos="8928"/>
      </w:tabs>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D26A1" w14:textId="77777777" w:rsidR="003B5E13" w:rsidRPr="004F1EBF" w:rsidRDefault="003B5E13"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5</w:t>
    </w:r>
    <w:r w:rsidRPr="004F1EBF">
      <w:rPr>
        <w:rStyle w:val="PageNumber"/>
        <w:color w:val="0F673B"/>
        <w:szCs w:val="20"/>
      </w:rPr>
      <w:fldChar w:fldCharType="end"/>
    </w:r>
  </w:p>
  <w:p w14:paraId="313FE061" w14:textId="77777777" w:rsidR="003B5E13" w:rsidRDefault="003B5E13" w:rsidP="00D40AE1">
    <w:pPr>
      <w:pStyle w:val="Footer"/>
      <w:ind w:right="360"/>
      <w:jc w:val="right"/>
    </w:pPr>
    <w:r>
      <w:rPr>
        <w:noProof/>
        <w:lang w:bidi="ar-SA"/>
      </w:rPr>
      <w:drawing>
        <wp:anchor distT="0" distB="0" distL="114300" distR="114300" simplePos="0" relativeHeight="251650048" behindDoc="1" locked="0" layoutInCell="1" allowOverlap="1" wp14:anchorId="57B18A44" wp14:editId="7955CCEE">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8000" behindDoc="0" locked="0" layoutInCell="1" allowOverlap="1" wp14:anchorId="425A75A0" wp14:editId="6BA3BC65">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03A1FC"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5A75A0" id="_x0000_t202" coordsize="21600,21600" o:spt="202" path="m,l,21600r21600,l21600,xe">
              <v:stroke joinstyle="miter"/>
              <v:path gradientshapeok="t" o:connecttype="rect"/>
            </v:shapetype>
            <v:shape id="Text Box 57" o:spid="_x0000_s1042" type="#_x0000_t202" style="position:absolute;left:0;text-align:left;margin-left:-21.05pt;margin-top:-23pt;width:162.95pt;height:4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" filled="f" stroked="f">
              <v:path arrowok="t"/>
              <v:textbox>
                <w:txbxContent>
                  <w:p w14:paraId="3503A1FC" w14:textId="77777777" w:rsidR="003B5E13" w:rsidRDefault="003B5E13"/>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76CA3" w14:textId="77777777" w:rsidR="003B5E13" w:rsidRPr="004F1EBF" w:rsidRDefault="003B5E13"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38</w:t>
    </w:r>
    <w:r w:rsidRPr="004F1EBF">
      <w:rPr>
        <w:rStyle w:val="PageNumber"/>
        <w:color w:val="0F673B"/>
        <w:szCs w:val="20"/>
      </w:rPr>
      <w:fldChar w:fldCharType="end"/>
    </w:r>
  </w:p>
  <w:p w14:paraId="1C0F82D5" w14:textId="77777777" w:rsidR="003B5E13" w:rsidRDefault="003B5E13" w:rsidP="00D40AE1">
    <w:pPr>
      <w:pStyle w:val="Footer"/>
      <w:ind w:right="360"/>
      <w:jc w:val="right"/>
    </w:pPr>
    <w:r>
      <w:rPr>
        <w:noProof/>
        <w:lang w:bidi="ar-SA"/>
      </w:rPr>
      <w:drawing>
        <wp:anchor distT="0" distB="0" distL="114300" distR="114300" simplePos="0" relativeHeight="251669504" behindDoc="0" locked="0" layoutInCell="1" allowOverlap="1" wp14:anchorId="14628B32" wp14:editId="037F6B4D">
          <wp:simplePos x="0" y="0"/>
          <wp:positionH relativeFrom="column">
            <wp:posOffset>-209550</wp:posOffset>
          </wp:positionH>
          <wp:positionV relativeFrom="paragraph">
            <wp:posOffset>-422910</wp:posOffset>
          </wp:positionV>
          <wp:extent cx="1194435" cy="383540"/>
          <wp:effectExtent l="0" t="0" r="5715"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7456" behindDoc="0" locked="0" layoutInCell="1" allowOverlap="1" wp14:anchorId="6B966905" wp14:editId="4A441F25">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D2EBD1"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66905" id="_x0000_t202" coordsize="21600,21600" o:spt="202" path="m,l,21600r21600,l21600,xe">
              <v:stroke joinstyle="miter"/>
              <v:path gradientshapeok="t" o:connecttype="rect"/>
            </v:shapetype>
            <v:shape id="Text Box 59" o:spid="_x0000_s1043" type="#_x0000_t202" style="position:absolute;left:0;text-align:left;margin-left:-24.55pt;margin-top:-23pt;width:162.9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Nzsg2GPAgAAhgUAAA4AAAAAAAAAAAAAAAAALgIAAGRycy9lMm9Eb2MueG1sUEsB&#10;Ai0AFAAGAAgAAAAhAElKsLnfAAAACgEAAA8AAAAAAAAAAAAAAAAA6QQAAGRycy9kb3ducmV2Lnht&#10;bFBLBQYAAAAABAAEAPMAAAD1BQAAAAA=&#10;" filled="f" stroked="f">
              <v:path arrowok="t"/>
              <v:textbox>
                <w:txbxContent>
                  <w:p w14:paraId="1ED2EBD1" w14:textId="77777777" w:rsidR="003B5E13" w:rsidRDefault="003B5E13"/>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19A7" w14:textId="77777777" w:rsidR="003B5E13" w:rsidRPr="004F1EBF" w:rsidRDefault="003B5E13" w:rsidP="004B2692">
    <w:pPr>
      <w:pStyle w:val="Footer"/>
      <w:framePr w:wrap="around" w:vAnchor="text" w:hAnchor="page" w:x="10871" w:y="-345"/>
      <w:spacing w:after="360"/>
      <w:rPr>
        <w:rStyle w:val="PageNumber"/>
        <w:color w:val="0F673B"/>
        <w:szCs w:val="20"/>
      </w:rPr>
    </w:pPr>
    <w:r w:rsidRPr="004F1EBF">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C2B2A">
      <w:rPr>
        <w:rStyle w:val="PageNumber"/>
        <w:noProof/>
        <w:color w:val="0F673B"/>
        <w:szCs w:val="20"/>
      </w:rPr>
      <w:t>9</w:t>
    </w:r>
    <w:r w:rsidRPr="004F1EBF">
      <w:rPr>
        <w:rStyle w:val="PageNumber"/>
        <w:color w:val="0F673B"/>
        <w:szCs w:val="20"/>
      </w:rPr>
      <w:fldChar w:fldCharType="end"/>
    </w:r>
  </w:p>
  <w:p w14:paraId="73C00491" w14:textId="77777777" w:rsidR="003B5E13" w:rsidRDefault="003B5E13" w:rsidP="00D40AE1">
    <w:pPr>
      <w:pStyle w:val="Footer"/>
      <w:ind w:right="360"/>
      <w:jc w:val="right"/>
    </w:pPr>
    <w:r>
      <w:rPr>
        <w:noProof/>
        <w:lang w:bidi="ar-SA"/>
      </w:rPr>
      <w:drawing>
        <wp:anchor distT="0" distB="0" distL="114300" distR="114300" simplePos="0" relativeHeight="251665408" behindDoc="0" locked="0" layoutInCell="1" allowOverlap="1" wp14:anchorId="19CE6FC5" wp14:editId="326BB4CB">
          <wp:simplePos x="0" y="0"/>
          <wp:positionH relativeFrom="column">
            <wp:posOffset>-222250</wp:posOffset>
          </wp:positionH>
          <wp:positionV relativeFrom="paragraph">
            <wp:posOffset>-391160</wp:posOffset>
          </wp:positionV>
          <wp:extent cx="1194435" cy="383540"/>
          <wp:effectExtent l="0" t="0" r="571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360" behindDoc="0" locked="0" layoutInCell="1" allowOverlap="1" wp14:anchorId="3A508EC1" wp14:editId="6903AE3A">
              <wp:simplePos x="0" y="0"/>
              <wp:positionH relativeFrom="column">
                <wp:posOffset>-311785</wp:posOffset>
              </wp:positionH>
              <wp:positionV relativeFrom="paragraph">
                <wp:posOffset>-292100</wp:posOffset>
              </wp:positionV>
              <wp:extent cx="2069465" cy="53848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B16C08" w14:textId="77777777" w:rsidR="003B5E13" w:rsidRDefault="003B5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508EC1" id="_x0000_t202" coordsize="21600,21600" o:spt="202" path="m,l,21600r21600,l21600,xe">
              <v:stroke joinstyle="miter"/>
              <v:path gradientshapeok="t" o:connecttype="rect"/>
            </v:shapetype>
            <v:shape id="Text Box 43" o:spid="_x0000_s1044" type="#_x0000_t202" style="position:absolute;left:0;text-align:left;margin-left:-24.55pt;margin-top:-23pt;width:162.9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" filled="f" stroked="f">
              <v:path arrowok="t"/>
              <v:textbox>
                <w:txbxContent>
                  <w:p w14:paraId="03B16C08" w14:textId="77777777" w:rsidR="003B5E13" w:rsidRDefault="003B5E13"/>
                </w:txbxContent>
              </v:textbox>
            </v:shape>
          </w:pict>
        </mc:Fallback>
      </mc:AlternateContent>
    </w:r>
  </w:p>
  <w:p w14:paraId="287C13E8" w14:textId="77777777" w:rsidR="003B5E13" w:rsidRDefault="003B5E1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2FB5F" w14:textId="77777777" w:rsidR="00E67786" w:rsidRDefault="00E67786" w:rsidP="000D6470">
      <w:r>
        <w:separator/>
      </w:r>
    </w:p>
    <w:p w14:paraId="3B622A14" w14:textId="77777777" w:rsidR="00E67786" w:rsidRDefault="00E67786"/>
  </w:footnote>
  <w:footnote w:type="continuationSeparator" w:id="0">
    <w:p w14:paraId="3737E256" w14:textId="77777777" w:rsidR="00E67786" w:rsidRDefault="00E67786" w:rsidP="000D6470">
      <w:r>
        <w:continuationSeparator/>
      </w:r>
    </w:p>
    <w:p w14:paraId="75F2DC8C" w14:textId="77777777" w:rsidR="00E67786" w:rsidRDefault="00E67786"/>
  </w:footnote>
  <w:footnote w:id="1">
    <w:p w14:paraId="7B19C7B8" w14:textId="3FDE6E8F" w:rsidR="003B5E13" w:rsidRDefault="003B5E13" w:rsidP="006F426E">
      <w:pPr>
        <w:pStyle w:val="FootnoteText"/>
      </w:pPr>
      <w:r>
        <w:rPr>
          <w:rStyle w:val="FootnoteReference"/>
        </w:rPr>
        <w:footnoteRef/>
      </w:r>
      <w:r>
        <w:t xml:space="preserve"> </w:t>
      </w:r>
      <w:r>
        <w:rPr>
          <w:szCs w:val="20"/>
        </w:rPr>
        <w:t>The low incidence of reported barriers</w:t>
      </w:r>
      <w:r w:rsidRPr="005307E2">
        <w:rPr>
          <w:szCs w:val="20"/>
        </w:rPr>
        <w:t xml:space="preserve"> may be more </w:t>
      </w:r>
      <w:r>
        <w:rPr>
          <w:szCs w:val="20"/>
        </w:rPr>
        <w:t xml:space="preserve">of </w:t>
      </w:r>
      <w:r w:rsidRPr="005307E2">
        <w:rPr>
          <w:szCs w:val="20"/>
        </w:rPr>
        <w:t>a reflection of the sample than a representation of all participants. That is, landlords</w:t>
      </w:r>
      <w:r>
        <w:rPr>
          <w:szCs w:val="20"/>
        </w:rPr>
        <w:t>/</w:t>
      </w:r>
      <w:r w:rsidRPr="005307E2">
        <w:rPr>
          <w:szCs w:val="20"/>
        </w:rPr>
        <w:t>property managers who faced significant barriers to participation likely would not have accessed program services, and, therefore would not be included the sample for this evaluation.</w:t>
      </w:r>
    </w:p>
  </w:footnote>
  <w:footnote w:id="2">
    <w:p w14:paraId="468C6EEA" w14:textId="1DCA4C13" w:rsidR="003B5E13" w:rsidRDefault="003B5E13">
      <w:pPr>
        <w:pStyle w:val="FootnoteText"/>
      </w:pPr>
      <w:r>
        <w:rPr>
          <w:rStyle w:val="FootnoteReference"/>
        </w:rPr>
        <w:footnoteRef/>
      </w:r>
      <w:r>
        <w:t xml:space="preserve"> HES-IE landlords/property managers were not asked if they were aware of the MF Initiative.</w:t>
      </w:r>
    </w:p>
  </w:footnote>
  <w:footnote w:id="3">
    <w:p w14:paraId="68BA509D" w14:textId="320A44FE" w:rsidR="003B5E13" w:rsidRDefault="003B5E13">
      <w:pPr>
        <w:pStyle w:val="FootnoteText"/>
      </w:pPr>
      <w:r>
        <w:rPr>
          <w:rStyle w:val="FootnoteReference"/>
        </w:rPr>
        <w:footnoteRef/>
      </w:r>
      <w:r>
        <w:t xml:space="preserve"> For more information on the benefits of non-energy benefits (also referred to as non-energy impacts), see </w:t>
      </w:r>
      <w:r w:rsidRPr="009A6440">
        <w:t>NMR Group, Inc. &amp; Tetra Tech. 2011.</w:t>
      </w:r>
      <w:r w:rsidRPr="009A6440">
        <w:rPr>
          <w:i/>
          <w:iCs/>
        </w:rPr>
        <w:t xml:space="preserve"> Massachusetts Special and Cross-Sector Studies Area, Residential and Low-Income Non-Energy Impacts (NEI) Evaluation.</w:t>
      </w:r>
      <w:r w:rsidRPr="009A6440">
        <w:t xml:space="preserve"> Prepared for the Massachusetts Program Administrators.</w:t>
      </w:r>
    </w:p>
  </w:footnote>
  <w:footnote w:id="4">
    <w:p w14:paraId="79F9D98D" w14:textId="74D52514" w:rsidR="003B5E13" w:rsidRDefault="003B5E13">
      <w:pPr>
        <w:pStyle w:val="FootnoteText"/>
      </w:pPr>
      <w:r>
        <w:rPr>
          <w:rStyle w:val="FootnoteReference"/>
        </w:rPr>
        <w:footnoteRef/>
      </w:r>
      <w:r>
        <w:t xml:space="preserve"> Vendors who participated in follow-up research activities related to R4 and R151 garnered additional incentives, but they are not relevant to this study.</w:t>
      </w:r>
    </w:p>
  </w:footnote>
  <w:footnote w:id="5">
    <w:p w14:paraId="68B0C0EA" w14:textId="2FFC689A" w:rsidR="003B5E13" w:rsidRDefault="003B5E13">
      <w:pPr>
        <w:pStyle w:val="FootnoteText"/>
      </w:pPr>
      <w:r>
        <w:rPr>
          <w:rStyle w:val="FootnoteReference"/>
        </w:rPr>
        <w:footnoteRef/>
      </w:r>
      <w:r>
        <w:t xml:space="preserve"> Respondents included two vendors whose work in the multifamily sector is very limited (&lt;5% of their projects are in this sector) as well as one vendor who only installs add-on measures. Although their experiences are limited, these vendors are included in the overall results to provide the range of perspectives of vendors involved in HES and HES-IE.</w:t>
      </w:r>
    </w:p>
  </w:footnote>
  <w:footnote w:id="6">
    <w:p w14:paraId="21F8E5B4" w14:textId="2464BBDC" w:rsidR="003B5E13" w:rsidRDefault="003B5E13">
      <w:pPr>
        <w:pStyle w:val="FootnoteText"/>
      </w:pPr>
      <w:r>
        <w:rPr>
          <w:rStyle w:val="FootnoteReference"/>
        </w:rPr>
        <w:footnoteRef/>
      </w:r>
      <w:r>
        <w:t xml:space="preserve"> </w:t>
      </w:r>
      <w:r>
        <w:rPr>
          <w:color w:val="000000"/>
        </w:rPr>
        <w:t>Two vendors did not provide an estimate of what proportion of their work is in the multifamily sector.</w:t>
      </w:r>
    </w:p>
  </w:footnote>
  <w:footnote w:id="7">
    <w:p w14:paraId="0D0F0B77" w14:textId="4A93704C" w:rsidR="003B5E13" w:rsidRDefault="003B5E13">
      <w:pPr>
        <w:pStyle w:val="FootnoteText"/>
      </w:pPr>
      <w:r>
        <w:rPr>
          <w:rStyle w:val="FootnoteReference"/>
        </w:rPr>
        <w:footnoteRef/>
      </w:r>
      <w:r>
        <w:t xml:space="preserve"> </w:t>
      </w:r>
      <w:r>
        <w:rPr>
          <w:szCs w:val="20"/>
        </w:rPr>
        <w:t xml:space="preserve">See </w:t>
      </w:r>
      <w:r>
        <w:rPr>
          <w:szCs w:val="20"/>
        </w:rPr>
        <w:fldChar w:fldCharType="begin"/>
      </w:r>
      <w:r>
        <w:rPr>
          <w:szCs w:val="20"/>
        </w:rPr>
        <w:instrText xml:space="preserve"> REF _Ref437149462 \h </w:instrText>
      </w:r>
      <w:r>
        <w:rPr>
          <w:szCs w:val="20"/>
        </w:rPr>
      </w:r>
      <w:r>
        <w:rPr>
          <w:szCs w:val="20"/>
        </w:rPr>
        <w:fldChar w:fldCharType="separate"/>
      </w:r>
      <w:r>
        <w:t>HES Landlord/Property Manager Focus Group Participants</w:t>
      </w:r>
      <w:r>
        <w:rPr>
          <w:szCs w:val="20"/>
        </w:rPr>
        <w:fldChar w:fldCharType="end"/>
      </w:r>
      <w:r>
        <w:rPr>
          <w:szCs w:val="20"/>
        </w:rPr>
        <w:t xml:space="preserve"> in </w:t>
      </w:r>
      <w:r>
        <w:rPr>
          <w:szCs w:val="20"/>
        </w:rPr>
        <w:fldChar w:fldCharType="begin"/>
      </w:r>
      <w:r>
        <w:rPr>
          <w:szCs w:val="20"/>
        </w:rPr>
        <w:instrText xml:space="preserve"> REF _Ref437148971 \r \h </w:instrText>
      </w:r>
      <w:r>
        <w:rPr>
          <w:szCs w:val="20"/>
        </w:rPr>
      </w:r>
      <w:r>
        <w:rPr>
          <w:szCs w:val="20"/>
        </w:rPr>
        <w:fldChar w:fldCharType="separate"/>
      </w:r>
      <w:r>
        <w:rPr>
          <w:szCs w:val="20"/>
        </w:rPr>
        <w:t>Appendix A</w:t>
      </w:r>
      <w:r>
        <w:rPr>
          <w:szCs w:val="20"/>
        </w:rPr>
        <w:fldChar w:fldCharType="end"/>
      </w:r>
      <w:r>
        <w:rPr>
          <w:szCs w:val="20"/>
        </w:rPr>
        <w:t xml:space="preserve"> for more information on the sample of HES landlords/property managers who contributed to this evaluation.</w:t>
      </w:r>
    </w:p>
  </w:footnote>
  <w:footnote w:id="8">
    <w:p w14:paraId="16E562AC" w14:textId="02FD0B7F" w:rsidR="003B5E13" w:rsidRDefault="003B5E13" w:rsidP="00494A03">
      <w:pPr>
        <w:pStyle w:val="FootnoteText"/>
      </w:pPr>
      <w:r>
        <w:rPr>
          <w:rStyle w:val="FootnoteReference"/>
        </w:rPr>
        <w:footnoteRef/>
      </w:r>
      <w:r>
        <w:t xml:space="preserve"> Program vendors were contacted in an effort to obtain participant telephone numbers. In the instances where vendors were not reachable, online searches (i.e., reverse lookups) were conducted to find as many telephone numbers as possible. This resulted in 56 unique contacts.</w:t>
      </w:r>
    </w:p>
  </w:footnote>
  <w:footnote w:id="9">
    <w:p w14:paraId="79071395" w14:textId="40AEC16E" w:rsidR="003B5E13" w:rsidRDefault="003B5E13" w:rsidP="00494A03">
      <w:pPr>
        <w:pStyle w:val="FootnoteText"/>
      </w:pPr>
      <w:r>
        <w:rPr>
          <w:rStyle w:val="FootnoteReference"/>
        </w:rPr>
        <w:footnoteRef/>
      </w:r>
      <w:r>
        <w:t xml:space="preserve"> One additional landlord expressed interest in attending the focus group, but was unable to attend. The interviewee reported having a high volume of participation in the program. An in-depth interview was conducted with this individual using the same questions planned for the focus group, but over the course of that interview, it became clear that this interviewee’s experiences were with HES-IE, not HES. As a result, the evaluation uses this interviewee’s responses as inputs into the R4/R157 HES-IE landlord in-depth interview analysis.</w:t>
      </w:r>
    </w:p>
  </w:footnote>
  <w:footnote w:id="10">
    <w:p w14:paraId="11BA2FE4" w14:textId="2A3A879E" w:rsidR="003B5E13" w:rsidRDefault="003B5E13" w:rsidP="00585099">
      <w:pPr>
        <w:pStyle w:val="FootnoteText"/>
      </w:pPr>
      <w:r>
        <w:rPr>
          <w:rStyle w:val="FootnoteReference"/>
        </w:rPr>
        <w:footnoteRef/>
      </w:r>
      <w:r>
        <w:t xml:space="preserve"> For example, further discussion of particular topics informed attendees that they may not have included all dimensions of a topic when considering the satisfaction rating that they had initially recorded. The direction in which attendees changed their scores varied based on their particular experience with the different facets of the program.</w:t>
      </w:r>
    </w:p>
  </w:footnote>
  <w:footnote w:id="11">
    <w:p w14:paraId="08D21015" w14:textId="765B836A" w:rsidR="003B5E13" w:rsidRDefault="003B5E13">
      <w:pPr>
        <w:pStyle w:val="FootnoteText"/>
      </w:pPr>
      <w:r>
        <w:rPr>
          <w:rStyle w:val="FootnoteReference"/>
        </w:rPr>
        <w:footnoteRef/>
      </w:r>
      <w:r>
        <w:t xml:space="preserve"> </w:t>
      </w:r>
      <w:r>
        <w:rPr>
          <w:szCs w:val="20"/>
        </w:rPr>
        <w:t xml:space="preserve">See </w:t>
      </w:r>
      <w:r>
        <w:rPr>
          <w:szCs w:val="20"/>
        </w:rPr>
        <w:fldChar w:fldCharType="begin"/>
      </w:r>
      <w:r>
        <w:rPr>
          <w:szCs w:val="20"/>
        </w:rPr>
        <w:instrText xml:space="preserve"> REF _Ref437149033 \h </w:instrText>
      </w:r>
      <w:r>
        <w:rPr>
          <w:szCs w:val="20"/>
        </w:rPr>
      </w:r>
      <w:r>
        <w:rPr>
          <w:szCs w:val="20"/>
        </w:rPr>
        <w:fldChar w:fldCharType="separate"/>
      </w:r>
      <w:r>
        <w:t>HES-IE Landlord and Property Manager Interview Participants</w:t>
      </w:r>
      <w:r>
        <w:rPr>
          <w:szCs w:val="20"/>
        </w:rPr>
        <w:fldChar w:fldCharType="end"/>
      </w:r>
      <w:r>
        <w:rPr>
          <w:szCs w:val="20"/>
        </w:rPr>
        <w:t xml:space="preserve"> in </w:t>
      </w:r>
      <w:r>
        <w:rPr>
          <w:szCs w:val="20"/>
        </w:rPr>
        <w:fldChar w:fldCharType="begin"/>
      </w:r>
      <w:r>
        <w:rPr>
          <w:szCs w:val="20"/>
        </w:rPr>
        <w:instrText xml:space="preserve"> REF _Ref437148971 \r \h </w:instrText>
      </w:r>
      <w:r>
        <w:rPr>
          <w:szCs w:val="20"/>
        </w:rPr>
      </w:r>
      <w:r>
        <w:rPr>
          <w:szCs w:val="20"/>
        </w:rPr>
        <w:fldChar w:fldCharType="separate"/>
      </w:r>
      <w:r>
        <w:rPr>
          <w:szCs w:val="20"/>
        </w:rPr>
        <w:t>Appendix A</w:t>
      </w:r>
      <w:r>
        <w:rPr>
          <w:szCs w:val="20"/>
        </w:rPr>
        <w:fldChar w:fldCharType="end"/>
      </w:r>
      <w:r>
        <w:rPr>
          <w:szCs w:val="20"/>
        </w:rPr>
        <w:t xml:space="preserve"> for more information on the sample of HES-IE landlords/property managers for this evaluation.</w:t>
      </w:r>
    </w:p>
  </w:footnote>
  <w:footnote w:id="12">
    <w:p w14:paraId="4422802F" w14:textId="209E2ED0" w:rsidR="003B5E13" w:rsidRDefault="003B5E13" w:rsidP="003730CD">
      <w:pPr>
        <w:pStyle w:val="FootnoteText"/>
      </w:pPr>
      <w:r>
        <w:rPr>
          <w:rStyle w:val="FootnoteReference"/>
        </w:rPr>
        <w:footnoteRef/>
      </w:r>
      <w:r>
        <w:t xml:space="preserve"> The evaluation included an interview with one property manager in person because when the study attempted to recruit him for the R157 Multifamily Initiative Process evaluation HES focus group, the contact reported participating in the program a great deal. A scheduling issue prevented the property manager from attending the actual focus group, but it was determined that it would be important to interview this contact to learn more. During the interview, it was gleaned that the interviewee had participated in HES</w:t>
      </w:r>
      <w:r w:rsidRPr="00202C60">
        <w:t>-</w:t>
      </w:r>
      <w:r w:rsidRPr="005F5672">
        <w:t>IE,</w:t>
      </w:r>
      <w:r>
        <w:t xml:space="preserve"> not HES, and as a result, the study uses the responses from that interview (which did not follow the same question structure, yet did touch on the same themes) in the analysis of these HES-IE landlord in-depth interviews.</w:t>
      </w:r>
    </w:p>
  </w:footnote>
  <w:footnote w:id="13">
    <w:p w14:paraId="291014B2" w14:textId="1A90E3D7" w:rsidR="003B5E13" w:rsidRDefault="003B5E13">
      <w:pPr>
        <w:pStyle w:val="FootnoteText"/>
      </w:pPr>
      <w:r>
        <w:rPr>
          <w:rStyle w:val="FootnoteReference"/>
        </w:rPr>
        <w:footnoteRef/>
      </w:r>
      <w:r>
        <w:t xml:space="preserve"> Topics from the R4 evaluation include program processes, decision-making and financing, short-term persistence, free ridership, spillover, non-energy impacts, and health and safety.</w:t>
      </w:r>
    </w:p>
  </w:footnote>
  <w:footnote w:id="14">
    <w:p w14:paraId="368FF32B" w14:textId="74BDFB29" w:rsidR="003B5E13" w:rsidRDefault="003B5E13">
      <w:pPr>
        <w:pStyle w:val="FootnoteText"/>
      </w:pPr>
      <w:r>
        <w:rPr>
          <w:rStyle w:val="FootnoteReference"/>
        </w:rPr>
        <w:footnoteRef/>
      </w:r>
      <w:r>
        <w:t xml:space="preserve"> HES-IE landlords/property managers were not asked about their awareness of the MF Initiative.</w:t>
      </w:r>
    </w:p>
  </w:footnote>
  <w:footnote w:id="15">
    <w:p w14:paraId="240D0960" w14:textId="77777777" w:rsidR="003B5E13" w:rsidRDefault="003B5E13" w:rsidP="00446E71">
      <w:pPr>
        <w:pStyle w:val="FootnoteText"/>
      </w:pPr>
      <w:r>
        <w:rPr>
          <w:rStyle w:val="FootnoteReference"/>
        </w:rPr>
        <w:footnoteRef/>
      </w:r>
      <w:r>
        <w:t xml:space="preserve"> Attendees completed “scorecards” before the focus group began where they were given the opportunity to select ratings for the 22 program elements and write any confidential explanation or commentary associated with their ratings.</w:t>
      </w:r>
    </w:p>
  </w:footnote>
  <w:footnote w:id="16">
    <w:p w14:paraId="6CCCF03A" w14:textId="6ACBC1A1" w:rsidR="003B5E13" w:rsidRDefault="003B5E13">
      <w:pPr>
        <w:pStyle w:val="FootnoteText"/>
      </w:pPr>
      <w:r>
        <w:rPr>
          <w:rStyle w:val="FootnoteReference"/>
        </w:rPr>
        <w:footnoteRef/>
      </w:r>
      <w:r>
        <w:t xml:space="preserve"> The scorecard included an ‘NA’ response. Only six out of nine respondents provided a rating for this aspect.</w:t>
      </w:r>
    </w:p>
  </w:footnote>
  <w:footnote w:id="17">
    <w:p w14:paraId="098E39A7" w14:textId="3B4A9183" w:rsidR="003B5E13" w:rsidRDefault="003B5E13">
      <w:pPr>
        <w:pStyle w:val="FootnoteText"/>
      </w:pPr>
      <w:r>
        <w:rPr>
          <w:rStyle w:val="FootnoteReference"/>
        </w:rPr>
        <w:footnoteRef/>
      </w:r>
      <w:r>
        <w:t xml:space="preserve"> </w:t>
      </w:r>
      <w:r w:rsidRPr="00067F05">
        <w:t>HES-IE landlords/property managers were also asked about t</w:t>
      </w:r>
      <w:r>
        <w:t>heir experience with the audit process</w:t>
      </w:r>
      <w:r w:rsidRPr="00067F05">
        <w:t>, but those topics have slightly different emphases and therefore are incorporated in</w:t>
      </w:r>
      <w:r>
        <w:t>to</w:t>
      </w:r>
      <w:r w:rsidRPr="00067F05">
        <w:t xml:space="preserve"> other sections of this report.</w:t>
      </w:r>
    </w:p>
  </w:footnote>
  <w:footnote w:id="18">
    <w:p w14:paraId="2E2B0511" w14:textId="0F1014CE" w:rsidR="003B5E13" w:rsidRDefault="003B5E13" w:rsidP="00067F05">
      <w:pPr>
        <w:pStyle w:val="FootnoteText"/>
      </w:pPr>
      <w:r>
        <w:rPr>
          <w:rStyle w:val="FootnoteReference"/>
        </w:rPr>
        <w:footnoteRef/>
      </w:r>
      <w:r>
        <w:t xml:space="preserve"> HES landlords/property managers were not asked how they learned about the program.</w:t>
      </w:r>
    </w:p>
  </w:footnote>
  <w:footnote w:id="19">
    <w:p w14:paraId="684F5C01" w14:textId="0F4774E3" w:rsidR="003B5E13" w:rsidRDefault="003B5E13">
      <w:pPr>
        <w:pStyle w:val="FootnoteText"/>
      </w:pPr>
      <w:r>
        <w:rPr>
          <w:rStyle w:val="FootnoteReference"/>
        </w:rPr>
        <w:footnoteRef/>
      </w:r>
      <w:r>
        <w:t xml:space="preserve"> Some HES landlords/property managers similarly expressed scheduling challenges for the add-on measures that they adopted through the program. </w:t>
      </w:r>
    </w:p>
  </w:footnote>
  <w:footnote w:id="20">
    <w:p w14:paraId="60F1E4B6" w14:textId="689E146B" w:rsidR="003B5E13" w:rsidRDefault="003B5E13" w:rsidP="00514C55">
      <w:pPr>
        <w:pStyle w:val="FootnoteText"/>
      </w:pPr>
      <w:r>
        <w:rPr>
          <w:rStyle w:val="FootnoteReference"/>
        </w:rPr>
        <w:footnoteRef/>
      </w:r>
      <w:r>
        <w:t xml:space="preserve"> It may be the case that the vendors did not think that those units needed the requested measures as opposed to being “missed” or that the common areas were ineligible for program measures, but the evaluation cannot verify this.</w:t>
      </w:r>
    </w:p>
  </w:footnote>
  <w:footnote w:id="21">
    <w:p w14:paraId="7067218E" w14:textId="34AD0E43" w:rsidR="003B5E13" w:rsidRDefault="003B5E13">
      <w:pPr>
        <w:pStyle w:val="FootnoteText"/>
      </w:pPr>
      <w:r>
        <w:rPr>
          <w:rStyle w:val="FootnoteReference"/>
        </w:rPr>
        <w:footnoteRef/>
      </w:r>
      <w:r>
        <w:t xml:space="preserve"> Note that HES landlords/property managers were not asked how they learned about the program.</w:t>
      </w:r>
    </w:p>
  </w:footnote>
  <w:footnote w:id="22">
    <w:p w14:paraId="5E9E67A3" w14:textId="42466451" w:rsidR="003B5E13" w:rsidRDefault="003B5E13">
      <w:pPr>
        <w:pStyle w:val="FootnoteText"/>
      </w:pPr>
      <w:r>
        <w:rPr>
          <w:rStyle w:val="FootnoteReference"/>
        </w:rPr>
        <w:footnoteRef/>
      </w:r>
      <w:r w:rsidRPr="00572364">
        <w:t>UI only provided data for July 2013 through December 2014</w:t>
      </w:r>
    </w:p>
  </w:footnote>
  <w:footnote w:id="23">
    <w:p w14:paraId="3C97C9B5" w14:textId="6C8883B2" w:rsidR="003B5E13" w:rsidRDefault="003B5E13" w:rsidP="00F31289">
      <w:pPr>
        <w:pStyle w:val="FootnoteText"/>
      </w:pPr>
      <w:r>
        <w:rPr>
          <w:rStyle w:val="FootnoteReference"/>
        </w:rPr>
        <w:footnoteRef/>
      </w:r>
      <w:r>
        <w:t xml:space="preserve"> For more information on related drivers for HES-IE landlords/property managers, see detailed findings in the R4 HES/HES-IE Process Evaluation and R31 Real-time Research, which examines decision making and financing. While there was a great deal of overlap with this evaluation, the exploration of these topics in that report better support the scope of work for R4.</w:t>
      </w:r>
    </w:p>
  </w:footnote>
  <w:footnote w:id="24">
    <w:p w14:paraId="6255B1F8" w14:textId="4C4FB33A" w:rsidR="003B5E13" w:rsidRDefault="003B5E13" w:rsidP="00607BC4">
      <w:pPr>
        <w:pStyle w:val="FootnoteText"/>
      </w:pPr>
      <w:r>
        <w:rPr>
          <w:rStyle w:val="FootnoteReference"/>
        </w:rPr>
        <w:footnoteRef/>
      </w:r>
      <w:r>
        <w:t xml:space="preserve"> Interviewees did not provide ratings, respectively, if the program activities would not impact the overall building energy bill (from their perspective) or if the tenants did not pay any energy bills.</w:t>
      </w:r>
    </w:p>
  </w:footnote>
  <w:footnote w:id="25">
    <w:p w14:paraId="3138077A" w14:textId="20D2188D" w:rsidR="003B5E13" w:rsidRDefault="003B5E13">
      <w:pPr>
        <w:pStyle w:val="FootnoteText"/>
      </w:pPr>
      <w:r>
        <w:rPr>
          <w:rStyle w:val="FootnoteReference"/>
        </w:rPr>
        <w:footnoteRef/>
      </w:r>
      <w:r>
        <w:t xml:space="preserve"> This evaluation could not obtain sufficient independent verification from program data of vendors’ estimates of health and safety issues in single family and multifamily sectors.</w:t>
      </w:r>
    </w:p>
  </w:footnote>
  <w:footnote w:id="26">
    <w:p w14:paraId="6C685003" w14:textId="4C3126B8" w:rsidR="003B5E13" w:rsidRDefault="003B5E13" w:rsidP="008256D2">
      <w:pPr>
        <w:pStyle w:val="FootnoteText"/>
      </w:pPr>
      <w:r>
        <w:rPr>
          <w:rStyle w:val="FootnoteReference"/>
        </w:rPr>
        <w:footnoteRef/>
      </w:r>
      <w:r>
        <w:t xml:space="preserve"> A </w:t>
      </w:r>
      <w:r w:rsidRPr="008E625E">
        <w:t xml:space="preserve">representative </w:t>
      </w:r>
      <w:r>
        <w:t xml:space="preserve">from the Companies who attended the focus group confirmed </w:t>
      </w:r>
      <w:r w:rsidRPr="008E625E">
        <w:t>that some vendors already undertake this practice</w:t>
      </w:r>
      <w:r>
        <w:t>.</w:t>
      </w:r>
    </w:p>
  </w:footnote>
  <w:footnote w:id="27">
    <w:p w14:paraId="532C66B0" w14:textId="01B9F3D8" w:rsidR="003B5E13" w:rsidRDefault="003B5E13">
      <w:pPr>
        <w:pStyle w:val="FootnoteText"/>
      </w:pPr>
      <w:r>
        <w:rPr>
          <w:rStyle w:val="FootnoteReference"/>
        </w:rPr>
        <w:footnoteRef/>
      </w:r>
      <w:r>
        <w:t xml:space="preserve"> For more information on other barriers cited by HES-IE landlords/property managers, see detailed findings in the R4 HES/HES-IE Process Evaluation and R31 Real-time Research, which examines decision making and financing. While there was a great deal of overlap with this evaluation, the exploration of these topics in that report better supports the scope of work for R4.</w:t>
      </w:r>
    </w:p>
  </w:footnote>
  <w:footnote w:id="28">
    <w:p w14:paraId="69DEF499" w14:textId="46A8138C" w:rsidR="003B5E13" w:rsidRDefault="003B5E13">
      <w:pPr>
        <w:pStyle w:val="FootnoteText"/>
      </w:pPr>
      <w:r>
        <w:rPr>
          <w:rStyle w:val="FootnoteReference"/>
        </w:rPr>
        <w:footnoteRef/>
      </w:r>
      <w:r>
        <w:t xml:space="preserve"> During the focus group with HES landlords/property managers, attendees were asked to provide suggestions for program improvements. The small group of participants offered very few but specific suggestions. Since their recommendations directly pertained to the audit process (e.g., audit follow-up, vendor QA/QC), those issues have been incorporated into the above sections on these topics.</w:t>
      </w:r>
    </w:p>
  </w:footnote>
  <w:footnote w:id="29">
    <w:p w14:paraId="327BA3C7" w14:textId="3902C657" w:rsidR="003B5E13" w:rsidRDefault="003B5E13" w:rsidP="00010901">
      <w:pPr>
        <w:pStyle w:val="FootnoteText"/>
      </w:pPr>
      <w:r>
        <w:rPr>
          <w:rStyle w:val="FootnoteReference"/>
        </w:rPr>
        <w:footnoteRef/>
      </w:r>
      <w:r>
        <w:t xml:space="preserve"> It is not apparent that there are any residential programs in Connecticut or elsewhere that support residential kitchen stoves, almost certainly reflecting the fact that ENERGY STAR</w:t>
      </w:r>
      <w:r w:rsidRPr="0037387D">
        <w:rPr>
          <w:vertAlign w:val="superscript"/>
        </w:rPr>
        <w:t>®</w:t>
      </w:r>
      <w:r>
        <w:t xml:space="preserve"> does not currently have specifications—and therefore qualified models—for residential kitchen stoves. </w:t>
      </w:r>
    </w:p>
  </w:footnote>
  <w:footnote w:id="30">
    <w:p w14:paraId="7174E7F5" w14:textId="3A7FC156" w:rsidR="003B5E13" w:rsidRDefault="003B5E13" w:rsidP="006827F6">
      <w:pPr>
        <w:pStyle w:val="FootnoteText"/>
      </w:pPr>
      <w:r>
        <w:rPr>
          <w:rStyle w:val="FootnoteReference"/>
        </w:rPr>
        <w:footnoteRef/>
      </w:r>
      <w:r>
        <w:t xml:space="preserve"> It is difficult to accurately estimate the number of projects because program participation data does not track the number of units in each project or necessarily disaggregate sites’ data by unit (i.e., the data for all units at a particular site are presented as a single record for that site without specifying the number of units associated with the site).</w:t>
      </w:r>
    </w:p>
  </w:footnote>
  <w:footnote w:id="31">
    <w:p w14:paraId="2CF385BC" w14:textId="5228CFE4" w:rsidR="003B5E13" w:rsidRDefault="003B5E13" w:rsidP="006827F6">
      <w:pPr>
        <w:pStyle w:val="FootnoteText"/>
      </w:pPr>
      <w:r>
        <w:rPr>
          <w:rStyle w:val="FootnoteReference"/>
        </w:rPr>
        <w:footnoteRef/>
      </w:r>
      <w:r>
        <w:t xml:space="preserve"> Note that the sample did not have representation from small multifamily property owners, such as a landlord who owns and manages a single building with five units.</w:t>
      </w:r>
    </w:p>
  </w:footnote>
  <w:footnote w:id="32">
    <w:p w14:paraId="5D672EAC" w14:textId="77777777" w:rsidR="003B5E13" w:rsidRDefault="003B5E13" w:rsidP="003730CD">
      <w:pPr>
        <w:pStyle w:val="FootnoteText"/>
      </w:pPr>
      <w:r>
        <w:rPr>
          <w:rStyle w:val="FootnoteReference"/>
        </w:rPr>
        <w:footnoteRef/>
      </w:r>
      <w:r>
        <w:t xml:space="preserve"> The base population (429 HES-IE projects) excludes projects where the occupant was the point of entry into the program. In-depth interview sampling targeted projects only if the landlord or property manager was the point of entry.</w:t>
      </w:r>
    </w:p>
  </w:footnote>
  <w:footnote w:id="33">
    <w:p w14:paraId="5A765F50" w14:textId="77777777" w:rsidR="003B5E13" w:rsidRDefault="003B5E13" w:rsidP="003730CD">
      <w:pPr>
        <w:pStyle w:val="FootnoteText"/>
      </w:pPr>
      <w:r>
        <w:rPr>
          <w:rStyle w:val="FootnoteReference"/>
        </w:rPr>
        <w:footnoteRef/>
      </w:r>
      <w:r>
        <w:t xml:space="preserve"> UI did not provide participation data for 2015.</w:t>
      </w:r>
    </w:p>
  </w:footnote>
  <w:footnote w:id="34">
    <w:p w14:paraId="0A33704F" w14:textId="0D3B4E2B" w:rsidR="003B5E13" w:rsidRDefault="003B5E13" w:rsidP="003730CD">
      <w:pPr>
        <w:pStyle w:val="FootnoteText"/>
      </w:pPr>
      <w:r>
        <w:rPr>
          <w:rStyle w:val="FootnoteReference"/>
        </w:rPr>
        <w:footnoteRef/>
      </w:r>
      <w:r>
        <w:t xml:space="preserve"> </w:t>
      </w:r>
      <w:r>
        <w:fldChar w:fldCharType="begin"/>
      </w:r>
      <w:r>
        <w:instrText xml:space="preserve"> REF _Ref435190399 \h </w:instrText>
      </w:r>
      <w:r>
        <w:fldChar w:fldCharType="separate"/>
      </w:r>
      <w:r>
        <w:t xml:space="preserve">Table </w:t>
      </w:r>
      <w:r>
        <w:rPr>
          <w:noProof/>
        </w:rPr>
        <w:t>6</w:t>
      </w:r>
      <w:r>
        <w:fldChar w:fldCharType="end"/>
      </w:r>
      <w:r>
        <w:t xml:space="preserve"> includes a more detailed breakdown of the key projects’ sizes.</w:t>
      </w:r>
    </w:p>
  </w:footnote>
  <w:footnote w:id="35">
    <w:p w14:paraId="72683DEB" w14:textId="164C7AC2" w:rsidR="003B5E13" w:rsidRDefault="003B5E13" w:rsidP="003730CD">
      <w:pPr>
        <w:pStyle w:val="FootnoteText"/>
      </w:pPr>
      <w:r>
        <w:rPr>
          <w:rStyle w:val="FootnoteReference"/>
        </w:rPr>
        <w:footnoteRef/>
      </w:r>
      <w:r>
        <w:t xml:space="preserve"> Because UI’s participation database does not capture</w:t>
      </w:r>
      <w:r w:rsidRPr="00376AE4">
        <w:t xml:space="preserve"> the number of </w:t>
      </w:r>
      <w:r>
        <w:t xml:space="preserve">housing </w:t>
      </w:r>
      <w:r w:rsidRPr="00376AE4">
        <w:t>units in project</w:t>
      </w:r>
      <w:r>
        <w:t>s, the study</w:t>
      </w:r>
      <w:r w:rsidRPr="00376AE4">
        <w:t xml:space="preserve"> estimated the number of units among UI projects by multiplying the </w:t>
      </w:r>
      <w:r>
        <w:t>mean</w:t>
      </w:r>
      <w:r w:rsidRPr="00376AE4">
        <w:t xml:space="preserve"> units </w:t>
      </w:r>
      <w:r>
        <w:t xml:space="preserve">per projects among </w:t>
      </w:r>
      <w:r w:rsidRPr="00376AE4">
        <w:t>the key projects</w:t>
      </w:r>
      <w:r>
        <w:t xml:space="preserve"> (79.10) by the number of UI projects in the participation database (166) to estimate the number of participating units.</w:t>
      </w:r>
    </w:p>
  </w:footnote>
  <w:footnote w:id="36">
    <w:p w14:paraId="6067F517" w14:textId="77777777" w:rsidR="003B5E13" w:rsidRDefault="003B5E13" w:rsidP="006827F6">
      <w:pPr>
        <w:pStyle w:val="FootnoteText"/>
      </w:pPr>
      <w:r>
        <w:rPr>
          <w:rStyle w:val="FootnoteReference"/>
        </w:rPr>
        <w:footnoteRef/>
      </w:r>
      <w:r>
        <w:t xml:space="preserve"> For example, average project size among Eversource’s HES-IE SP3 population database included 78 units (n=263 projects). UI’s database did not identify the number of units associated with the projects.</w:t>
      </w:r>
    </w:p>
  </w:footnote>
  <w:footnote w:id="37">
    <w:p w14:paraId="0F325DE8" w14:textId="2CEBD343" w:rsidR="003B5E13" w:rsidRDefault="003B5E13" w:rsidP="006827F6">
      <w:pPr>
        <w:pStyle w:val="FootnoteText"/>
      </w:pPr>
      <w:r>
        <w:rPr>
          <w:rStyle w:val="FootnoteReference"/>
        </w:rPr>
        <w:footnoteRef/>
      </w:r>
      <w:r>
        <w:t xml:space="preserve"> One interviewee could not estimate the number of buildings that the company managed and two could not estimate the number of </w:t>
      </w:r>
      <w:r w:rsidRPr="00AE516D">
        <w:t xml:space="preserve">units. </w:t>
      </w:r>
      <w:r>
        <w:t>T</w:t>
      </w:r>
      <w:r w:rsidRPr="00AE516D">
        <w:t xml:space="preserve">he number of buildings and units that are associated with their key project </w:t>
      </w:r>
      <w:r>
        <w:t xml:space="preserve">is included </w:t>
      </w:r>
      <w:r w:rsidRPr="00AE516D">
        <w:t>in this total figure, but exclude</w:t>
      </w:r>
      <w:r>
        <w:t>s</w:t>
      </w:r>
      <w:r w:rsidRPr="00AE516D">
        <w:t xml:space="preserve"> it from averages and </w:t>
      </w:r>
      <w:r>
        <w:t>is indicated</w:t>
      </w:r>
      <w:r w:rsidRPr="00AE516D">
        <w:t xml:space="preserve"> as a “Don’t know” response in the tables.</w:t>
      </w:r>
    </w:p>
  </w:footnote>
  <w:footnote w:id="38">
    <w:p w14:paraId="50450A85" w14:textId="77777777" w:rsidR="003B5E13" w:rsidRDefault="003B5E13" w:rsidP="00E132EC">
      <w:pPr>
        <w:pStyle w:val="CommentText"/>
      </w:pPr>
      <w:r>
        <w:rPr>
          <w:rStyle w:val="FootnoteReference"/>
        </w:rPr>
        <w:footnoteRef/>
      </w:r>
      <w:r>
        <w:t xml:space="preserve"> Questions with an asterisk (*) are the high priority questions; questions with the at-sign (@) are questions that were sent via email if needed/preferred.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B384" w14:textId="77777777" w:rsidR="003B5E13" w:rsidRPr="000207B8" w:rsidRDefault="003B5E13" w:rsidP="000207B8">
    <w:pPr>
      <w:pStyle w:val="Header"/>
      <w:tabs>
        <w:tab w:val="right" w:pos="10260"/>
      </w:tabs>
      <w:ind w:right="-900"/>
    </w:pPr>
    <w:r w:rsidRPr="000207B8">
      <w:t>R157 Multifamily Initiative Process Evaluation</w:t>
    </w:r>
  </w:p>
  <w:p w14:paraId="46970234" w14:textId="6738EA4E" w:rsidR="003B5E13" w:rsidRPr="00CE7FC8" w:rsidRDefault="003B5E13" w:rsidP="007C3F25">
    <w:pPr>
      <w:pStyle w:val="Header"/>
      <w:tabs>
        <w:tab w:val="clear" w:pos="9360"/>
        <w:tab w:val="right" w:pos="10260"/>
      </w:tabs>
      <w:ind w:right="-90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A76BB" w14:textId="05B3417C" w:rsidR="003B5E13" w:rsidRDefault="003B5E13" w:rsidP="00BE5DD1">
    <w:pPr>
      <w:pStyle w:val="Header"/>
      <w:tabs>
        <w:tab w:val="clear" w:pos="9360"/>
        <w:tab w:val="right" w:pos="10260"/>
      </w:tabs>
      <w:ind w:right="-1332"/>
    </w:pPr>
    <w:r w:rsidRPr="000207B8">
      <w:t>R157 Multifamily Initiative Process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5F2D2" w14:textId="77777777" w:rsidR="003B5E13" w:rsidRPr="00CE7FC8" w:rsidRDefault="003B5E13" w:rsidP="007C3F25">
    <w:pPr>
      <w:pStyle w:val="Header"/>
      <w:tabs>
        <w:tab w:val="clear" w:pos="9360"/>
        <w:tab w:val="right" w:pos="10260"/>
      </w:tabs>
      <w:ind w:right="-1332"/>
    </w:pPr>
    <w:r w:rsidRPr="00CE7FC8">
      <w:t>DOCUMENT TITLE</w:t>
    </w:r>
  </w:p>
  <w:p w14:paraId="472133E3" w14:textId="77777777" w:rsidR="003B5E13" w:rsidRDefault="003B5E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F5952" w14:textId="77777777" w:rsidR="003B5E13" w:rsidRDefault="003B5E13" w:rsidP="007D2933">
    <w:pPr>
      <w:pStyle w:val="Header"/>
      <w:tabs>
        <w:tab w:val="right" w:pos="10260"/>
      </w:tabs>
      <w:ind w:right="-900"/>
    </w:pPr>
    <w:r w:rsidRPr="000207B8">
      <w:t>R157 Multifamily Initiative Process Evaluation</w:t>
    </w:r>
  </w:p>
  <w:p w14:paraId="0D207A0C" w14:textId="77777777" w:rsidR="003B5E13" w:rsidRDefault="003B5E1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267A" w14:textId="7416220A" w:rsidR="003B5E13" w:rsidRPr="00CE7FC8" w:rsidRDefault="003B5E13" w:rsidP="00357C99">
    <w:pPr>
      <w:pStyle w:val="Header"/>
      <w:tabs>
        <w:tab w:val="clear" w:pos="9360"/>
        <w:tab w:val="right" w:pos="10260"/>
      </w:tabs>
      <w:ind w:right="-1332"/>
    </w:pPr>
    <w:r w:rsidRPr="000207B8">
      <w:t>R157 Multifamily Initiative Process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62F36" w14:textId="2A7830BA" w:rsidR="003B5E13" w:rsidRDefault="003B5E13" w:rsidP="00324CE0">
    <w:pPr>
      <w:pStyle w:val="Header"/>
      <w:tabs>
        <w:tab w:val="right" w:pos="10260"/>
      </w:tabs>
      <w:ind w:right="-1339"/>
    </w:pPr>
    <w:r w:rsidRPr="000207B8">
      <w:t>R157 Multifamily Initiative Process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3A012" w14:textId="6DD77A51" w:rsidR="003B5E13" w:rsidRPr="00CE7FC8" w:rsidRDefault="003B5E13" w:rsidP="00357C99">
    <w:pPr>
      <w:pStyle w:val="Header"/>
      <w:tabs>
        <w:tab w:val="clear" w:pos="9360"/>
        <w:tab w:val="right" w:pos="10260"/>
      </w:tabs>
      <w:ind w:right="-1332"/>
    </w:pPr>
    <w:r w:rsidRPr="000207B8">
      <w:t>R157 Multifamily Initiative Process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D855F" w14:textId="77777777" w:rsidR="003B5E13" w:rsidRPr="00CE7FC8" w:rsidRDefault="003B5E13" w:rsidP="009B5AD3">
    <w:pPr>
      <w:pStyle w:val="Header"/>
      <w:tabs>
        <w:tab w:val="clear" w:pos="9360"/>
        <w:tab w:val="right" w:pos="10260"/>
      </w:tabs>
      <w:ind w:right="-1332"/>
    </w:pPr>
    <w:r w:rsidRPr="000207B8">
      <w:t>R157 Multifamily Initiative Process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2EF8" w14:textId="77777777" w:rsidR="003B5E13" w:rsidRPr="00CE7FC8" w:rsidRDefault="003B5E13" w:rsidP="00FA1926">
    <w:pPr>
      <w:pStyle w:val="Header"/>
      <w:tabs>
        <w:tab w:val="clear" w:pos="9360"/>
        <w:tab w:val="right" w:pos="10260"/>
      </w:tabs>
      <w:ind w:right="-1332"/>
    </w:pPr>
    <w:r w:rsidRPr="000207B8">
      <w:t>R157 Multifamily Initiative Process Evaluation</w:t>
    </w:r>
  </w:p>
  <w:p w14:paraId="7838C58B" w14:textId="77777777" w:rsidR="003B5E13" w:rsidRDefault="003B5E13"/>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B7B99" w14:textId="77777777" w:rsidR="003B5E13" w:rsidRPr="00CE7FC8" w:rsidRDefault="003B5E13" w:rsidP="00FA1926">
    <w:pPr>
      <w:pStyle w:val="Header"/>
      <w:tabs>
        <w:tab w:val="clear" w:pos="9360"/>
        <w:tab w:val="right" w:pos="10260"/>
      </w:tabs>
      <w:ind w:right="-1332"/>
    </w:pPr>
    <w:r w:rsidRPr="000207B8">
      <w:t>R157 Multifamily Initiative Process Evaluation</w:t>
    </w:r>
  </w:p>
  <w:p w14:paraId="77016F73" w14:textId="77777777" w:rsidR="003B5E13" w:rsidRDefault="003B5E1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7EDCAA"/>
    <w:lvl w:ilvl="0">
      <w:start w:val="1"/>
      <w:numFmt w:val="decimal"/>
      <w:lvlText w:val="%1."/>
      <w:lvlJc w:val="left"/>
      <w:pPr>
        <w:tabs>
          <w:tab w:val="num" w:pos="1800"/>
        </w:tabs>
        <w:ind w:left="1800" w:hanging="360"/>
      </w:pPr>
    </w:lvl>
  </w:abstractNum>
  <w:abstractNum w:abstractNumId="1">
    <w:nsid w:val="FFFFFF7D"/>
    <w:multiLevelType w:val="singleLevel"/>
    <w:tmpl w:val="8EC21852"/>
    <w:lvl w:ilvl="0">
      <w:start w:val="1"/>
      <w:numFmt w:val="decimal"/>
      <w:lvlText w:val="%1."/>
      <w:lvlJc w:val="left"/>
      <w:pPr>
        <w:tabs>
          <w:tab w:val="num" w:pos="1440"/>
        </w:tabs>
        <w:ind w:left="1440" w:hanging="360"/>
      </w:pPr>
    </w:lvl>
  </w:abstractNum>
  <w:abstractNum w:abstractNumId="2">
    <w:nsid w:val="FFFFFF7E"/>
    <w:multiLevelType w:val="singleLevel"/>
    <w:tmpl w:val="BF407BF6"/>
    <w:lvl w:ilvl="0">
      <w:start w:val="1"/>
      <w:numFmt w:val="decimal"/>
      <w:lvlText w:val="%1."/>
      <w:lvlJc w:val="left"/>
      <w:pPr>
        <w:tabs>
          <w:tab w:val="num" w:pos="1080"/>
        </w:tabs>
        <w:ind w:left="1080" w:hanging="360"/>
      </w:pPr>
    </w:lvl>
  </w:abstractNum>
  <w:abstractNum w:abstractNumId="3">
    <w:nsid w:val="FFFFFF7F"/>
    <w:multiLevelType w:val="singleLevel"/>
    <w:tmpl w:val="4E163B50"/>
    <w:lvl w:ilvl="0">
      <w:start w:val="1"/>
      <w:numFmt w:val="decimal"/>
      <w:lvlText w:val="%1."/>
      <w:lvlJc w:val="left"/>
      <w:pPr>
        <w:tabs>
          <w:tab w:val="num" w:pos="720"/>
        </w:tabs>
        <w:ind w:left="720" w:hanging="360"/>
      </w:pPr>
    </w:lvl>
  </w:abstractNum>
  <w:abstractNum w:abstractNumId="4">
    <w:nsid w:val="FFFFFF80"/>
    <w:multiLevelType w:val="singleLevel"/>
    <w:tmpl w:val="92CE505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A4B4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E08BE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7F444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ACC328"/>
    <w:lvl w:ilvl="0">
      <w:start w:val="1"/>
      <w:numFmt w:val="decimal"/>
      <w:lvlText w:val="%1."/>
      <w:lvlJc w:val="left"/>
      <w:pPr>
        <w:tabs>
          <w:tab w:val="num" w:pos="360"/>
        </w:tabs>
        <w:ind w:left="360" w:hanging="360"/>
      </w:pPr>
    </w:lvl>
  </w:abstractNum>
  <w:abstractNum w:abstractNumId="9">
    <w:nsid w:val="FFFFFF89"/>
    <w:multiLevelType w:val="singleLevel"/>
    <w:tmpl w:val="9E8A9D4E"/>
    <w:lvl w:ilvl="0">
      <w:start w:val="1"/>
      <w:numFmt w:val="bullet"/>
      <w:lvlText w:val=""/>
      <w:lvlJc w:val="left"/>
      <w:pPr>
        <w:tabs>
          <w:tab w:val="num" w:pos="360"/>
        </w:tabs>
        <w:ind w:left="360" w:hanging="360"/>
      </w:pPr>
      <w:rPr>
        <w:rFonts w:ascii="Symbol" w:hAnsi="Symbol" w:hint="default"/>
      </w:rPr>
    </w:lvl>
  </w:abstractNum>
  <w:abstractNum w:abstractNumId="10">
    <w:nsid w:val="00002E69"/>
    <w:multiLevelType w:val="hybridMultilevel"/>
    <w:tmpl w:val="37F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202E1"/>
    <w:multiLevelType w:val="hybridMultilevel"/>
    <w:tmpl w:val="8D941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72493E"/>
    <w:multiLevelType w:val="hybridMultilevel"/>
    <w:tmpl w:val="C24EE6F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0951437"/>
    <w:multiLevelType w:val="hybridMultilevel"/>
    <w:tmpl w:val="57781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0D77623"/>
    <w:multiLevelType w:val="hybridMultilevel"/>
    <w:tmpl w:val="E2D4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EB6668"/>
    <w:multiLevelType w:val="hybridMultilevel"/>
    <w:tmpl w:val="D21AAA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11954B5"/>
    <w:multiLevelType w:val="multilevel"/>
    <w:tmpl w:val="CDF00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1B11578"/>
    <w:multiLevelType w:val="hybridMultilevel"/>
    <w:tmpl w:val="501CCE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1D74D43"/>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2CA1F29"/>
    <w:multiLevelType w:val="hybridMultilevel"/>
    <w:tmpl w:val="61FC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4D22A04"/>
    <w:multiLevelType w:val="hybridMultilevel"/>
    <w:tmpl w:val="3BFEE9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5A124D2"/>
    <w:multiLevelType w:val="hybridMultilevel"/>
    <w:tmpl w:val="92DA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5B81AE8"/>
    <w:multiLevelType w:val="hybridMultilevel"/>
    <w:tmpl w:val="F36C1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5E730B"/>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C678F2"/>
    <w:multiLevelType w:val="hybridMultilevel"/>
    <w:tmpl w:val="7C30E5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7CA0D0C"/>
    <w:multiLevelType w:val="hybridMultilevel"/>
    <w:tmpl w:val="24E4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08527003"/>
    <w:multiLevelType w:val="hybridMultilevel"/>
    <w:tmpl w:val="CFD0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8566E0F"/>
    <w:multiLevelType w:val="multilevel"/>
    <w:tmpl w:val="11AA1A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0">
    <w:nsid w:val="08D328B6"/>
    <w:multiLevelType w:val="hybridMultilevel"/>
    <w:tmpl w:val="93EA22CC"/>
    <w:lvl w:ilvl="0" w:tplc="B2E23424">
      <w:start w:val="1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09E12EB2"/>
    <w:multiLevelType w:val="hybridMultilevel"/>
    <w:tmpl w:val="5050A08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A9D5E4C"/>
    <w:multiLevelType w:val="hybridMultilevel"/>
    <w:tmpl w:val="C6101068"/>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0CCA56B6"/>
    <w:multiLevelType w:val="hybridMultilevel"/>
    <w:tmpl w:val="E07EE310"/>
    <w:lvl w:ilvl="0" w:tplc="7B200218">
      <w:start w:val="1"/>
      <w:numFmt w:val="bullet"/>
      <w:lvlText w:val=""/>
      <w:lvlJc w:val="left"/>
      <w:pPr>
        <w:ind w:left="720" w:hanging="360"/>
      </w:pPr>
      <w:rPr>
        <w:rFonts w:ascii="Symbol" w:hAnsi="Symbol"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2A2FD8"/>
    <w:multiLevelType w:val="hybridMultilevel"/>
    <w:tmpl w:val="651A1A4E"/>
    <w:lvl w:ilvl="0" w:tplc="35C8B61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2878"/>
        </w:tabs>
        <w:ind w:left="2878" w:hanging="360"/>
      </w:pPr>
      <w:rPr>
        <w:rFonts w:ascii="Courier New" w:hAnsi="Courier New" w:cs="Courier New" w:hint="default"/>
      </w:rPr>
    </w:lvl>
    <w:lvl w:ilvl="2" w:tplc="04090005" w:tentative="1">
      <w:start w:val="1"/>
      <w:numFmt w:val="bullet"/>
      <w:lvlText w:val=""/>
      <w:lvlJc w:val="left"/>
      <w:pPr>
        <w:tabs>
          <w:tab w:val="num" w:pos="3598"/>
        </w:tabs>
        <w:ind w:left="3598" w:hanging="360"/>
      </w:pPr>
      <w:rPr>
        <w:rFonts w:ascii="Wingdings" w:hAnsi="Wingdings" w:hint="default"/>
      </w:rPr>
    </w:lvl>
    <w:lvl w:ilvl="3" w:tplc="04090001" w:tentative="1">
      <w:start w:val="1"/>
      <w:numFmt w:val="bullet"/>
      <w:lvlText w:val=""/>
      <w:lvlJc w:val="left"/>
      <w:pPr>
        <w:tabs>
          <w:tab w:val="num" w:pos="4318"/>
        </w:tabs>
        <w:ind w:left="4318" w:hanging="360"/>
      </w:pPr>
      <w:rPr>
        <w:rFonts w:ascii="Symbol" w:hAnsi="Symbol" w:hint="default"/>
      </w:rPr>
    </w:lvl>
    <w:lvl w:ilvl="4" w:tplc="04090003" w:tentative="1">
      <w:start w:val="1"/>
      <w:numFmt w:val="bullet"/>
      <w:lvlText w:val="o"/>
      <w:lvlJc w:val="left"/>
      <w:pPr>
        <w:tabs>
          <w:tab w:val="num" w:pos="5038"/>
        </w:tabs>
        <w:ind w:left="5038" w:hanging="360"/>
      </w:pPr>
      <w:rPr>
        <w:rFonts w:ascii="Courier New" w:hAnsi="Courier New" w:cs="Courier New" w:hint="default"/>
      </w:rPr>
    </w:lvl>
    <w:lvl w:ilvl="5" w:tplc="04090005" w:tentative="1">
      <w:start w:val="1"/>
      <w:numFmt w:val="bullet"/>
      <w:lvlText w:val=""/>
      <w:lvlJc w:val="left"/>
      <w:pPr>
        <w:tabs>
          <w:tab w:val="num" w:pos="5758"/>
        </w:tabs>
        <w:ind w:left="5758" w:hanging="360"/>
      </w:pPr>
      <w:rPr>
        <w:rFonts w:ascii="Wingdings" w:hAnsi="Wingdings" w:hint="default"/>
      </w:rPr>
    </w:lvl>
    <w:lvl w:ilvl="6" w:tplc="04090001" w:tentative="1">
      <w:start w:val="1"/>
      <w:numFmt w:val="bullet"/>
      <w:lvlText w:val=""/>
      <w:lvlJc w:val="left"/>
      <w:pPr>
        <w:tabs>
          <w:tab w:val="num" w:pos="6478"/>
        </w:tabs>
        <w:ind w:left="6478" w:hanging="360"/>
      </w:pPr>
      <w:rPr>
        <w:rFonts w:ascii="Symbol" w:hAnsi="Symbol" w:hint="default"/>
      </w:rPr>
    </w:lvl>
    <w:lvl w:ilvl="7" w:tplc="04090003" w:tentative="1">
      <w:start w:val="1"/>
      <w:numFmt w:val="bullet"/>
      <w:lvlText w:val="o"/>
      <w:lvlJc w:val="left"/>
      <w:pPr>
        <w:tabs>
          <w:tab w:val="num" w:pos="7198"/>
        </w:tabs>
        <w:ind w:left="7198" w:hanging="360"/>
      </w:pPr>
      <w:rPr>
        <w:rFonts w:ascii="Courier New" w:hAnsi="Courier New" w:cs="Courier New" w:hint="default"/>
      </w:rPr>
    </w:lvl>
    <w:lvl w:ilvl="8" w:tplc="04090005" w:tentative="1">
      <w:start w:val="1"/>
      <w:numFmt w:val="bullet"/>
      <w:lvlText w:val=""/>
      <w:lvlJc w:val="left"/>
      <w:pPr>
        <w:tabs>
          <w:tab w:val="num" w:pos="7918"/>
        </w:tabs>
        <w:ind w:left="7918" w:hanging="360"/>
      </w:pPr>
      <w:rPr>
        <w:rFonts w:ascii="Wingdings" w:hAnsi="Wingdings" w:hint="default"/>
      </w:rPr>
    </w:lvl>
  </w:abstractNum>
  <w:abstractNum w:abstractNumId="35">
    <w:nsid w:val="0D90774D"/>
    <w:multiLevelType w:val="hybridMultilevel"/>
    <w:tmpl w:val="50E4D3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EE05891"/>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362A6F"/>
    <w:multiLevelType w:val="hybridMultilevel"/>
    <w:tmpl w:val="35A204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FF14813"/>
    <w:multiLevelType w:val="hybridMultilevel"/>
    <w:tmpl w:val="A11AF5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09D028F"/>
    <w:multiLevelType w:val="hybridMultilevel"/>
    <w:tmpl w:val="C20A9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194087A"/>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1AC1C82"/>
    <w:multiLevelType w:val="hybridMultilevel"/>
    <w:tmpl w:val="B2D63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CC79BA"/>
    <w:multiLevelType w:val="hybridMultilevel"/>
    <w:tmpl w:val="2A5C6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52865B6"/>
    <w:multiLevelType w:val="hybridMultilevel"/>
    <w:tmpl w:val="723622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6FD0C5A"/>
    <w:multiLevelType w:val="hybridMultilevel"/>
    <w:tmpl w:val="184C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6349C2"/>
    <w:multiLevelType w:val="multilevel"/>
    <w:tmpl w:val="545E01F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46">
    <w:nsid w:val="1A2B0F20"/>
    <w:multiLevelType w:val="hybridMultilevel"/>
    <w:tmpl w:val="054A6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E25CF6"/>
    <w:multiLevelType w:val="multilevel"/>
    <w:tmpl w:val="11400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2865A2"/>
    <w:multiLevelType w:val="hybridMultilevel"/>
    <w:tmpl w:val="1B6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F3C6592"/>
    <w:multiLevelType w:val="hybridMultilevel"/>
    <w:tmpl w:val="1F9A9D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431089"/>
    <w:multiLevelType w:val="hybridMultilevel"/>
    <w:tmpl w:val="43AA2FEE"/>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1061BAA"/>
    <w:multiLevelType w:val="hybridMultilevel"/>
    <w:tmpl w:val="1C126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CC1494"/>
    <w:multiLevelType w:val="hybridMultilevel"/>
    <w:tmpl w:val="6E4CE906"/>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3495B0A"/>
    <w:multiLevelType w:val="multilevel"/>
    <w:tmpl w:val="C7D83E2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35944F4"/>
    <w:multiLevelType w:val="hybridMultilevel"/>
    <w:tmpl w:val="2930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43829D2"/>
    <w:multiLevelType w:val="hybridMultilevel"/>
    <w:tmpl w:val="113203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4883DD4"/>
    <w:multiLevelType w:val="hybridMultilevel"/>
    <w:tmpl w:val="75F6D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5A67A13"/>
    <w:multiLevelType w:val="hybridMultilevel"/>
    <w:tmpl w:val="4F12BC8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6426CF2"/>
    <w:multiLevelType w:val="hybridMultilevel"/>
    <w:tmpl w:val="EF56395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715077C"/>
    <w:multiLevelType w:val="multilevel"/>
    <w:tmpl w:val="04090025"/>
    <w:numStyleLink w:val="Style1"/>
  </w:abstractNum>
  <w:abstractNum w:abstractNumId="63">
    <w:nsid w:val="28004731"/>
    <w:multiLevelType w:val="hybridMultilevel"/>
    <w:tmpl w:val="E18A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8226D6B"/>
    <w:multiLevelType w:val="hybridMultilevel"/>
    <w:tmpl w:val="C9320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8451941"/>
    <w:multiLevelType w:val="hybridMultilevel"/>
    <w:tmpl w:val="EF56395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3F121E"/>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297F35B4"/>
    <w:multiLevelType w:val="hybridMultilevel"/>
    <w:tmpl w:val="C6101068"/>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9D57BC3"/>
    <w:multiLevelType w:val="hybridMultilevel"/>
    <w:tmpl w:val="7C30E5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BAA6158"/>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C416B7B"/>
    <w:multiLevelType w:val="hybridMultilevel"/>
    <w:tmpl w:val="4A60C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C420B85"/>
    <w:multiLevelType w:val="hybridMultilevel"/>
    <w:tmpl w:val="2E6065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2CD070A5"/>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2DA13404"/>
    <w:multiLevelType w:val="hybridMultilevel"/>
    <w:tmpl w:val="F992DE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E105A56"/>
    <w:multiLevelType w:val="hybridMultilevel"/>
    <w:tmpl w:val="8BC23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F447186"/>
    <w:multiLevelType w:val="multilevel"/>
    <w:tmpl w:val="C1F8CE4E"/>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2FB604A2"/>
    <w:multiLevelType w:val="hybridMultilevel"/>
    <w:tmpl w:val="3282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EE6E24"/>
    <w:multiLevelType w:val="hybridMultilevel"/>
    <w:tmpl w:val="8182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01A221F"/>
    <w:multiLevelType w:val="hybridMultilevel"/>
    <w:tmpl w:val="9A2C18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7534E8"/>
    <w:multiLevelType w:val="hybridMultilevel"/>
    <w:tmpl w:val="B05A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6A70B5"/>
    <w:multiLevelType w:val="hybridMultilevel"/>
    <w:tmpl w:val="F6EA0D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1781734"/>
    <w:multiLevelType w:val="hybridMultilevel"/>
    <w:tmpl w:val="3F32CED8"/>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32477C90"/>
    <w:multiLevelType w:val="hybridMultilevel"/>
    <w:tmpl w:val="3210D5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4959C5"/>
    <w:multiLevelType w:val="hybridMultilevel"/>
    <w:tmpl w:val="271A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2772A45"/>
    <w:multiLevelType w:val="hybridMultilevel"/>
    <w:tmpl w:val="CACC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28F6595"/>
    <w:multiLevelType w:val="hybridMultilevel"/>
    <w:tmpl w:val="B1DCDB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nsid w:val="34E033FC"/>
    <w:multiLevelType w:val="hybridMultilevel"/>
    <w:tmpl w:val="44166DEC"/>
    <w:lvl w:ilvl="0" w:tplc="259AE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5E548FE"/>
    <w:multiLevelType w:val="hybridMultilevel"/>
    <w:tmpl w:val="F992DE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63717F6"/>
    <w:multiLevelType w:val="hybridMultilevel"/>
    <w:tmpl w:val="F46A2408"/>
    <w:lvl w:ilvl="0" w:tplc="8A0EB1E6">
      <w:start w:val="1"/>
      <w:numFmt w:val="bullet"/>
      <w:lvlText w:val=""/>
      <w:lvlJc w:val="left"/>
      <w:pPr>
        <w:ind w:left="720" w:hanging="360"/>
      </w:pPr>
      <w:rPr>
        <w:rFonts w:ascii="Wingdings" w:hAnsi="Wingdings" w:hint="default"/>
        <w:color w:val="01717A"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1F5DE3"/>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386958B3"/>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B6B45DF"/>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B850D1D"/>
    <w:multiLevelType w:val="multilevel"/>
    <w:tmpl w:val="492EDE32"/>
    <w:lvl w:ilvl="0">
      <w:start w:val="1"/>
      <w:numFmt w:val="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3FA13531"/>
    <w:multiLevelType w:val="hybridMultilevel"/>
    <w:tmpl w:val="6330C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0EB3F01"/>
    <w:multiLevelType w:val="hybridMultilevel"/>
    <w:tmpl w:val="8CD69A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2DC316F"/>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3596D56"/>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B04EC2"/>
    <w:multiLevelType w:val="hybridMultilevel"/>
    <w:tmpl w:val="3260FBA4"/>
    <w:lvl w:ilvl="0" w:tplc="0409000F">
      <w:start w:val="1"/>
      <w:numFmt w:val="decimal"/>
      <w:lvlText w:val="%1."/>
      <w:lvlJc w:val="left"/>
      <w:pPr>
        <w:ind w:left="720" w:hanging="360"/>
      </w:p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53A1573"/>
    <w:multiLevelType w:val="hybridMultilevel"/>
    <w:tmpl w:val="22DE0D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85A6BF0"/>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867603F"/>
    <w:multiLevelType w:val="hybridMultilevel"/>
    <w:tmpl w:val="255A4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9312AD2"/>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4AB00050"/>
    <w:multiLevelType w:val="hybridMultilevel"/>
    <w:tmpl w:val="62BE868E"/>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F8259A"/>
    <w:multiLevelType w:val="hybridMultilevel"/>
    <w:tmpl w:val="36304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C51168F"/>
    <w:multiLevelType w:val="hybridMultilevel"/>
    <w:tmpl w:val="295288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D1C7E5E"/>
    <w:multiLevelType w:val="hybridMultilevel"/>
    <w:tmpl w:val="FBF810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E2F29F7"/>
    <w:multiLevelType w:val="hybridMultilevel"/>
    <w:tmpl w:val="659809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nsid w:val="4F1D5755"/>
    <w:multiLevelType w:val="hybridMultilevel"/>
    <w:tmpl w:val="1B306D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1D35E86"/>
    <w:multiLevelType w:val="hybridMultilevel"/>
    <w:tmpl w:val="2FBEFEA6"/>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6F398F"/>
    <w:multiLevelType w:val="hybridMultilevel"/>
    <w:tmpl w:val="E8F45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3BE6CFE"/>
    <w:multiLevelType w:val="hybridMultilevel"/>
    <w:tmpl w:val="6330C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4D11488"/>
    <w:multiLevelType w:val="hybridMultilevel"/>
    <w:tmpl w:val="B3EA8D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57C3CB1"/>
    <w:multiLevelType w:val="hybridMultilevel"/>
    <w:tmpl w:val="052A5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5A27E4F"/>
    <w:multiLevelType w:val="hybridMultilevel"/>
    <w:tmpl w:val="03C6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5C82E8E"/>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60426BF"/>
    <w:multiLevelType w:val="hybridMultilevel"/>
    <w:tmpl w:val="3CFE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6792A41"/>
    <w:multiLevelType w:val="hybridMultilevel"/>
    <w:tmpl w:val="5128E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8F4A99"/>
    <w:multiLevelType w:val="hybridMultilevel"/>
    <w:tmpl w:val="323A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86A2CAC"/>
    <w:multiLevelType w:val="hybridMultilevel"/>
    <w:tmpl w:val="557013D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5E3506"/>
    <w:multiLevelType w:val="hybridMultilevel"/>
    <w:tmpl w:val="548C0270"/>
    <w:lvl w:ilvl="0" w:tplc="C7B6408C">
      <w:start w:val="1"/>
      <w:numFmt w:val="decimal"/>
      <w:lvlText w:val="%1."/>
      <w:lvlJc w:val="left"/>
      <w:pPr>
        <w:ind w:left="720" w:hanging="360"/>
      </w:pPr>
      <w:rPr>
        <w:i w:val="0"/>
      </w:rPr>
    </w:lvl>
    <w:lvl w:ilvl="1" w:tplc="8FBA47A6">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95F6095"/>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5B510140"/>
    <w:multiLevelType w:val="hybridMultilevel"/>
    <w:tmpl w:val="613CB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BE1111D"/>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nsid w:val="5CAF6A31"/>
    <w:multiLevelType w:val="hybridMultilevel"/>
    <w:tmpl w:val="44F860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5D2C1C32"/>
    <w:multiLevelType w:val="hybridMultilevel"/>
    <w:tmpl w:val="D08E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D4F6441"/>
    <w:multiLevelType w:val="hybridMultilevel"/>
    <w:tmpl w:val="A9328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F1A200E"/>
    <w:multiLevelType w:val="hybridMultilevel"/>
    <w:tmpl w:val="06207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1083160"/>
    <w:multiLevelType w:val="hybridMultilevel"/>
    <w:tmpl w:val="FA4CD0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23C5DF1"/>
    <w:multiLevelType w:val="hybridMultilevel"/>
    <w:tmpl w:val="1D78C6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52D4A84"/>
    <w:multiLevelType w:val="hybridMultilevel"/>
    <w:tmpl w:val="60E838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5E95EDB"/>
    <w:multiLevelType w:val="hybridMultilevel"/>
    <w:tmpl w:val="A4CC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6215C5E"/>
    <w:multiLevelType w:val="hybridMultilevel"/>
    <w:tmpl w:val="4404A842"/>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65C226F"/>
    <w:multiLevelType w:val="hybridMultilevel"/>
    <w:tmpl w:val="5EDC97EC"/>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6DF58C0"/>
    <w:multiLevelType w:val="hybridMultilevel"/>
    <w:tmpl w:val="8418EC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6E94EAA"/>
    <w:multiLevelType w:val="hybridMultilevel"/>
    <w:tmpl w:val="0D42F8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76F6CBB"/>
    <w:multiLevelType w:val="hybridMultilevel"/>
    <w:tmpl w:val="1DBE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210790"/>
    <w:multiLevelType w:val="hybridMultilevel"/>
    <w:tmpl w:val="70E0B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9">
    <w:nsid w:val="687102B0"/>
    <w:multiLevelType w:val="hybridMultilevel"/>
    <w:tmpl w:val="0E621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6DBA57CB"/>
    <w:multiLevelType w:val="hybridMultilevel"/>
    <w:tmpl w:val="2EAA9FD6"/>
    <w:lvl w:ilvl="0" w:tplc="7D2CA4C2">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nsid w:val="6E05086B"/>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6F025E01"/>
    <w:multiLevelType w:val="hybridMultilevel"/>
    <w:tmpl w:val="30D82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02C0D16"/>
    <w:multiLevelType w:val="hybridMultilevel"/>
    <w:tmpl w:val="A802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04141F6"/>
    <w:multiLevelType w:val="hybridMultilevel"/>
    <w:tmpl w:val="0FD4B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0BA63B8"/>
    <w:multiLevelType w:val="hybridMultilevel"/>
    <w:tmpl w:val="AD5C5522"/>
    <w:lvl w:ilvl="0" w:tplc="8FBA47A6">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7C02A8"/>
    <w:multiLevelType w:val="hybridMultilevel"/>
    <w:tmpl w:val="186668C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1812399"/>
    <w:multiLevelType w:val="hybridMultilevel"/>
    <w:tmpl w:val="BF8A94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3B3610D"/>
    <w:multiLevelType w:val="hybridMultilevel"/>
    <w:tmpl w:val="C23E4AA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5214927"/>
    <w:multiLevelType w:val="multilevel"/>
    <w:tmpl w:val="3FE6C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65149A6"/>
    <w:multiLevelType w:val="hybridMultilevel"/>
    <w:tmpl w:val="0CFA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93709D4"/>
    <w:multiLevelType w:val="hybridMultilevel"/>
    <w:tmpl w:val="E5AA27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79422815"/>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nsid w:val="7993449C"/>
    <w:multiLevelType w:val="multilevel"/>
    <w:tmpl w:val="7A189038"/>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5">
    <w:nsid w:val="7A432A03"/>
    <w:multiLevelType w:val="hybridMultilevel"/>
    <w:tmpl w:val="F304A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A4D2892"/>
    <w:multiLevelType w:val="hybridMultilevel"/>
    <w:tmpl w:val="5378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C116695"/>
    <w:multiLevelType w:val="multilevel"/>
    <w:tmpl w:val="5218B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D103527"/>
    <w:multiLevelType w:val="hybridMultilevel"/>
    <w:tmpl w:val="9FDE83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E9D1D25"/>
    <w:multiLevelType w:val="hybridMultilevel"/>
    <w:tmpl w:val="A72E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EA25AFB"/>
    <w:multiLevelType w:val="hybridMultilevel"/>
    <w:tmpl w:val="B7F83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6"/>
  </w:num>
  <w:num w:numId="2">
    <w:abstractNumId w:val="141"/>
  </w:num>
  <w:num w:numId="3">
    <w:abstractNumId w:val="45"/>
  </w:num>
  <w:num w:numId="4">
    <w:abstractNumId w:val="13"/>
  </w:num>
  <w:num w:numId="5">
    <w:abstractNumId w:val="89"/>
  </w:num>
  <w:num w:numId="6">
    <w:abstractNumId w:val="119"/>
  </w:num>
  <w:num w:numId="7">
    <w:abstractNumId w:val="108"/>
  </w:num>
  <w:num w:numId="8">
    <w:abstractNumId w:val="51"/>
  </w:num>
  <w:num w:numId="9">
    <w:abstractNumId w:val="41"/>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37"/>
  </w:num>
  <w:num w:numId="13">
    <w:abstractNumId w:val="77"/>
  </w:num>
  <w:num w:numId="14">
    <w:abstractNumId w:val="127"/>
  </w:num>
  <w:num w:numId="15">
    <w:abstractNumId w:val="132"/>
  </w:num>
  <w:num w:numId="16">
    <w:abstractNumId w:val="133"/>
  </w:num>
  <w:num w:numId="17">
    <w:abstractNumId w:val="160"/>
  </w:num>
  <w:num w:numId="18">
    <w:abstractNumId w:val="12"/>
  </w:num>
  <w:num w:numId="19">
    <w:abstractNumId w:val="139"/>
  </w:num>
  <w:num w:numId="20">
    <w:abstractNumId w:val="70"/>
  </w:num>
  <w:num w:numId="21">
    <w:abstractNumId w:val="74"/>
  </w:num>
  <w:num w:numId="22">
    <w:abstractNumId w:val="50"/>
  </w:num>
  <w:num w:numId="23">
    <w:abstractNumId w:val="109"/>
  </w:num>
  <w:num w:numId="24">
    <w:abstractNumId w:val="64"/>
  </w:num>
  <w:num w:numId="25">
    <w:abstractNumId w:val="149"/>
  </w:num>
  <w:num w:numId="26">
    <w:abstractNumId w:val="148"/>
  </w:num>
  <w:num w:numId="27">
    <w:abstractNumId w:val="152"/>
  </w:num>
  <w:num w:numId="28">
    <w:abstractNumId w:val="21"/>
  </w:num>
  <w:num w:numId="29">
    <w:abstractNumId w:val="136"/>
  </w:num>
  <w:num w:numId="30">
    <w:abstractNumId w:val="131"/>
  </w:num>
  <w:num w:numId="31">
    <w:abstractNumId w:val="81"/>
  </w:num>
  <w:num w:numId="32">
    <w:abstractNumId w:val="130"/>
  </w:num>
  <w:num w:numId="33">
    <w:abstractNumId w:val="120"/>
  </w:num>
  <w:num w:numId="34">
    <w:abstractNumId w:val="107"/>
  </w:num>
  <w:num w:numId="35">
    <w:abstractNumId w:val="46"/>
  </w:num>
  <w:num w:numId="36">
    <w:abstractNumId w:val="43"/>
  </w:num>
  <w:num w:numId="37">
    <w:abstractNumId w:val="42"/>
  </w:num>
  <w:num w:numId="38">
    <w:abstractNumId w:val="78"/>
  </w:num>
  <w:num w:numId="39">
    <w:abstractNumId w:val="135"/>
  </w:num>
  <w:num w:numId="40">
    <w:abstractNumId w:val="100"/>
  </w:num>
  <w:num w:numId="41">
    <w:abstractNumId w:val="113"/>
  </w:num>
  <w:num w:numId="42">
    <w:abstractNumId w:val="82"/>
  </w:num>
  <w:num w:numId="43">
    <w:abstractNumId w:val="156"/>
  </w:num>
  <w:num w:numId="44">
    <w:abstractNumId w:val="102"/>
  </w:num>
  <w:num w:numId="45">
    <w:abstractNumId w:val="11"/>
  </w:num>
  <w:num w:numId="46">
    <w:abstractNumId w:val="79"/>
  </w:num>
  <w:num w:numId="47">
    <w:abstractNumId w:val="159"/>
  </w:num>
  <w:num w:numId="48">
    <w:abstractNumId w:val="24"/>
  </w:num>
  <w:num w:numId="49">
    <w:abstractNumId w:val="52"/>
  </w:num>
  <w:num w:numId="50">
    <w:abstractNumId w:val="17"/>
  </w:num>
  <w:num w:numId="51">
    <w:abstractNumId w:val="129"/>
  </w:num>
  <w:num w:numId="52">
    <w:abstractNumId w:val="32"/>
  </w:num>
  <w:num w:numId="53">
    <w:abstractNumId w:val="112"/>
  </w:num>
  <w:num w:numId="54">
    <w:abstractNumId w:val="88"/>
  </w:num>
  <w:num w:numId="55">
    <w:abstractNumId w:val="59"/>
  </w:num>
  <w:num w:numId="56">
    <w:abstractNumId w:val="69"/>
  </w:num>
  <w:num w:numId="57">
    <w:abstractNumId w:val="37"/>
  </w:num>
  <w:num w:numId="58">
    <w:abstractNumId w:val="66"/>
  </w:num>
  <w:num w:numId="59">
    <w:abstractNumId w:val="35"/>
  </w:num>
  <w:num w:numId="60">
    <w:abstractNumId w:val="123"/>
  </w:num>
  <w:num w:numId="61">
    <w:abstractNumId w:val="158"/>
  </w:num>
  <w:num w:numId="62">
    <w:abstractNumId w:val="67"/>
  </w:num>
  <w:num w:numId="63">
    <w:abstractNumId w:val="73"/>
  </w:num>
  <w:num w:numId="64">
    <w:abstractNumId w:val="94"/>
  </w:num>
  <w:num w:numId="65">
    <w:abstractNumId w:val="27"/>
  </w:num>
  <w:num w:numId="66">
    <w:abstractNumId w:val="147"/>
  </w:num>
  <w:num w:numId="67">
    <w:abstractNumId w:val="138"/>
  </w:num>
  <w:num w:numId="68">
    <w:abstractNumId w:val="87"/>
  </w:num>
  <w:num w:numId="69">
    <w:abstractNumId w:val="58"/>
  </w:num>
  <w:num w:numId="70">
    <w:abstractNumId w:val="122"/>
  </w:num>
  <w:num w:numId="71">
    <w:abstractNumId w:val="15"/>
  </w:num>
  <w:num w:numId="72">
    <w:abstractNumId w:val="101"/>
  </w:num>
  <w:num w:numId="73">
    <w:abstractNumId w:val="151"/>
  </w:num>
  <w:num w:numId="74">
    <w:abstractNumId w:val="38"/>
  </w:num>
  <w:num w:numId="75">
    <w:abstractNumId w:val="85"/>
  </w:num>
  <w:num w:numId="76">
    <w:abstractNumId w:val="26"/>
  </w:num>
  <w:num w:numId="77">
    <w:abstractNumId w:val="68"/>
  </w:num>
  <w:num w:numId="78">
    <w:abstractNumId w:val="57"/>
  </w:num>
  <w:num w:numId="79">
    <w:abstractNumId w:val="31"/>
  </w:num>
  <w:num w:numId="80">
    <w:abstractNumId w:val="80"/>
  </w:num>
  <w:num w:numId="81">
    <w:abstractNumId w:val="44"/>
  </w:num>
  <w:num w:numId="82">
    <w:abstractNumId w:val="36"/>
  </w:num>
  <w:num w:numId="83">
    <w:abstractNumId w:val="145"/>
  </w:num>
  <w:num w:numId="84">
    <w:abstractNumId w:val="114"/>
  </w:num>
  <w:num w:numId="85">
    <w:abstractNumId w:val="30"/>
  </w:num>
  <w:num w:numId="86">
    <w:abstractNumId w:val="95"/>
  </w:num>
  <w:num w:numId="87">
    <w:abstractNumId w:val="106"/>
  </w:num>
  <w:num w:numId="88">
    <w:abstractNumId w:val="71"/>
  </w:num>
  <w:num w:numId="89">
    <w:abstractNumId w:val="47"/>
  </w:num>
  <w:num w:numId="90">
    <w:abstractNumId w:val="16"/>
  </w:num>
  <w:num w:numId="91">
    <w:abstractNumId w:val="157"/>
  </w:num>
  <w:num w:numId="92">
    <w:abstractNumId w:val="55"/>
  </w:num>
  <w:num w:numId="93">
    <w:abstractNumId w:val="150"/>
  </w:num>
  <w:num w:numId="94">
    <w:abstractNumId w:val="25"/>
  </w:num>
  <w:num w:numId="95">
    <w:abstractNumId w:val="99"/>
  </w:num>
  <w:num w:numId="96">
    <w:abstractNumId w:val="92"/>
  </w:num>
  <w:num w:numId="97">
    <w:abstractNumId w:val="98"/>
  </w:num>
  <w:num w:numId="98">
    <w:abstractNumId w:val="116"/>
  </w:num>
  <w:num w:numId="99">
    <w:abstractNumId w:val="121"/>
  </w:num>
  <w:num w:numId="100">
    <w:abstractNumId w:val="91"/>
  </w:num>
  <w:num w:numId="101">
    <w:abstractNumId w:val="134"/>
  </w:num>
  <w:num w:numId="102">
    <w:abstractNumId w:val="53"/>
  </w:num>
  <w:num w:numId="103">
    <w:abstractNumId w:val="65"/>
  </w:num>
  <w:num w:numId="104">
    <w:abstractNumId w:val="60"/>
  </w:num>
  <w:num w:numId="105">
    <w:abstractNumId w:val="104"/>
  </w:num>
  <w:num w:numId="106">
    <w:abstractNumId w:val="110"/>
  </w:num>
  <w:num w:numId="107">
    <w:abstractNumId w:val="146"/>
  </w:num>
  <w:num w:numId="108">
    <w:abstractNumId w:val="56"/>
  </w:num>
  <w:num w:numId="109">
    <w:abstractNumId w:val="126"/>
  </w:num>
  <w:num w:numId="110">
    <w:abstractNumId w:val="105"/>
  </w:num>
  <w:num w:numId="111">
    <w:abstractNumId w:val="144"/>
  </w:num>
  <w:num w:numId="112">
    <w:abstractNumId w:val="14"/>
  </w:num>
  <w:num w:numId="113">
    <w:abstractNumId w:val="115"/>
  </w:num>
  <w:num w:numId="114">
    <w:abstractNumId w:val="84"/>
  </w:num>
  <w:num w:numId="115">
    <w:abstractNumId w:val="93"/>
  </w:num>
  <w:num w:numId="116">
    <w:abstractNumId w:val="96"/>
  </w:num>
  <w:num w:numId="117">
    <w:abstractNumId w:val="22"/>
  </w:num>
  <w:num w:numId="118">
    <w:abstractNumId w:val="54"/>
  </w:num>
  <w:num w:numId="119">
    <w:abstractNumId w:val="61"/>
  </w:num>
  <w:num w:numId="120">
    <w:abstractNumId w:val="19"/>
  </w:num>
  <w:num w:numId="121">
    <w:abstractNumId w:val="28"/>
  </w:num>
  <w:num w:numId="122">
    <w:abstractNumId w:val="90"/>
  </w:num>
  <w:num w:numId="123">
    <w:abstractNumId w:val="103"/>
  </w:num>
  <w:num w:numId="124">
    <w:abstractNumId w:val="40"/>
  </w:num>
  <w:num w:numId="125">
    <w:abstractNumId w:val="75"/>
  </w:num>
  <w:num w:numId="126">
    <w:abstractNumId w:val="10"/>
  </w:num>
  <w:num w:numId="127">
    <w:abstractNumId w:val="83"/>
  </w:num>
  <w:num w:numId="128">
    <w:abstractNumId w:val="23"/>
  </w:num>
  <w:num w:numId="129">
    <w:abstractNumId w:val="72"/>
  </w:num>
  <w:num w:numId="130">
    <w:abstractNumId w:val="97"/>
  </w:num>
  <w:num w:numId="131">
    <w:abstractNumId w:val="142"/>
  </w:num>
  <w:num w:numId="132">
    <w:abstractNumId w:val="62"/>
  </w:num>
  <w:num w:numId="133">
    <w:abstractNumId w:val="124"/>
  </w:num>
  <w:num w:numId="134">
    <w:abstractNumId w:val="18"/>
  </w:num>
  <w:num w:numId="135">
    <w:abstractNumId w:val="153"/>
  </w:num>
  <w:num w:numId="136">
    <w:abstractNumId w:val="140"/>
  </w:num>
  <w:num w:numId="137">
    <w:abstractNumId w:val="9"/>
  </w:num>
  <w:num w:numId="138">
    <w:abstractNumId w:val="7"/>
  </w:num>
  <w:num w:numId="139">
    <w:abstractNumId w:val="6"/>
  </w:num>
  <w:num w:numId="140">
    <w:abstractNumId w:val="5"/>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4"/>
  </w:num>
  <w:num w:numId="1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
  </w:num>
  <w:num w:numId="150">
    <w:abstractNumId w:val="118"/>
  </w:num>
  <w:num w:numId="151">
    <w:abstractNumId w:val="63"/>
  </w:num>
  <w:num w:numId="152">
    <w:abstractNumId w:val="117"/>
  </w:num>
  <w:num w:numId="153">
    <w:abstractNumId w:val="33"/>
  </w:num>
  <w:num w:numId="154">
    <w:abstractNumId w:val="76"/>
  </w:num>
  <w:num w:numId="155">
    <w:abstractNumId w:val="111"/>
  </w:num>
  <w:num w:numId="156">
    <w:abstractNumId w:val="143"/>
  </w:num>
  <w:num w:numId="157">
    <w:abstractNumId w:val="49"/>
  </w:num>
  <w:num w:numId="158">
    <w:abstractNumId w:val="155"/>
  </w:num>
  <w:num w:numId="159">
    <w:abstractNumId w:val="29"/>
  </w:num>
  <w:num w:numId="160">
    <w:abstractNumId w:val="48"/>
  </w:num>
  <w:num w:numId="161">
    <w:abstractNumId w:val="39"/>
  </w:num>
  <w:num w:numId="162">
    <w:abstractNumId w:val="128"/>
  </w:num>
  <w:num w:numId="163">
    <w:abstractNumId w:val="125"/>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0049"/>
    <w:rsid w:val="000056BC"/>
    <w:rsid w:val="0000780C"/>
    <w:rsid w:val="00010901"/>
    <w:rsid w:val="0001396E"/>
    <w:rsid w:val="00015C48"/>
    <w:rsid w:val="000169AA"/>
    <w:rsid w:val="00017822"/>
    <w:rsid w:val="00017FC5"/>
    <w:rsid w:val="000207B8"/>
    <w:rsid w:val="00021ABB"/>
    <w:rsid w:val="00022375"/>
    <w:rsid w:val="000246E0"/>
    <w:rsid w:val="00024A88"/>
    <w:rsid w:val="00026C93"/>
    <w:rsid w:val="00026DB0"/>
    <w:rsid w:val="000270F6"/>
    <w:rsid w:val="00027B32"/>
    <w:rsid w:val="00030891"/>
    <w:rsid w:val="00033675"/>
    <w:rsid w:val="00033CEB"/>
    <w:rsid w:val="00034252"/>
    <w:rsid w:val="00035F93"/>
    <w:rsid w:val="00037763"/>
    <w:rsid w:val="00042DD1"/>
    <w:rsid w:val="00045641"/>
    <w:rsid w:val="0004622D"/>
    <w:rsid w:val="0004752B"/>
    <w:rsid w:val="00053E30"/>
    <w:rsid w:val="000541AD"/>
    <w:rsid w:val="00054D32"/>
    <w:rsid w:val="00055611"/>
    <w:rsid w:val="000601B3"/>
    <w:rsid w:val="00061565"/>
    <w:rsid w:val="00061AA2"/>
    <w:rsid w:val="0006332F"/>
    <w:rsid w:val="00067F05"/>
    <w:rsid w:val="0007025B"/>
    <w:rsid w:val="00071D0E"/>
    <w:rsid w:val="000736A4"/>
    <w:rsid w:val="0007420C"/>
    <w:rsid w:val="00080873"/>
    <w:rsid w:val="0008121E"/>
    <w:rsid w:val="000852E8"/>
    <w:rsid w:val="00086E54"/>
    <w:rsid w:val="0009084E"/>
    <w:rsid w:val="00091C30"/>
    <w:rsid w:val="00092E5A"/>
    <w:rsid w:val="000930FB"/>
    <w:rsid w:val="000974FA"/>
    <w:rsid w:val="000A1C81"/>
    <w:rsid w:val="000A24D3"/>
    <w:rsid w:val="000A3138"/>
    <w:rsid w:val="000A3840"/>
    <w:rsid w:val="000A5AE7"/>
    <w:rsid w:val="000A66F0"/>
    <w:rsid w:val="000A6DD7"/>
    <w:rsid w:val="000A70AA"/>
    <w:rsid w:val="000B4450"/>
    <w:rsid w:val="000B73D1"/>
    <w:rsid w:val="000C08F6"/>
    <w:rsid w:val="000C440F"/>
    <w:rsid w:val="000C5F1E"/>
    <w:rsid w:val="000C7DBF"/>
    <w:rsid w:val="000D2E80"/>
    <w:rsid w:val="000D3F68"/>
    <w:rsid w:val="000D5029"/>
    <w:rsid w:val="000D6470"/>
    <w:rsid w:val="000D78B8"/>
    <w:rsid w:val="000E102F"/>
    <w:rsid w:val="000E1C1D"/>
    <w:rsid w:val="000E364D"/>
    <w:rsid w:val="000E7EF4"/>
    <w:rsid w:val="000F236E"/>
    <w:rsid w:val="000F656B"/>
    <w:rsid w:val="00100498"/>
    <w:rsid w:val="001048F5"/>
    <w:rsid w:val="0010529C"/>
    <w:rsid w:val="00105948"/>
    <w:rsid w:val="00106129"/>
    <w:rsid w:val="00106DC4"/>
    <w:rsid w:val="00113086"/>
    <w:rsid w:val="001154C8"/>
    <w:rsid w:val="00115B7F"/>
    <w:rsid w:val="001166D1"/>
    <w:rsid w:val="001206BC"/>
    <w:rsid w:val="00124DA5"/>
    <w:rsid w:val="00125B98"/>
    <w:rsid w:val="00126C71"/>
    <w:rsid w:val="00127DAD"/>
    <w:rsid w:val="00130513"/>
    <w:rsid w:val="00130D5A"/>
    <w:rsid w:val="00132C35"/>
    <w:rsid w:val="00133AB3"/>
    <w:rsid w:val="001340E2"/>
    <w:rsid w:val="0013688F"/>
    <w:rsid w:val="0013707A"/>
    <w:rsid w:val="00141A3A"/>
    <w:rsid w:val="00146601"/>
    <w:rsid w:val="00154B70"/>
    <w:rsid w:val="00155E0A"/>
    <w:rsid w:val="001560DB"/>
    <w:rsid w:val="00157B68"/>
    <w:rsid w:val="0016203B"/>
    <w:rsid w:val="001628B9"/>
    <w:rsid w:val="00162F57"/>
    <w:rsid w:val="00163136"/>
    <w:rsid w:val="0016625D"/>
    <w:rsid w:val="0016687D"/>
    <w:rsid w:val="00170039"/>
    <w:rsid w:val="00172649"/>
    <w:rsid w:val="0018133F"/>
    <w:rsid w:val="00186ADC"/>
    <w:rsid w:val="001908AA"/>
    <w:rsid w:val="00194489"/>
    <w:rsid w:val="001948C3"/>
    <w:rsid w:val="0019527F"/>
    <w:rsid w:val="00196452"/>
    <w:rsid w:val="00196BED"/>
    <w:rsid w:val="001A004C"/>
    <w:rsid w:val="001A0187"/>
    <w:rsid w:val="001A0BC4"/>
    <w:rsid w:val="001A0CBF"/>
    <w:rsid w:val="001A15D2"/>
    <w:rsid w:val="001A2444"/>
    <w:rsid w:val="001A4A52"/>
    <w:rsid w:val="001B25C7"/>
    <w:rsid w:val="001B2C4C"/>
    <w:rsid w:val="001B4D56"/>
    <w:rsid w:val="001B57D2"/>
    <w:rsid w:val="001B6098"/>
    <w:rsid w:val="001B678B"/>
    <w:rsid w:val="001B7DC1"/>
    <w:rsid w:val="001C2536"/>
    <w:rsid w:val="001C3EB6"/>
    <w:rsid w:val="001C51E4"/>
    <w:rsid w:val="001C5911"/>
    <w:rsid w:val="001C5BEF"/>
    <w:rsid w:val="001D0CF7"/>
    <w:rsid w:val="001D3248"/>
    <w:rsid w:val="001D3876"/>
    <w:rsid w:val="001D499F"/>
    <w:rsid w:val="001D6760"/>
    <w:rsid w:val="001D795A"/>
    <w:rsid w:val="001E1A43"/>
    <w:rsid w:val="001E3129"/>
    <w:rsid w:val="001E6279"/>
    <w:rsid w:val="001E7F98"/>
    <w:rsid w:val="001F03B5"/>
    <w:rsid w:val="001F6C3F"/>
    <w:rsid w:val="001F709B"/>
    <w:rsid w:val="00202C60"/>
    <w:rsid w:val="00207B15"/>
    <w:rsid w:val="00207D2A"/>
    <w:rsid w:val="0021635F"/>
    <w:rsid w:val="00216494"/>
    <w:rsid w:val="0021772A"/>
    <w:rsid w:val="00222AEF"/>
    <w:rsid w:val="00222F83"/>
    <w:rsid w:val="00223DFD"/>
    <w:rsid w:val="00226DF9"/>
    <w:rsid w:val="0023089F"/>
    <w:rsid w:val="002369D6"/>
    <w:rsid w:val="00236DF6"/>
    <w:rsid w:val="00244371"/>
    <w:rsid w:val="00245E81"/>
    <w:rsid w:val="00246E5F"/>
    <w:rsid w:val="00251240"/>
    <w:rsid w:val="00251B57"/>
    <w:rsid w:val="00252FE7"/>
    <w:rsid w:val="00253874"/>
    <w:rsid w:val="002569E5"/>
    <w:rsid w:val="00256D99"/>
    <w:rsid w:val="002605EA"/>
    <w:rsid w:val="00260734"/>
    <w:rsid w:val="002612DA"/>
    <w:rsid w:val="002628D6"/>
    <w:rsid w:val="00263914"/>
    <w:rsid w:val="00264B17"/>
    <w:rsid w:val="00265F65"/>
    <w:rsid w:val="0026782C"/>
    <w:rsid w:val="002779FB"/>
    <w:rsid w:val="002828CB"/>
    <w:rsid w:val="00284C24"/>
    <w:rsid w:val="0028537E"/>
    <w:rsid w:val="00286D9B"/>
    <w:rsid w:val="00290369"/>
    <w:rsid w:val="00292A4C"/>
    <w:rsid w:val="00293300"/>
    <w:rsid w:val="00296656"/>
    <w:rsid w:val="00297DEC"/>
    <w:rsid w:val="002A011D"/>
    <w:rsid w:val="002A4964"/>
    <w:rsid w:val="002A5155"/>
    <w:rsid w:val="002A5665"/>
    <w:rsid w:val="002A66B6"/>
    <w:rsid w:val="002A7B91"/>
    <w:rsid w:val="002B126E"/>
    <w:rsid w:val="002B27F0"/>
    <w:rsid w:val="002B33E7"/>
    <w:rsid w:val="002C024B"/>
    <w:rsid w:val="002C127B"/>
    <w:rsid w:val="002C266B"/>
    <w:rsid w:val="002C406F"/>
    <w:rsid w:val="002C4FCD"/>
    <w:rsid w:val="002C61CF"/>
    <w:rsid w:val="002C76B7"/>
    <w:rsid w:val="002D5FE0"/>
    <w:rsid w:val="002E1AC4"/>
    <w:rsid w:val="002E24F1"/>
    <w:rsid w:val="002E2A90"/>
    <w:rsid w:val="002E7D81"/>
    <w:rsid w:val="002F0665"/>
    <w:rsid w:val="002F0A09"/>
    <w:rsid w:val="002F0BD6"/>
    <w:rsid w:val="002F24E7"/>
    <w:rsid w:val="002F31B1"/>
    <w:rsid w:val="002F72E3"/>
    <w:rsid w:val="002F737F"/>
    <w:rsid w:val="003007F0"/>
    <w:rsid w:val="00300B01"/>
    <w:rsid w:val="00302CCA"/>
    <w:rsid w:val="00303097"/>
    <w:rsid w:val="003033BC"/>
    <w:rsid w:val="00303AE1"/>
    <w:rsid w:val="00304197"/>
    <w:rsid w:val="00305273"/>
    <w:rsid w:val="00306E6C"/>
    <w:rsid w:val="00307463"/>
    <w:rsid w:val="00311C86"/>
    <w:rsid w:val="00316126"/>
    <w:rsid w:val="00316230"/>
    <w:rsid w:val="00316320"/>
    <w:rsid w:val="00320275"/>
    <w:rsid w:val="0032089B"/>
    <w:rsid w:val="00323213"/>
    <w:rsid w:val="00324883"/>
    <w:rsid w:val="00324CE0"/>
    <w:rsid w:val="00334205"/>
    <w:rsid w:val="00335F02"/>
    <w:rsid w:val="003362DB"/>
    <w:rsid w:val="003364C0"/>
    <w:rsid w:val="00340BA2"/>
    <w:rsid w:val="00340C35"/>
    <w:rsid w:val="00346BEF"/>
    <w:rsid w:val="00350D08"/>
    <w:rsid w:val="003552CF"/>
    <w:rsid w:val="0035566F"/>
    <w:rsid w:val="003557C5"/>
    <w:rsid w:val="00355E61"/>
    <w:rsid w:val="00357C99"/>
    <w:rsid w:val="003629EA"/>
    <w:rsid w:val="00364855"/>
    <w:rsid w:val="003730CD"/>
    <w:rsid w:val="00374989"/>
    <w:rsid w:val="003750E7"/>
    <w:rsid w:val="003776EB"/>
    <w:rsid w:val="00377F3D"/>
    <w:rsid w:val="003828E7"/>
    <w:rsid w:val="00386520"/>
    <w:rsid w:val="0039075B"/>
    <w:rsid w:val="00390D9A"/>
    <w:rsid w:val="00391CD8"/>
    <w:rsid w:val="0039357B"/>
    <w:rsid w:val="0039784F"/>
    <w:rsid w:val="003A2BB1"/>
    <w:rsid w:val="003A3997"/>
    <w:rsid w:val="003A3F79"/>
    <w:rsid w:val="003A45FE"/>
    <w:rsid w:val="003B04C9"/>
    <w:rsid w:val="003B147A"/>
    <w:rsid w:val="003B2FB2"/>
    <w:rsid w:val="003B5E13"/>
    <w:rsid w:val="003B5FB3"/>
    <w:rsid w:val="003B75E1"/>
    <w:rsid w:val="003C1A7B"/>
    <w:rsid w:val="003C349F"/>
    <w:rsid w:val="003C4FBB"/>
    <w:rsid w:val="003C5661"/>
    <w:rsid w:val="003C78A7"/>
    <w:rsid w:val="003D0BD1"/>
    <w:rsid w:val="003D1D73"/>
    <w:rsid w:val="003D26FE"/>
    <w:rsid w:val="003D36EC"/>
    <w:rsid w:val="003E05F8"/>
    <w:rsid w:val="003E0A56"/>
    <w:rsid w:val="003E182E"/>
    <w:rsid w:val="003E20E9"/>
    <w:rsid w:val="003E3A9C"/>
    <w:rsid w:val="003E51FA"/>
    <w:rsid w:val="003F07A0"/>
    <w:rsid w:val="003F5FA4"/>
    <w:rsid w:val="003F744F"/>
    <w:rsid w:val="004007FF"/>
    <w:rsid w:val="00400B94"/>
    <w:rsid w:val="00404A47"/>
    <w:rsid w:val="004100A0"/>
    <w:rsid w:val="00411F02"/>
    <w:rsid w:val="0041248E"/>
    <w:rsid w:val="004135E1"/>
    <w:rsid w:val="00413E34"/>
    <w:rsid w:val="00414261"/>
    <w:rsid w:val="00416596"/>
    <w:rsid w:val="004218D7"/>
    <w:rsid w:val="004254D5"/>
    <w:rsid w:val="00427ED9"/>
    <w:rsid w:val="0043484C"/>
    <w:rsid w:val="00437B78"/>
    <w:rsid w:val="00442BAC"/>
    <w:rsid w:val="00443473"/>
    <w:rsid w:val="00443983"/>
    <w:rsid w:val="00444DF7"/>
    <w:rsid w:val="004469AF"/>
    <w:rsid w:val="00446E71"/>
    <w:rsid w:val="00452589"/>
    <w:rsid w:val="0045615E"/>
    <w:rsid w:val="00461572"/>
    <w:rsid w:val="00461DE9"/>
    <w:rsid w:val="00462F55"/>
    <w:rsid w:val="00474F1A"/>
    <w:rsid w:val="00475AD4"/>
    <w:rsid w:val="00476405"/>
    <w:rsid w:val="00476441"/>
    <w:rsid w:val="004827FE"/>
    <w:rsid w:val="00482B6A"/>
    <w:rsid w:val="00483FA0"/>
    <w:rsid w:val="00486D3E"/>
    <w:rsid w:val="00491AE8"/>
    <w:rsid w:val="00492DC7"/>
    <w:rsid w:val="00494A03"/>
    <w:rsid w:val="00494D46"/>
    <w:rsid w:val="00495945"/>
    <w:rsid w:val="00497630"/>
    <w:rsid w:val="004A314D"/>
    <w:rsid w:val="004A3A92"/>
    <w:rsid w:val="004A3C06"/>
    <w:rsid w:val="004A3D43"/>
    <w:rsid w:val="004A5264"/>
    <w:rsid w:val="004A638C"/>
    <w:rsid w:val="004B2692"/>
    <w:rsid w:val="004B34DF"/>
    <w:rsid w:val="004B3E57"/>
    <w:rsid w:val="004B420F"/>
    <w:rsid w:val="004B6277"/>
    <w:rsid w:val="004B6805"/>
    <w:rsid w:val="004B6CAE"/>
    <w:rsid w:val="004B7C2A"/>
    <w:rsid w:val="004C2F01"/>
    <w:rsid w:val="004C3C39"/>
    <w:rsid w:val="004C6AC7"/>
    <w:rsid w:val="004C7288"/>
    <w:rsid w:val="004C79EE"/>
    <w:rsid w:val="004D14A3"/>
    <w:rsid w:val="004D16C2"/>
    <w:rsid w:val="004D1EC5"/>
    <w:rsid w:val="004D29AD"/>
    <w:rsid w:val="004D3CCF"/>
    <w:rsid w:val="004E16C2"/>
    <w:rsid w:val="004E1733"/>
    <w:rsid w:val="004E1A3D"/>
    <w:rsid w:val="004E62F1"/>
    <w:rsid w:val="004E648A"/>
    <w:rsid w:val="004E6EDF"/>
    <w:rsid w:val="004F04D3"/>
    <w:rsid w:val="004F1EBF"/>
    <w:rsid w:val="005030AF"/>
    <w:rsid w:val="00503E5F"/>
    <w:rsid w:val="005045D5"/>
    <w:rsid w:val="00507599"/>
    <w:rsid w:val="00507B6A"/>
    <w:rsid w:val="005148FC"/>
    <w:rsid w:val="00514C55"/>
    <w:rsid w:val="005160C2"/>
    <w:rsid w:val="005234BE"/>
    <w:rsid w:val="00525361"/>
    <w:rsid w:val="005271A3"/>
    <w:rsid w:val="00533C21"/>
    <w:rsid w:val="00535BF1"/>
    <w:rsid w:val="00535EFB"/>
    <w:rsid w:val="00541C50"/>
    <w:rsid w:val="00542AF8"/>
    <w:rsid w:val="00551E48"/>
    <w:rsid w:val="005569B4"/>
    <w:rsid w:val="00556C0F"/>
    <w:rsid w:val="00556C55"/>
    <w:rsid w:val="00556D38"/>
    <w:rsid w:val="005605F1"/>
    <w:rsid w:val="00561B62"/>
    <w:rsid w:val="00565F4C"/>
    <w:rsid w:val="00570445"/>
    <w:rsid w:val="00571F19"/>
    <w:rsid w:val="00572688"/>
    <w:rsid w:val="0057491C"/>
    <w:rsid w:val="00574D5A"/>
    <w:rsid w:val="005840FF"/>
    <w:rsid w:val="00585099"/>
    <w:rsid w:val="0058655D"/>
    <w:rsid w:val="00587248"/>
    <w:rsid w:val="0059060B"/>
    <w:rsid w:val="00591BFD"/>
    <w:rsid w:val="00593538"/>
    <w:rsid w:val="00593689"/>
    <w:rsid w:val="005A095F"/>
    <w:rsid w:val="005A223A"/>
    <w:rsid w:val="005A31CF"/>
    <w:rsid w:val="005A7DE6"/>
    <w:rsid w:val="005B1524"/>
    <w:rsid w:val="005B205A"/>
    <w:rsid w:val="005B6C04"/>
    <w:rsid w:val="005B7BBD"/>
    <w:rsid w:val="005C13BB"/>
    <w:rsid w:val="005C2A0B"/>
    <w:rsid w:val="005C5258"/>
    <w:rsid w:val="005D2309"/>
    <w:rsid w:val="005D26BA"/>
    <w:rsid w:val="005D3D65"/>
    <w:rsid w:val="005D4355"/>
    <w:rsid w:val="005D6885"/>
    <w:rsid w:val="005D6E4A"/>
    <w:rsid w:val="005D7509"/>
    <w:rsid w:val="005D7B37"/>
    <w:rsid w:val="005D7F75"/>
    <w:rsid w:val="005E08AC"/>
    <w:rsid w:val="005E3BC5"/>
    <w:rsid w:val="005E5077"/>
    <w:rsid w:val="005F085D"/>
    <w:rsid w:val="005F5672"/>
    <w:rsid w:val="005F64A9"/>
    <w:rsid w:val="005F6E41"/>
    <w:rsid w:val="005F7FF9"/>
    <w:rsid w:val="006021FF"/>
    <w:rsid w:val="006032CA"/>
    <w:rsid w:val="00604647"/>
    <w:rsid w:val="00605813"/>
    <w:rsid w:val="00607BC4"/>
    <w:rsid w:val="00612AF4"/>
    <w:rsid w:val="00614215"/>
    <w:rsid w:val="0061521A"/>
    <w:rsid w:val="00615A10"/>
    <w:rsid w:val="00617353"/>
    <w:rsid w:val="00617764"/>
    <w:rsid w:val="0062319F"/>
    <w:rsid w:val="006266B2"/>
    <w:rsid w:val="006266B5"/>
    <w:rsid w:val="0062754F"/>
    <w:rsid w:val="00632AD7"/>
    <w:rsid w:val="00633E84"/>
    <w:rsid w:val="006359A8"/>
    <w:rsid w:val="00635A96"/>
    <w:rsid w:val="00635E26"/>
    <w:rsid w:val="006431E2"/>
    <w:rsid w:val="00645BB7"/>
    <w:rsid w:val="006510AB"/>
    <w:rsid w:val="00654679"/>
    <w:rsid w:val="00655958"/>
    <w:rsid w:val="00657630"/>
    <w:rsid w:val="00657ED7"/>
    <w:rsid w:val="00660381"/>
    <w:rsid w:val="006629E9"/>
    <w:rsid w:val="006633DC"/>
    <w:rsid w:val="0066723D"/>
    <w:rsid w:val="00672B85"/>
    <w:rsid w:val="00672D41"/>
    <w:rsid w:val="00675318"/>
    <w:rsid w:val="00675365"/>
    <w:rsid w:val="00675972"/>
    <w:rsid w:val="006759DF"/>
    <w:rsid w:val="006767CC"/>
    <w:rsid w:val="00681458"/>
    <w:rsid w:val="006814AB"/>
    <w:rsid w:val="006827F6"/>
    <w:rsid w:val="00683860"/>
    <w:rsid w:val="00686477"/>
    <w:rsid w:val="0068668F"/>
    <w:rsid w:val="00687085"/>
    <w:rsid w:val="00691D93"/>
    <w:rsid w:val="00691F20"/>
    <w:rsid w:val="00692028"/>
    <w:rsid w:val="00694D2C"/>
    <w:rsid w:val="00694EAF"/>
    <w:rsid w:val="00696DF5"/>
    <w:rsid w:val="006A205B"/>
    <w:rsid w:val="006A3BE4"/>
    <w:rsid w:val="006A6E68"/>
    <w:rsid w:val="006A71BC"/>
    <w:rsid w:val="006B0313"/>
    <w:rsid w:val="006B492C"/>
    <w:rsid w:val="006C0DC0"/>
    <w:rsid w:val="006C0FC9"/>
    <w:rsid w:val="006C3CDB"/>
    <w:rsid w:val="006C3E00"/>
    <w:rsid w:val="006D0573"/>
    <w:rsid w:val="006D0D1A"/>
    <w:rsid w:val="006D1524"/>
    <w:rsid w:val="006D166D"/>
    <w:rsid w:val="006D1856"/>
    <w:rsid w:val="006D4111"/>
    <w:rsid w:val="006E1633"/>
    <w:rsid w:val="006E5453"/>
    <w:rsid w:val="006E749C"/>
    <w:rsid w:val="006F1D70"/>
    <w:rsid w:val="006F2928"/>
    <w:rsid w:val="006F3389"/>
    <w:rsid w:val="006F380E"/>
    <w:rsid w:val="006F426E"/>
    <w:rsid w:val="006F4EE7"/>
    <w:rsid w:val="006F5D61"/>
    <w:rsid w:val="006F7B81"/>
    <w:rsid w:val="006F7BDD"/>
    <w:rsid w:val="007007AD"/>
    <w:rsid w:val="00706D86"/>
    <w:rsid w:val="007127E9"/>
    <w:rsid w:val="00716C34"/>
    <w:rsid w:val="00720623"/>
    <w:rsid w:val="00723093"/>
    <w:rsid w:val="007249E1"/>
    <w:rsid w:val="00724F12"/>
    <w:rsid w:val="00725815"/>
    <w:rsid w:val="00725BA2"/>
    <w:rsid w:val="0072674D"/>
    <w:rsid w:val="0072725D"/>
    <w:rsid w:val="007325F7"/>
    <w:rsid w:val="007348DC"/>
    <w:rsid w:val="007361F5"/>
    <w:rsid w:val="00736960"/>
    <w:rsid w:val="00736EC8"/>
    <w:rsid w:val="00741E2A"/>
    <w:rsid w:val="00742CE0"/>
    <w:rsid w:val="00744B1D"/>
    <w:rsid w:val="00746752"/>
    <w:rsid w:val="007467DC"/>
    <w:rsid w:val="0074719B"/>
    <w:rsid w:val="0075185C"/>
    <w:rsid w:val="00752C0A"/>
    <w:rsid w:val="00755F40"/>
    <w:rsid w:val="00756622"/>
    <w:rsid w:val="00756A1F"/>
    <w:rsid w:val="00757818"/>
    <w:rsid w:val="00757E94"/>
    <w:rsid w:val="0076293A"/>
    <w:rsid w:val="00762EDE"/>
    <w:rsid w:val="0076368F"/>
    <w:rsid w:val="00764131"/>
    <w:rsid w:val="007647EB"/>
    <w:rsid w:val="00764EB6"/>
    <w:rsid w:val="0076740F"/>
    <w:rsid w:val="00770199"/>
    <w:rsid w:val="007717ED"/>
    <w:rsid w:val="00775483"/>
    <w:rsid w:val="007771F4"/>
    <w:rsid w:val="00783BB9"/>
    <w:rsid w:val="00787320"/>
    <w:rsid w:val="0079085B"/>
    <w:rsid w:val="00792F61"/>
    <w:rsid w:val="00796C88"/>
    <w:rsid w:val="007A06CB"/>
    <w:rsid w:val="007A5CFA"/>
    <w:rsid w:val="007B0BCF"/>
    <w:rsid w:val="007B42A9"/>
    <w:rsid w:val="007B6265"/>
    <w:rsid w:val="007C18C2"/>
    <w:rsid w:val="007C2B22"/>
    <w:rsid w:val="007C3F25"/>
    <w:rsid w:val="007C5BAD"/>
    <w:rsid w:val="007C6826"/>
    <w:rsid w:val="007C7401"/>
    <w:rsid w:val="007C7477"/>
    <w:rsid w:val="007D0F39"/>
    <w:rsid w:val="007D2933"/>
    <w:rsid w:val="007D7081"/>
    <w:rsid w:val="007D72BD"/>
    <w:rsid w:val="007D7AEA"/>
    <w:rsid w:val="007E1DA8"/>
    <w:rsid w:val="007F0866"/>
    <w:rsid w:val="007F266A"/>
    <w:rsid w:val="007F3AF8"/>
    <w:rsid w:val="008027B1"/>
    <w:rsid w:val="0080434F"/>
    <w:rsid w:val="00805F0D"/>
    <w:rsid w:val="00807915"/>
    <w:rsid w:val="00810F61"/>
    <w:rsid w:val="00812E5A"/>
    <w:rsid w:val="00821473"/>
    <w:rsid w:val="00824E11"/>
    <w:rsid w:val="00825557"/>
    <w:rsid w:val="008256D2"/>
    <w:rsid w:val="00827999"/>
    <w:rsid w:val="00832E3F"/>
    <w:rsid w:val="00835965"/>
    <w:rsid w:val="0083683C"/>
    <w:rsid w:val="0084003C"/>
    <w:rsid w:val="008401C0"/>
    <w:rsid w:val="00841B9A"/>
    <w:rsid w:val="00845601"/>
    <w:rsid w:val="0085046B"/>
    <w:rsid w:val="00853993"/>
    <w:rsid w:val="0085469B"/>
    <w:rsid w:val="008578E5"/>
    <w:rsid w:val="008624EC"/>
    <w:rsid w:val="00862E6F"/>
    <w:rsid w:val="00863A37"/>
    <w:rsid w:val="00864503"/>
    <w:rsid w:val="00866098"/>
    <w:rsid w:val="00867DC6"/>
    <w:rsid w:val="00875EE1"/>
    <w:rsid w:val="0087699B"/>
    <w:rsid w:val="008804E2"/>
    <w:rsid w:val="008807D3"/>
    <w:rsid w:val="008814A5"/>
    <w:rsid w:val="00883D87"/>
    <w:rsid w:val="008853A2"/>
    <w:rsid w:val="00891487"/>
    <w:rsid w:val="008923CB"/>
    <w:rsid w:val="008925E5"/>
    <w:rsid w:val="008940FB"/>
    <w:rsid w:val="008967F3"/>
    <w:rsid w:val="008972C2"/>
    <w:rsid w:val="008A4029"/>
    <w:rsid w:val="008A6D84"/>
    <w:rsid w:val="008A7F7C"/>
    <w:rsid w:val="008B0970"/>
    <w:rsid w:val="008B14F9"/>
    <w:rsid w:val="008B44C0"/>
    <w:rsid w:val="008B691C"/>
    <w:rsid w:val="008C4232"/>
    <w:rsid w:val="008C4B7E"/>
    <w:rsid w:val="008C4E9C"/>
    <w:rsid w:val="008D1A87"/>
    <w:rsid w:val="008D40D2"/>
    <w:rsid w:val="008D5B88"/>
    <w:rsid w:val="008D62F6"/>
    <w:rsid w:val="008D6EC1"/>
    <w:rsid w:val="008E6DDE"/>
    <w:rsid w:val="008E7B64"/>
    <w:rsid w:val="008E7BEC"/>
    <w:rsid w:val="008F160A"/>
    <w:rsid w:val="008F19DB"/>
    <w:rsid w:val="008F341B"/>
    <w:rsid w:val="008F7849"/>
    <w:rsid w:val="0090529A"/>
    <w:rsid w:val="0090767C"/>
    <w:rsid w:val="00910B9E"/>
    <w:rsid w:val="00911003"/>
    <w:rsid w:val="0091116D"/>
    <w:rsid w:val="00911B0F"/>
    <w:rsid w:val="009124DB"/>
    <w:rsid w:val="00913FCE"/>
    <w:rsid w:val="00915B09"/>
    <w:rsid w:val="00915D05"/>
    <w:rsid w:val="00917177"/>
    <w:rsid w:val="0091721F"/>
    <w:rsid w:val="00920AC9"/>
    <w:rsid w:val="00921C75"/>
    <w:rsid w:val="00923D75"/>
    <w:rsid w:val="00932161"/>
    <w:rsid w:val="00934114"/>
    <w:rsid w:val="0093629E"/>
    <w:rsid w:val="0093645B"/>
    <w:rsid w:val="009376C5"/>
    <w:rsid w:val="009377EF"/>
    <w:rsid w:val="009525DC"/>
    <w:rsid w:val="00952D7D"/>
    <w:rsid w:val="00952F1E"/>
    <w:rsid w:val="00962048"/>
    <w:rsid w:val="0096691C"/>
    <w:rsid w:val="009673C6"/>
    <w:rsid w:val="00970DB8"/>
    <w:rsid w:val="00971F26"/>
    <w:rsid w:val="009769A6"/>
    <w:rsid w:val="00976C73"/>
    <w:rsid w:val="009929B8"/>
    <w:rsid w:val="0099701B"/>
    <w:rsid w:val="009A6440"/>
    <w:rsid w:val="009A6E8E"/>
    <w:rsid w:val="009A7A7D"/>
    <w:rsid w:val="009A7ED3"/>
    <w:rsid w:val="009B011C"/>
    <w:rsid w:val="009B5AD3"/>
    <w:rsid w:val="009B601F"/>
    <w:rsid w:val="009C1AA8"/>
    <w:rsid w:val="009C2B2A"/>
    <w:rsid w:val="009C2B5A"/>
    <w:rsid w:val="009C67AF"/>
    <w:rsid w:val="009D4F3F"/>
    <w:rsid w:val="009E22E4"/>
    <w:rsid w:val="009E53F1"/>
    <w:rsid w:val="009E771A"/>
    <w:rsid w:val="009E7DE0"/>
    <w:rsid w:val="009F0906"/>
    <w:rsid w:val="009F20E5"/>
    <w:rsid w:val="009F2647"/>
    <w:rsid w:val="009F7AF8"/>
    <w:rsid w:val="00A003CB"/>
    <w:rsid w:val="00A0401F"/>
    <w:rsid w:val="00A0434D"/>
    <w:rsid w:val="00A069B7"/>
    <w:rsid w:val="00A12B8A"/>
    <w:rsid w:val="00A14FAF"/>
    <w:rsid w:val="00A21CB2"/>
    <w:rsid w:val="00A227FF"/>
    <w:rsid w:val="00A22F39"/>
    <w:rsid w:val="00A3407D"/>
    <w:rsid w:val="00A36FAD"/>
    <w:rsid w:val="00A37604"/>
    <w:rsid w:val="00A37FD0"/>
    <w:rsid w:val="00A4041F"/>
    <w:rsid w:val="00A40C75"/>
    <w:rsid w:val="00A42F27"/>
    <w:rsid w:val="00A45037"/>
    <w:rsid w:val="00A47686"/>
    <w:rsid w:val="00A500E1"/>
    <w:rsid w:val="00A50A6B"/>
    <w:rsid w:val="00A51BEB"/>
    <w:rsid w:val="00A52A38"/>
    <w:rsid w:val="00A53C1C"/>
    <w:rsid w:val="00A54616"/>
    <w:rsid w:val="00A5525A"/>
    <w:rsid w:val="00A56965"/>
    <w:rsid w:val="00A57138"/>
    <w:rsid w:val="00A60F60"/>
    <w:rsid w:val="00A61C05"/>
    <w:rsid w:val="00A6388F"/>
    <w:rsid w:val="00A646B2"/>
    <w:rsid w:val="00A70D03"/>
    <w:rsid w:val="00A72225"/>
    <w:rsid w:val="00A739BA"/>
    <w:rsid w:val="00A76686"/>
    <w:rsid w:val="00A82C29"/>
    <w:rsid w:val="00A85AB7"/>
    <w:rsid w:val="00A90AD9"/>
    <w:rsid w:val="00A91277"/>
    <w:rsid w:val="00A92B84"/>
    <w:rsid w:val="00A92C47"/>
    <w:rsid w:val="00A92F61"/>
    <w:rsid w:val="00A94DA5"/>
    <w:rsid w:val="00A96578"/>
    <w:rsid w:val="00A97E34"/>
    <w:rsid w:val="00AA5290"/>
    <w:rsid w:val="00AA57B9"/>
    <w:rsid w:val="00AA66A0"/>
    <w:rsid w:val="00AA6B5C"/>
    <w:rsid w:val="00AB26E7"/>
    <w:rsid w:val="00AB4398"/>
    <w:rsid w:val="00AB54E2"/>
    <w:rsid w:val="00AB766A"/>
    <w:rsid w:val="00AC015D"/>
    <w:rsid w:val="00AC1D75"/>
    <w:rsid w:val="00AC5719"/>
    <w:rsid w:val="00AD1F13"/>
    <w:rsid w:val="00AD4771"/>
    <w:rsid w:val="00AD5689"/>
    <w:rsid w:val="00AD6E19"/>
    <w:rsid w:val="00AE1FC1"/>
    <w:rsid w:val="00AE3E56"/>
    <w:rsid w:val="00AE59B3"/>
    <w:rsid w:val="00AE5C50"/>
    <w:rsid w:val="00AE669D"/>
    <w:rsid w:val="00AF2CEB"/>
    <w:rsid w:val="00AF3611"/>
    <w:rsid w:val="00AF4C38"/>
    <w:rsid w:val="00AF73F5"/>
    <w:rsid w:val="00B00DC4"/>
    <w:rsid w:val="00B032FB"/>
    <w:rsid w:val="00B0357D"/>
    <w:rsid w:val="00B04336"/>
    <w:rsid w:val="00B04618"/>
    <w:rsid w:val="00B0558A"/>
    <w:rsid w:val="00B06ECB"/>
    <w:rsid w:val="00B06F6C"/>
    <w:rsid w:val="00B11D47"/>
    <w:rsid w:val="00B12EA9"/>
    <w:rsid w:val="00B13C1F"/>
    <w:rsid w:val="00B22725"/>
    <w:rsid w:val="00B25656"/>
    <w:rsid w:val="00B25953"/>
    <w:rsid w:val="00B27111"/>
    <w:rsid w:val="00B3108A"/>
    <w:rsid w:val="00B33D7B"/>
    <w:rsid w:val="00B4180B"/>
    <w:rsid w:val="00B42F1F"/>
    <w:rsid w:val="00B4327D"/>
    <w:rsid w:val="00B471EF"/>
    <w:rsid w:val="00B4733F"/>
    <w:rsid w:val="00B47AE0"/>
    <w:rsid w:val="00B5085E"/>
    <w:rsid w:val="00B51285"/>
    <w:rsid w:val="00B526FA"/>
    <w:rsid w:val="00B54A2D"/>
    <w:rsid w:val="00B5510E"/>
    <w:rsid w:val="00B56BC0"/>
    <w:rsid w:val="00B60CBF"/>
    <w:rsid w:val="00B67538"/>
    <w:rsid w:val="00B678E4"/>
    <w:rsid w:val="00B6798E"/>
    <w:rsid w:val="00B705C3"/>
    <w:rsid w:val="00B74703"/>
    <w:rsid w:val="00B75643"/>
    <w:rsid w:val="00B758A0"/>
    <w:rsid w:val="00B853E0"/>
    <w:rsid w:val="00B87121"/>
    <w:rsid w:val="00B91349"/>
    <w:rsid w:val="00B92964"/>
    <w:rsid w:val="00B93AA0"/>
    <w:rsid w:val="00B9688A"/>
    <w:rsid w:val="00BA0E21"/>
    <w:rsid w:val="00BA107F"/>
    <w:rsid w:val="00BA1B20"/>
    <w:rsid w:val="00BA3EFC"/>
    <w:rsid w:val="00BA5A21"/>
    <w:rsid w:val="00BA7008"/>
    <w:rsid w:val="00BA7E99"/>
    <w:rsid w:val="00BB1295"/>
    <w:rsid w:val="00BB1D5F"/>
    <w:rsid w:val="00BB26FE"/>
    <w:rsid w:val="00BB477C"/>
    <w:rsid w:val="00BB59EC"/>
    <w:rsid w:val="00BB7734"/>
    <w:rsid w:val="00BC0321"/>
    <w:rsid w:val="00BC09DA"/>
    <w:rsid w:val="00BC1699"/>
    <w:rsid w:val="00BC198D"/>
    <w:rsid w:val="00BC7C99"/>
    <w:rsid w:val="00BD12DB"/>
    <w:rsid w:val="00BD13BF"/>
    <w:rsid w:val="00BD1CC3"/>
    <w:rsid w:val="00BD268A"/>
    <w:rsid w:val="00BD279C"/>
    <w:rsid w:val="00BD2EA9"/>
    <w:rsid w:val="00BD3630"/>
    <w:rsid w:val="00BD3DDB"/>
    <w:rsid w:val="00BD5C0D"/>
    <w:rsid w:val="00BE1CFE"/>
    <w:rsid w:val="00BE5DD1"/>
    <w:rsid w:val="00BE770B"/>
    <w:rsid w:val="00BF32DB"/>
    <w:rsid w:val="00BF53E9"/>
    <w:rsid w:val="00BF561E"/>
    <w:rsid w:val="00BF7F38"/>
    <w:rsid w:val="00C02F33"/>
    <w:rsid w:val="00C07DD1"/>
    <w:rsid w:val="00C16A71"/>
    <w:rsid w:val="00C20D2B"/>
    <w:rsid w:val="00C21876"/>
    <w:rsid w:val="00C22981"/>
    <w:rsid w:val="00C22AF7"/>
    <w:rsid w:val="00C23E2C"/>
    <w:rsid w:val="00C253FF"/>
    <w:rsid w:val="00C26DA8"/>
    <w:rsid w:val="00C3239B"/>
    <w:rsid w:val="00C33DE0"/>
    <w:rsid w:val="00C41DBD"/>
    <w:rsid w:val="00C43BB9"/>
    <w:rsid w:val="00C449A3"/>
    <w:rsid w:val="00C44A1F"/>
    <w:rsid w:val="00C46E5F"/>
    <w:rsid w:val="00C509FC"/>
    <w:rsid w:val="00C537BA"/>
    <w:rsid w:val="00C53E6C"/>
    <w:rsid w:val="00C54DEA"/>
    <w:rsid w:val="00C55A72"/>
    <w:rsid w:val="00C60D93"/>
    <w:rsid w:val="00C6333A"/>
    <w:rsid w:val="00C6343E"/>
    <w:rsid w:val="00C66623"/>
    <w:rsid w:val="00C67BD0"/>
    <w:rsid w:val="00C70F8D"/>
    <w:rsid w:val="00C71142"/>
    <w:rsid w:val="00C71856"/>
    <w:rsid w:val="00C735E9"/>
    <w:rsid w:val="00C74593"/>
    <w:rsid w:val="00C80616"/>
    <w:rsid w:val="00C824B3"/>
    <w:rsid w:val="00C86181"/>
    <w:rsid w:val="00C87BD8"/>
    <w:rsid w:val="00C91D86"/>
    <w:rsid w:val="00C95760"/>
    <w:rsid w:val="00C967DA"/>
    <w:rsid w:val="00CA1EE5"/>
    <w:rsid w:val="00CA2728"/>
    <w:rsid w:val="00CA4B16"/>
    <w:rsid w:val="00CA683C"/>
    <w:rsid w:val="00CB2AB2"/>
    <w:rsid w:val="00CB2E80"/>
    <w:rsid w:val="00CB754A"/>
    <w:rsid w:val="00CD1519"/>
    <w:rsid w:val="00CD4ED7"/>
    <w:rsid w:val="00CD64FE"/>
    <w:rsid w:val="00CD664A"/>
    <w:rsid w:val="00CE17C2"/>
    <w:rsid w:val="00CE284B"/>
    <w:rsid w:val="00CE5156"/>
    <w:rsid w:val="00CE6A4E"/>
    <w:rsid w:val="00CE6D31"/>
    <w:rsid w:val="00CE7FC8"/>
    <w:rsid w:val="00CF025E"/>
    <w:rsid w:val="00CF0749"/>
    <w:rsid w:val="00CF2A2E"/>
    <w:rsid w:val="00CF38F5"/>
    <w:rsid w:val="00CF4303"/>
    <w:rsid w:val="00CF6719"/>
    <w:rsid w:val="00CF6B66"/>
    <w:rsid w:val="00CF7E19"/>
    <w:rsid w:val="00D0139F"/>
    <w:rsid w:val="00D01FA3"/>
    <w:rsid w:val="00D01FAF"/>
    <w:rsid w:val="00D03ABD"/>
    <w:rsid w:val="00D1117C"/>
    <w:rsid w:val="00D124F5"/>
    <w:rsid w:val="00D149B4"/>
    <w:rsid w:val="00D15C1E"/>
    <w:rsid w:val="00D174EC"/>
    <w:rsid w:val="00D20172"/>
    <w:rsid w:val="00D203F5"/>
    <w:rsid w:val="00D211E4"/>
    <w:rsid w:val="00D21584"/>
    <w:rsid w:val="00D2583C"/>
    <w:rsid w:val="00D26F6A"/>
    <w:rsid w:val="00D27A86"/>
    <w:rsid w:val="00D27C56"/>
    <w:rsid w:val="00D31CA3"/>
    <w:rsid w:val="00D32F8D"/>
    <w:rsid w:val="00D34C74"/>
    <w:rsid w:val="00D34F91"/>
    <w:rsid w:val="00D362F8"/>
    <w:rsid w:val="00D37E05"/>
    <w:rsid w:val="00D40AE1"/>
    <w:rsid w:val="00D41EA3"/>
    <w:rsid w:val="00D42421"/>
    <w:rsid w:val="00D4304C"/>
    <w:rsid w:val="00D456C1"/>
    <w:rsid w:val="00D472A6"/>
    <w:rsid w:val="00D50FE1"/>
    <w:rsid w:val="00D525ED"/>
    <w:rsid w:val="00D539CA"/>
    <w:rsid w:val="00D54890"/>
    <w:rsid w:val="00D550DF"/>
    <w:rsid w:val="00D55328"/>
    <w:rsid w:val="00D6020F"/>
    <w:rsid w:val="00D61A3A"/>
    <w:rsid w:val="00D661DF"/>
    <w:rsid w:val="00D70559"/>
    <w:rsid w:val="00D71FE6"/>
    <w:rsid w:val="00D72B84"/>
    <w:rsid w:val="00D77697"/>
    <w:rsid w:val="00D778B5"/>
    <w:rsid w:val="00D808FA"/>
    <w:rsid w:val="00D80BDB"/>
    <w:rsid w:val="00D80E2C"/>
    <w:rsid w:val="00D80F48"/>
    <w:rsid w:val="00D8323E"/>
    <w:rsid w:val="00D943CA"/>
    <w:rsid w:val="00D9584F"/>
    <w:rsid w:val="00D96D43"/>
    <w:rsid w:val="00DA01E5"/>
    <w:rsid w:val="00DA0949"/>
    <w:rsid w:val="00DA3BDE"/>
    <w:rsid w:val="00DA3DB4"/>
    <w:rsid w:val="00DA3E0B"/>
    <w:rsid w:val="00DB0B76"/>
    <w:rsid w:val="00DB0DE2"/>
    <w:rsid w:val="00DB159E"/>
    <w:rsid w:val="00DB2FA7"/>
    <w:rsid w:val="00DB4521"/>
    <w:rsid w:val="00DB4B50"/>
    <w:rsid w:val="00DC2998"/>
    <w:rsid w:val="00DC2DE9"/>
    <w:rsid w:val="00DC3DA5"/>
    <w:rsid w:val="00DC5130"/>
    <w:rsid w:val="00DC54F5"/>
    <w:rsid w:val="00DC6D70"/>
    <w:rsid w:val="00DC7380"/>
    <w:rsid w:val="00DD5958"/>
    <w:rsid w:val="00DD7F67"/>
    <w:rsid w:val="00DE129A"/>
    <w:rsid w:val="00DE329A"/>
    <w:rsid w:val="00DE61E5"/>
    <w:rsid w:val="00DE7E8A"/>
    <w:rsid w:val="00DF4BCB"/>
    <w:rsid w:val="00E0012B"/>
    <w:rsid w:val="00E00D28"/>
    <w:rsid w:val="00E0195E"/>
    <w:rsid w:val="00E077FD"/>
    <w:rsid w:val="00E11D6F"/>
    <w:rsid w:val="00E132EC"/>
    <w:rsid w:val="00E13347"/>
    <w:rsid w:val="00E14AFF"/>
    <w:rsid w:val="00E153C8"/>
    <w:rsid w:val="00E165C5"/>
    <w:rsid w:val="00E171B7"/>
    <w:rsid w:val="00E2130F"/>
    <w:rsid w:val="00E21624"/>
    <w:rsid w:val="00E234DE"/>
    <w:rsid w:val="00E23BC5"/>
    <w:rsid w:val="00E2505A"/>
    <w:rsid w:val="00E31E42"/>
    <w:rsid w:val="00E32867"/>
    <w:rsid w:val="00E337E3"/>
    <w:rsid w:val="00E42779"/>
    <w:rsid w:val="00E44C93"/>
    <w:rsid w:val="00E534BE"/>
    <w:rsid w:val="00E537F3"/>
    <w:rsid w:val="00E55416"/>
    <w:rsid w:val="00E5573D"/>
    <w:rsid w:val="00E63902"/>
    <w:rsid w:val="00E66101"/>
    <w:rsid w:val="00E66F78"/>
    <w:rsid w:val="00E67336"/>
    <w:rsid w:val="00E67786"/>
    <w:rsid w:val="00E67CA3"/>
    <w:rsid w:val="00E70BF7"/>
    <w:rsid w:val="00E75723"/>
    <w:rsid w:val="00E83A28"/>
    <w:rsid w:val="00E83ACD"/>
    <w:rsid w:val="00E9091E"/>
    <w:rsid w:val="00E94FE4"/>
    <w:rsid w:val="00EA2FED"/>
    <w:rsid w:val="00EA4C50"/>
    <w:rsid w:val="00EA60AA"/>
    <w:rsid w:val="00EA7C3D"/>
    <w:rsid w:val="00EB253D"/>
    <w:rsid w:val="00EB26F7"/>
    <w:rsid w:val="00EB2799"/>
    <w:rsid w:val="00EB3F5B"/>
    <w:rsid w:val="00EB646D"/>
    <w:rsid w:val="00EC186A"/>
    <w:rsid w:val="00EC1DAA"/>
    <w:rsid w:val="00EC5842"/>
    <w:rsid w:val="00EC6056"/>
    <w:rsid w:val="00EC6F90"/>
    <w:rsid w:val="00ED0402"/>
    <w:rsid w:val="00ED1212"/>
    <w:rsid w:val="00ED291A"/>
    <w:rsid w:val="00ED2FC4"/>
    <w:rsid w:val="00ED3D32"/>
    <w:rsid w:val="00ED3FFA"/>
    <w:rsid w:val="00ED638F"/>
    <w:rsid w:val="00EE1228"/>
    <w:rsid w:val="00EE2A4D"/>
    <w:rsid w:val="00EE2DF7"/>
    <w:rsid w:val="00EE4D1F"/>
    <w:rsid w:val="00EE5FD1"/>
    <w:rsid w:val="00EF144D"/>
    <w:rsid w:val="00EF2C9B"/>
    <w:rsid w:val="00EF442A"/>
    <w:rsid w:val="00EF5921"/>
    <w:rsid w:val="00F0004C"/>
    <w:rsid w:val="00F010CB"/>
    <w:rsid w:val="00F02AB6"/>
    <w:rsid w:val="00F05B6B"/>
    <w:rsid w:val="00F07B0E"/>
    <w:rsid w:val="00F13C0B"/>
    <w:rsid w:val="00F1604B"/>
    <w:rsid w:val="00F20795"/>
    <w:rsid w:val="00F21686"/>
    <w:rsid w:val="00F27498"/>
    <w:rsid w:val="00F30EDC"/>
    <w:rsid w:val="00F31289"/>
    <w:rsid w:val="00F325CE"/>
    <w:rsid w:val="00F33BF9"/>
    <w:rsid w:val="00F3494F"/>
    <w:rsid w:val="00F42D30"/>
    <w:rsid w:val="00F44394"/>
    <w:rsid w:val="00F449B6"/>
    <w:rsid w:val="00F456D8"/>
    <w:rsid w:val="00F46304"/>
    <w:rsid w:val="00F471CF"/>
    <w:rsid w:val="00F61E9F"/>
    <w:rsid w:val="00F62BB2"/>
    <w:rsid w:val="00F63583"/>
    <w:rsid w:val="00F64214"/>
    <w:rsid w:val="00F661B0"/>
    <w:rsid w:val="00F67635"/>
    <w:rsid w:val="00F733DB"/>
    <w:rsid w:val="00F73C7D"/>
    <w:rsid w:val="00F7454B"/>
    <w:rsid w:val="00F805EE"/>
    <w:rsid w:val="00F813D2"/>
    <w:rsid w:val="00F832E5"/>
    <w:rsid w:val="00F83904"/>
    <w:rsid w:val="00F83D22"/>
    <w:rsid w:val="00F840AF"/>
    <w:rsid w:val="00F84A99"/>
    <w:rsid w:val="00F85C3E"/>
    <w:rsid w:val="00F87EE0"/>
    <w:rsid w:val="00F92B17"/>
    <w:rsid w:val="00F95635"/>
    <w:rsid w:val="00FA036E"/>
    <w:rsid w:val="00FA0E4E"/>
    <w:rsid w:val="00FA1926"/>
    <w:rsid w:val="00FA59A5"/>
    <w:rsid w:val="00FB0B1A"/>
    <w:rsid w:val="00FB4CE5"/>
    <w:rsid w:val="00FB5272"/>
    <w:rsid w:val="00FB6EF1"/>
    <w:rsid w:val="00FB73BC"/>
    <w:rsid w:val="00FB744A"/>
    <w:rsid w:val="00FB767D"/>
    <w:rsid w:val="00FC4028"/>
    <w:rsid w:val="00FC539D"/>
    <w:rsid w:val="00FC7432"/>
    <w:rsid w:val="00FD04B1"/>
    <w:rsid w:val="00FD18EF"/>
    <w:rsid w:val="00FD463B"/>
    <w:rsid w:val="00FD7021"/>
    <w:rsid w:val="00FE08C2"/>
    <w:rsid w:val="00FE6EBA"/>
    <w:rsid w:val="00FF1602"/>
    <w:rsid w:val="00FF2756"/>
    <w:rsid w:val="00FF6625"/>
    <w:rsid w:val="00FF7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644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4F"/>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62754F"/>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62754F"/>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62754F"/>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62754F"/>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62754F"/>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2754F"/>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754F"/>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754F"/>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62754F"/>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4F"/>
    <w:pPr>
      <w:ind w:left="720"/>
      <w:contextualSpacing/>
    </w:pPr>
  </w:style>
  <w:style w:type="paragraph" w:styleId="Header">
    <w:name w:val="header"/>
    <w:basedOn w:val="Normal"/>
    <w:link w:val="HeaderChar"/>
    <w:uiPriority w:val="99"/>
    <w:unhideWhenUsed/>
    <w:rsid w:val="0062754F"/>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62754F"/>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62754F"/>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62754F"/>
    <w:rPr>
      <w:rFonts w:ascii="Arial" w:hAnsi="Arial" w:cstheme="minorBidi"/>
      <w:b/>
      <w:sz w:val="22"/>
      <w:szCs w:val="22"/>
      <w:lang w:eastAsia="en-US" w:bidi="en-US"/>
    </w:rPr>
  </w:style>
  <w:style w:type="table" w:styleId="TableGrid">
    <w:name w:val="Table Grid"/>
    <w:basedOn w:val="TableNormal"/>
    <w:uiPriority w:val="59"/>
    <w:rsid w:val="0062754F"/>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54F"/>
    <w:rPr>
      <w:rFonts w:ascii="Tahoma" w:hAnsi="Tahoma" w:cs="Tahoma"/>
      <w:sz w:val="16"/>
      <w:szCs w:val="16"/>
      <w:lang w:eastAsia="en-US" w:bidi="en-US"/>
    </w:rPr>
  </w:style>
  <w:style w:type="character" w:styleId="PageNumber">
    <w:name w:val="page number"/>
    <w:basedOn w:val="DefaultParagraphFont"/>
    <w:uiPriority w:val="99"/>
    <w:semiHidden/>
    <w:unhideWhenUsed/>
    <w:rsid w:val="0062754F"/>
  </w:style>
  <w:style w:type="paragraph" w:styleId="TOC2">
    <w:name w:val="toc 2"/>
    <w:basedOn w:val="Normal"/>
    <w:next w:val="Normal"/>
    <w:autoRedefine/>
    <w:uiPriority w:val="39"/>
    <w:unhideWhenUsed/>
    <w:qFormat/>
    <w:rsid w:val="0062754F"/>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62754F"/>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62754F"/>
    <w:rPr>
      <w:color w:val="0563C1" w:themeColor="hyperlink"/>
      <w:u w:val="single"/>
    </w:rPr>
  </w:style>
  <w:style w:type="paragraph" w:styleId="TOC3">
    <w:name w:val="toc 3"/>
    <w:basedOn w:val="Normal"/>
    <w:next w:val="Normal"/>
    <w:autoRedefine/>
    <w:uiPriority w:val="39"/>
    <w:unhideWhenUsed/>
    <w:rsid w:val="0062754F"/>
    <w:pPr>
      <w:tabs>
        <w:tab w:val="right" w:leader="dot" w:pos="8910"/>
      </w:tabs>
      <w:spacing w:after="100"/>
      <w:ind w:left="1166" w:right="720" w:hanging="720"/>
    </w:pPr>
  </w:style>
  <w:style w:type="paragraph" w:styleId="TableofFigures">
    <w:name w:val="table of figures"/>
    <w:basedOn w:val="Normal"/>
    <w:next w:val="Normal"/>
    <w:uiPriority w:val="99"/>
    <w:unhideWhenUsed/>
    <w:rsid w:val="0062754F"/>
    <w:pPr>
      <w:spacing w:after="0"/>
      <w:ind w:left="720" w:right="720" w:hanging="720"/>
    </w:pPr>
    <w:rPr>
      <w:b/>
      <w:smallCaps/>
    </w:rPr>
  </w:style>
  <w:style w:type="character" w:styleId="CommentReference">
    <w:name w:val="annotation reference"/>
    <w:basedOn w:val="DefaultParagraphFont"/>
    <w:uiPriority w:val="99"/>
    <w:unhideWhenUsed/>
    <w:rsid w:val="0062754F"/>
    <w:rPr>
      <w:sz w:val="16"/>
      <w:szCs w:val="16"/>
    </w:rPr>
  </w:style>
  <w:style w:type="paragraph" w:styleId="CommentText">
    <w:name w:val="annotation text"/>
    <w:basedOn w:val="Normal"/>
    <w:link w:val="CommentTextChar"/>
    <w:uiPriority w:val="99"/>
    <w:unhideWhenUsed/>
    <w:rsid w:val="0062754F"/>
    <w:pPr>
      <w:spacing w:line="240" w:lineRule="auto"/>
    </w:pPr>
    <w:rPr>
      <w:szCs w:val="20"/>
    </w:rPr>
  </w:style>
  <w:style w:type="character" w:customStyle="1" w:styleId="CommentTextChar">
    <w:name w:val="Comment Text Char"/>
    <w:basedOn w:val="DefaultParagraphFont"/>
    <w:link w:val="CommentText"/>
    <w:uiPriority w:val="99"/>
    <w:rsid w:val="0062754F"/>
    <w:rPr>
      <w:rFonts w:ascii="Arial" w:hAnsi="Arial" w:cstheme="minorBidi"/>
      <w:sz w:val="22"/>
      <w:szCs w:val="20"/>
      <w:lang w:eastAsia="en-US" w:bidi="en-US"/>
    </w:rPr>
  </w:style>
  <w:style w:type="paragraph" w:customStyle="1" w:styleId="TOCTitle">
    <w:name w:val="T.O.C. Title"/>
    <w:basedOn w:val="Normal"/>
    <w:qFormat/>
    <w:rsid w:val="0062754F"/>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62754F"/>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62754F"/>
    <w:pPr>
      <w:outlineLvl w:val="9"/>
    </w:pPr>
  </w:style>
  <w:style w:type="paragraph" w:styleId="TOC4">
    <w:name w:val="toc 4"/>
    <w:basedOn w:val="Normal"/>
    <w:next w:val="Normal"/>
    <w:autoRedefine/>
    <w:uiPriority w:val="39"/>
    <w:unhideWhenUsed/>
    <w:rsid w:val="0062754F"/>
    <w:pPr>
      <w:ind w:left="480"/>
    </w:pPr>
    <w:rPr>
      <w:rFonts w:asciiTheme="minorHAnsi" w:hAnsiTheme="minorHAnsi"/>
      <w:szCs w:val="20"/>
    </w:rPr>
  </w:style>
  <w:style w:type="paragraph" w:styleId="TOC5">
    <w:name w:val="toc 5"/>
    <w:basedOn w:val="Normal"/>
    <w:next w:val="Normal"/>
    <w:autoRedefine/>
    <w:uiPriority w:val="39"/>
    <w:unhideWhenUsed/>
    <w:rsid w:val="0062754F"/>
    <w:pPr>
      <w:ind w:left="720"/>
    </w:pPr>
    <w:rPr>
      <w:rFonts w:asciiTheme="minorHAnsi" w:hAnsiTheme="minorHAnsi"/>
      <w:szCs w:val="20"/>
    </w:rPr>
  </w:style>
  <w:style w:type="paragraph" w:styleId="TOC6">
    <w:name w:val="toc 6"/>
    <w:basedOn w:val="Normal"/>
    <w:next w:val="Normal"/>
    <w:autoRedefine/>
    <w:uiPriority w:val="39"/>
    <w:unhideWhenUsed/>
    <w:rsid w:val="0062754F"/>
    <w:pPr>
      <w:ind w:left="960"/>
    </w:pPr>
    <w:rPr>
      <w:rFonts w:asciiTheme="minorHAnsi" w:hAnsiTheme="minorHAnsi"/>
      <w:szCs w:val="20"/>
    </w:rPr>
  </w:style>
  <w:style w:type="paragraph" w:styleId="TOC7">
    <w:name w:val="toc 7"/>
    <w:basedOn w:val="Normal"/>
    <w:next w:val="Normal"/>
    <w:autoRedefine/>
    <w:uiPriority w:val="39"/>
    <w:unhideWhenUsed/>
    <w:rsid w:val="0062754F"/>
    <w:pPr>
      <w:ind w:left="1200"/>
    </w:pPr>
    <w:rPr>
      <w:rFonts w:asciiTheme="minorHAnsi" w:hAnsiTheme="minorHAnsi"/>
      <w:szCs w:val="20"/>
    </w:rPr>
  </w:style>
  <w:style w:type="paragraph" w:styleId="TOC8">
    <w:name w:val="toc 8"/>
    <w:basedOn w:val="Normal"/>
    <w:next w:val="Normal"/>
    <w:autoRedefine/>
    <w:uiPriority w:val="39"/>
    <w:unhideWhenUsed/>
    <w:rsid w:val="0062754F"/>
    <w:pPr>
      <w:ind w:left="1440"/>
    </w:pPr>
    <w:rPr>
      <w:rFonts w:asciiTheme="minorHAnsi" w:hAnsiTheme="minorHAnsi"/>
      <w:szCs w:val="20"/>
    </w:rPr>
  </w:style>
  <w:style w:type="paragraph" w:styleId="TOC9">
    <w:name w:val="toc 9"/>
    <w:basedOn w:val="Normal"/>
    <w:next w:val="Normal"/>
    <w:autoRedefine/>
    <w:uiPriority w:val="39"/>
    <w:unhideWhenUsed/>
    <w:rsid w:val="0062754F"/>
    <w:pPr>
      <w:ind w:left="1680"/>
    </w:pPr>
    <w:rPr>
      <w:rFonts w:asciiTheme="minorHAnsi" w:hAnsiTheme="minorHAnsi"/>
      <w:szCs w:val="20"/>
    </w:rPr>
  </w:style>
  <w:style w:type="character" w:styleId="FollowedHyperlink">
    <w:name w:val="FollowedHyperlink"/>
    <w:basedOn w:val="DefaultParagraphFont"/>
    <w:uiPriority w:val="99"/>
    <w:unhideWhenUsed/>
    <w:rsid w:val="0062754F"/>
    <w:rPr>
      <w:rFonts w:ascii="Arial" w:hAnsi="Arial"/>
      <w:color w:val="0F673B"/>
      <w:u w:val="none"/>
    </w:rPr>
  </w:style>
  <w:style w:type="paragraph" w:styleId="FootnoteText">
    <w:name w:val="footnote text"/>
    <w:basedOn w:val="Normal"/>
    <w:link w:val="FootnoteTextChar"/>
    <w:uiPriority w:val="99"/>
    <w:unhideWhenUsed/>
    <w:rsid w:val="0062754F"/>
    <w:pPr>
      <w:spacing w:after="0" w:line="240" w:lineRule="auto"/>
    </w:pPr>
    <w:rPr>
      <w:rFonts w:cs="Arial"/>
      <w:sz w:val="18"/>
      <w:szCs w:val="18"/>
    </w:rPr>
  </w:style>
  <w:style w:type="character" w:customStyle="1" w:styleId="FootnoteTextChar">
    <w:name w:val="Footnote Text Char"/>
    <w:basedOn w:val="DefaultParagraphFont"/>
    <w:link w:val="FootnoteText"/>
    <w:uiPriority w:val="99"/>
    <w:rsid w:val="0062754F"/>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62754F"/>
    <w:rPr>
      <w:vertAlign w:val="superscript"/>
    </w:rPr>
  </w:style>
  <w:style w:type="paragraph" w:styleId="Caption">
    <w:name w:val="caption"/>
    <w:basedOn w:val="Normal"/>
    <w:next w:val="Normal"/>
    <w:uiPriority w:val="35"/>
    <w:unhideWhenUsed/>
    <w:rsid w:val="0062754F"/>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62754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62754F"/>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62754F"/>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62754F"/>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62754F"/>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62754F"/>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62754F"/>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62754F"/>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62754F"/>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62754F"/>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62754F"/>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62754F"/>
    <w:pPr>
      <w:spacing w:after="280"/>
    </w:pPr>
    <w:rPr>
      <w:rFonts w:cs="Arial"/>
      <w:szCs w:val="20"/>
    </w:rPr>
  </w:style>
  <w:style w:type="character" w:customStyle="1" w:styleId="SubtitleChar">
    <w:name w:val="Subtitle Char"/>
    <w:basedOn w:val="DefaultParagraphFont"/>
    <w:link w:val="Subtitle"/>
    <w:uiPriority w:val="11"/>
    <w:rsid w:val="0062754F"/>
    <w:rPr>
      <w:rFonts w:ascii="Arial" w:hAnsi="Arial" w:cs="Arial"/>
      <w:sz w:val="22"/>
      <w:szCs w:val="20"/>
      <w:lang w:eastAsia="en-US" w:bidi="en-US"/>
    </w:rPr>
  </w:style>
  <w:style w:type="character" w:styleId="Strong">
    <w:name w:val="Strong"/>
    <w:uiPriority w:val="22"/>
    <w:qFormat/>
    <w:rsid w:val="0062754F"/>
    <w:rPr>
      <w:b/>
      <w:bCs/>
    </w:rPr>
  </w:style>
  <w:style w:type="character" w:styleId="Emphasis">
    <w:name w:val="Emphasis"/>
    <w:uiPriority w:val="20"/>
    <w:qFormat/>
    <w:rsid w:val="0062754F"/>
    <w:rPr>
      <w:b/>
      <w:bCs/>
      <w:i/>
      <w:iCs/>
      <w:spacing w:val="10"/>
      <w:bdr w:val="none" w:sz="0" w:space="0" w:color="auto"/>
      <w:shd w:val="clear" w:color="auto" w:fill="auto"/>
    </w:rPr>
  </w:style>
  <w:style w:type="paragraph" w:styleId="NoSpacing">
    <w:name w:val="No Spacing"/>
    <w:basedOn w:val="Normal"/>
    <w:uiPriority w:val="1"/>
    <w:qFormat/>
    <w:rsid w:val="0062754F"/>
    <w:pPr>
      <w:spacing w:after="0" w:line="240" w:lineRule="auto"/>
    </w:pPr>
  </w:style>
  <w:style w:type="paragraph" w:styleId="Quote">
    <w:name w:val="Quote"/>
    <w:basedOn w:val="Normal"/>
    <w:next w:val="Normal"/>
    <w:link w:val="QuoteChar"/>
    <w:uiPriority w:val="29"/>
    <w:qFormat/>
    <w:rsid w:val="0062754F"/>
    <w:pPr>
      <w:spacing w:before="200" w:after="0"/>
      <w:ind w:left="360" w:right="360"/>
    </w:pPr>
    <w:rPr>
      <w:i/>
      <w:iCs/>
    </w:rPr>
  </w:style>
  <w:style w:type="character" w:customStyle="1" w:styleId="QuoteChar">
    <w:name w:val="Quote Char"/>
    <w:basedOn w:val="DefaultParagraphFont"/>
    <w:link w:val="Quote"/>
    <w:uiPriority w:val="29"/>
    <w:rsid w:val="0062754F"/>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62754F"/>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2754F"/>
    <w:rPr>
      <w:rFonts w:ascii="Arial" w:hAnsi="Arial" w:cstheme="minorBidi"/>
      <w:b/>
      <w:bCs/>
      <w:i/>
      <w:iCs/>
      <w:sz w:val="22"/>
      <w:szCs w:val="22"/>
      <w:lang w:eastAsia="en-US" w:bidi="en-US"/>
    </w:rPr>
  </w:style>
  <w:style w:type="character" w:styleId="SubtleEmphasis">
    <w:name w:val="Subtle Emphasis"/>
    <w:uiPriority w:val="19"/>
    <w:qFormat/>
    <w:rsid w:val="0062754F"/>
    <w:rPr>
      <w:i/>
      <w:iCs/>
    </w:rPr>
  </w:style>
  <w:style w:type="character" w:styleId="IntenseEmphasis">
    <w:name w:val="Intense Emphasis"/>
    <w:uiPriority w:val="21"/>
    <w:qFormat/>
    <w:rsid w:val="0062754F"/>
    <w:rPr>
      <w:b/>
      <w:bCs/>
    </w:rPr>
  </w:style>
  <w:style w:type="character" w:styleId="SubtleReference">
    <w:name w:val="Subtle Reference"/>
    <w:uiPriority w:val="31"/>
    <w:qFormat/>
    <w:rsid w:val="0062754F"/>
    <w:rPr>
      <w:smallCaps/>
    </w:rPr>
  </w:style>
  <w:style w:type="character" w:styleId="IntenseReference">
    <w:name w:val="Intense Reference"/>
    <w:uiPriority w:val="32"/>
    <w:qFormat/>
    <w:rsid w:val="0062754F"/>
    <w:rPr>
      <w:smallCaps/>
      <w:spacing w:val="5"/>
      <w:u w:val="single"/>
    </w:rPr>
  </w:style>
  <w:style w:type="character" w:styleId="BookTitle">
    <w:name w:val="Book Title"/>
    <w:uiPriority w:val="33"/>
    <w:qFormat/>
    <w:rsid w:val="0062754F"/>
    <w:rPr>
      <w:i/>
      <w:iCs/>
      <w:smallCaps/>
      <w:spacing w:val="5"/>
    </w:rPr>
  </w:style>
  <w:style w:type="character" w:styleId="PlaceholderText">
    <w:name w:val="Placeholder Text"/>
    <w:basedOn w:val="DefaultParagraphFont"/>
    <w:uiPriority w:val="99"/>
    <w:semiHidden/>
    <w:rsid w:val="0062754F"/>
    <w:rPr>
      <w:color w:val="808080"/>
    </w:rPr>
  </w:style>
  <w:style w:type="numbering" w:customStyle="1" w:styleId="Style1">
    <w:name w:val="Style1"/>
    <w:uiPriority w:val="99"/>
    <w:rsid w:val="0062754F"/>
    <w:pPr>
      <w:numPr>
        <w:numId w:val="1"/>
      </w:numPr>
    </w:pPr>
  </w:style>
  <w:style w:type="paragraph" w:styleId="CommentSubject">
    <w:name w:val="annotation subject"/>
    <w:basedOn w:val="CommentText"/>
    <w:next w:val="CommentText"/>
    <w:link w:val="CommentSubjectChar"/>
    <w:uiPriority w:val="99"/>
    <w:semiHidden/>
    <w:unhideWhenUsed/>
    <w:rsid w:val="0062754F"/>
    <w:rPr>
      <w:b/>
      <w:bCs/>
    </w:rPr>
  </w:style>
  <w:style w:type="character" w:customStyle="1" w:styleId="CommentSubjectChar">
    <w:name w:val="Comment Subject Char"/>
    <w:basedOn w:val="CommentTextChar"/>
    <w:link w:val="CommentSubject"/>
    <w:uiPriority w:val="99"/>
    <w:semiHidden/>
    <w:rsid w:val="0062754F"/>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62754F"/>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62754F"/>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62754F"/>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62754F"/>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62754F"/>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spacing w:after="0"/>
      <w:ind w:left="810" w:right="18" w:hanging="360"/>
    </w:pPr>
    <w:rPr>
      <w:rFonts w:cs="Times New Roman"/>
      <w:szCs w:val="20"/>
      <w:lang w:bidi="ar-SA"/>
    </w:rPr>
  </w:style>
  <w:style w:type="paragraph" w:styleId="ListBullet2">
    <w:name w:val="List Bullet 2"/>
    <w:basedOn w:val="Normal"/>
    <w:uiPriority w:val="99"/>
    <w:unhideWhenUsed/>
    <w:rsid w:val="001166D1"/>
    <w:pPr>
      <w:spacing w:after="0"/>
      <w:ind w:left="1440" w:right="18" w:hanging="360"/>
    </w:pPr>
    <w:rPr>
      <w:rFonts w:cs="Times New Roman"/>
      <w:szCs w:val="20"/>
      <w:lang w:bidi="ar-SA"/>
    </w:rPr>
  </w:style>
  <w:style w:type="paragraph" w:styleId="ListBullet3">
    <w:name w:val="List Bullet 3"/>
    <w:basedOn w:val="Normal"/>
    <w:uiPriority w:val="99"/>
    <w:unhideWhenUsed/>
    <w:rsid w:val="001166D1"/>
    <w:pPr>
      <w:spacing w:after="0"/>
      <w:ind w:left="2160" w:right="18" w:hanging="360"/>
    </w:pPr>
    <w:rPr>
      <w:rFonts w:cs="Times New Roman"/>
      <w:szCs w:val="20"/>
      <w:lang w:bidi="ar-SA"/>
    </w:rPr>
  </w:style>
  <w:style w:type="paragraph" w:customStyle="1" w:styleId="PullQuote">
    <w:name w:val="Pull Quote"/>
    <w:basedOn w:val="Normal"/>
    <w:qFormat/>
    <w:rsid w:val="0062754F"/>
    <w:pPr>
      <w:spacing w:line="360" w:lineRule="exact"/>
      <w:ind w:left="288" w:right="18"/>
    </w:pPr>
    <w:rPr>
      <w:color w:val="0F673B"/>
      <w:sz w:val="28"/>
      <w:szCs w:val="28"/>
    </w:rPr>
  </w:style>
  <w:style w:type="paragraph" w:customStyle="1" w:styleId="Tableleft">
    <w:name w:val="Table left"/>
    <w:basedOn w:val="Normal"/>
    <w:qFormat/>
    <w:rsid w:val="0062754F"/>
    <w:pPr>
      <w:spacing w:after="0" w:line="280" w:lineRule="exact"/>
    </w:pPr>
    <w:rPr>
      <w:szCs w:val="20"/>
    </w:rPr>
  </w:style>
  <w:style w:type="paragraph" w:customStyle="1" w:styleId="Tablecenter">
    <w:name w:val="Table center"/>
    <w:basedOn w:val="Normal"/>
    <w:qFormat/>
    <w:rsid w:val="0062754F"/>
    <w:pPr>
      <w:spacing w:after="0" w:line="280" w:lineRule="exact"/>
      <w:jc w:val="center"/>
    </w:pPr>
    <w:rPr>
      <w:szCs w:val="20"/>
    </w:rPr>
  </w:style>
  <w:style w:type="paragraph" w:customStyle="1" w:styleId="Normalaftertable">
    <w:name w:val="Normal after table"/>
    <w:basedOn w:val="Normal"/>
    <w:next w:val="Normal"/>
    <w:qFormat/>
    <w:rsid w:val="0062754F"/>
    <w:pPr>
      <w:spacing w:before="240"/>
    </w:pPr>
  </w:style>
  <w:style w:type="paragraph" w:customStyle="1" w:styleId="TableSubcaption">
    <w:name w:val="Table Subcaption"/>
    <w:basedOn w:val="Normal"/>
    <w:next w:val="Normal"/>
    <w:qFormat/>
    <w:rsid w:val="0062754F"/>
    <w:pPr>
      <w:jc w:val="center"/>
    </w:pPr>
    <w:rPr>
      <w:color w:val="E7E6E6" w:themeColor="background2"/>
      <w:sz w:val="20"/>
      <w:szCs w:val="20"/>
    </w:rPr>
  </w:style>
  <w:style w:type="table" w:customStyle="1" w:styleId="GridTable1Light1">
    <w:name w:val="Grid Table 1 Light1"/>
    <w:basedOn w:val="TableNormal"/>
    <w:uiPriority w:val="46"/>
    <w:rsid w:val="00B432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4F"/>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62754F"/>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62754F"/>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62754F"/>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62754F"/>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62754F"/>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2754F"/>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754F"/>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754F"/>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62754F"/>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4F"/>
    <w:pPr>
      <w:ind w:left="720"/>
      <w:contextualSpacing/>
    </w:pPr>
  </w:style>
  <w:style w:type="paragraph" w:styleId="Header">
    <w:name w:val="header"/>
    <w:basedOn w:val="Normal"/>
    <w:link w:val="HeaderChar"/>
    <w:uiPriority w:val="99"/>
    <w:unhideWhenUsed/>
    <w:rsid w:val="0062754F"/>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62754F"/>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62754F"/>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62754F"/>
    <w:rPr>
      <w:rFonts w:ascii="Arial" w:hAnsi="Arial" w:cstheme="minorBidi"/>
      <w:b/>
      <w:sz w:val="22"/>
      <w:szCs w:val="22"/>
      <w:lang w:eastAsia="en-US" w:bidi="en-US"/>
    </w:rPr>
  </w:style>
  <w:style w:type="table" w:styleId="TableGrid">
    <w:name w:val="Table Grid"/>
    <w:basedOn w:val="TableNormal"/>
    <w:uiPriority w:val="59"/>
    <w:rsid w:val="0062754F"/>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54F"/>
    <w:rPr>
      <w:rFonts w:ascii="Tahoma" w:hAnsi="Tahoma" w:cs="Tahoma"/>
      <w:sz w:val="16"/>
      <w:szCs w:val="16"/>
      <w:lang w:eastAsia="en-US" w:bidi="en-US"/>
    </w:rPr>
  </w:style>
  <w:style w:type="character" w:styleId="PageNumber">
    <w:name w:val="page number"/>
    <w:basedOn w:val="DefaultParagraphFont"/>
    <w:uiPriority w:val="99"/>
    <w:semiHidden/>
    <w:unhideWhenUsed/>
    <w:rsid w:val="0062754F"/>
  </w:style>
  <w:style w:type="paragraph" w:styleId="TOC2">
    <w:name w:val="toc 2"/>
    <w:basedOn w:val="Normal"/>
    <w:next w:val="Normal"/>
    <w:autoRedefine/>
    <w:uiPriority w:val="39"/>
    <w:unhideWhenUsed/>
    <w:qFormat/>
    <w:rsid w:val="0062754F"/>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62754F"/>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62754F"/>
    <w:rPr>
      <w:color w:val="0563C1" w:themeColor="hyperlink"/>
      <w:u w:val="single"/>
    </w:rPr>
  </w:style>
  <w:style w:type="paragraph" w:styleId="TOC3">
    <w:name w:val="toc 3"/>
    <w:basedOn w:val="Normal"/>
    <w:next w:val="Normal"/>
    <w:autoRedefine/>
    <w:uiPriority w:val="39"/>
    <w:unhideWhenUsed/>
    <w:rsid w:val="0062754F"/>
    <w:pPr>
      <w:tabs>
        <w:tab w:val="right" w:leader="dot" w:pos="8910"/>
      </w:tabs>
      <w:spacing w:after="100"/>
      <w:ind w:left="1166" w:right="720" w:hanging="720"/>
    </w:pPr>
  </w:style>
  <w:style w:type="paragraph" w:styleId="TableofFigures">
    <w:name w:val="table of figures"/>
    <w:basedOn w:val="Normal"/>
    <w:next w:val="Normal"/>
    <w:uiPriority w:val="99"/>
    <w:unhideWhenUsed/>
    <w:rsid w:val="0062754F"/>
    <w:pPr>
      <w:spacing w:after="0"/>
      <w:ind w:left="720" w:right="720" w:hanging="720"/>
    </w:pPr>
    <w:rPr>
      <w:b/>
      <w:smallCaps/>
    </w:rPr>
  </w:style>
  <w:style w:type="character" w:styleId="CommentReference">
    <w:name w:val="annotation reference"/>
    <w:basedOn w:val="DefaultParagraphFont"/>
    <w:uiPriority w:val="99"/>
    <w:unhideWhenUsed/>
    <w:rsid w:val="0062754F"/>
    <w:rPr>
      <w:sz w:val="16"/>
      <w:szCs w:val="16"/>
    </w:rPr>
  </w:style>
  <w:style w:type="paragraph" w:styleId="CommentText">
    <w:name w:val="annotation text"/>
    <w:basedOn w:val="Normal"/>
    <w:link w:val="CommentTextChar"/>
    <w:uiPriority w:val="99"/>
    <w:unhideWhenUsed/>
    <w:rsid w:val="0062754F"/>
    <w:pPr>
      <w:spacing w:line="240" w:lineRule="auto"/>
    </w:pPr>
    <w:rPr>
      <w:szCs w:val="20"/>
    </w:rPr>
  </w:style>
  <w:style w:type="character" w:customStyle="1" w:styleId="CommentTextChar">
    <w:name w:val="Comment Text Char"/>
    <w:basedOn w:val="DefaultParagraphFont"/>
    <w:link w:val="CommentText"/>
    <w:uiPriority w:val="99"/>
    <w:rsid w:val="0062754F"/>
    <w:rPr>
      <w:rFonts w:ascii="Arial" w:hAnsi="Arial" w:cstheme="minorBidi"/>
      <w:sz w:val="22"/>
      <w:szCs w:val="20"/>
      <w:lang w:eastAsia="en-US" w:bidi="en-US"/>
    </w:rPr>
  </w:style>
  <w:style w:type="paragraph" w:customStyle="1" w:styleId="TOCTitle">
    <w:name w:val="T.O.C. Title"/>
    <w:basedOn w:val="Normal"/>
    <w:qFormat/>
    <w:rsid w:val="0062754F"/>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62754F"/>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62754F"/>
    <w:pPr>
      <w:outlineLvl w:val="9"/>
    </w:pPr>
  </w:style>
  <w:style w:type="paragraph" w:styleId="TOC4">
    <w:name w:val="toc 4"/>
    <w:basedOn w:val="Normal"/>
    <w:next w:val="Normal"/>
    <w:autoRedefine/>
    <w:uiPriority w:val="39"/>
    <w:unhideWhenUsed/>
    <w:rsid w:val="0062754F"/>
    <w:pPr>
      <w:ind w:left="480"/>
    </w:pPr>
    <w:rPr>
      <w:rFonts w:asciiTheme="minorHAnsi" w:hAnsiTheme="minorHAnsi"/>
      <w:szCs w:val="20"/>
    </w:rPr>
  </w:style>
  <w:style w:type="paragraph" w:styleId="TOC5">
    <w:name w:val="toc 5"/>
    <w:basedOn w:val="Normal"/>
    <w:next w:val="Normal"/>
    <w:autoRedefine/>
    <w:uiPriority w:val="39"/>
    <w:unhideWhenUsed/>
    <w:rsid w:val="0062754F"/>
    <w:pPr>
      <w:ind w:left="720"/>
    </w:pPr>
    <w:rPr>
      <w:rFonts w:asciiTheme="minorHAnsi" w:hAnsiTheme="minorHAnsi"/>
      <w:szCs w:val="20"/>
    </w:rPr>
  </w:style>
  <w:style w:type="paragraph" w:styleId="TOC6">
    <w:name w:val="toc 6"/>
    <w:basedOn w:val="Normal"/>
    <w:next w:val="Normal"/>
    <w:autoRedefine/>
    <w:uiPriority w:val="39"/>
    <w:unhideWhenUsed/>
    <w:rsid w:val="0062754F"/>
    <w:pPr>
      <w:ind w:left="960"/>
    </w:pPr>
    <w:rPr>
      <w:rFonts w:asciiTheme="minorHAnsi" w:hAnsiTheme="minorHAnsi"/>
      <w:szCs w:val="20"/>
    </w:rPr>
  </w:style>
  <w:style w:type="paragraph" w:styleId="TOC7">
    <w:name w:val="toc 7"/>
    <w:basedOn w:val="Normal"/>
    <w:next w:val="Normal"/>
    <w:autoRedefine/>
    <w:uiPriority w:val="39"/>
    <w:unhideWhenUsed/>
    <w:rsid w:val="0062754F"/>
    <w:pPr>
      <w:ind w:left="1200"/>
    </w:pPr>
    <w:rPr>
      <w:rFonts w:asciiTheme="minorHAnsi" w:hAnsiTheme="minorHAnsi"/>
      <w:szCs w:val="20"/>
    </w:rPr>
  </w:style>
  <w:style w:type="paragraph" w:styleId="TOC8">
    <w:name w:val="toc 8"/>
    <w:basedOn w:val="Normal"/>
    <w:next w:val="Normal"/>
    <w:autoRedefine/>
    <w:uiPriority w:val="39"/>
    <w:unhideWhenUsed/>
    <w:rsid w:val="0062754F"/>
    <w:pPr>
      <w:ind w:left="1440"/>
    </w:pPr>
    <w:rPr>
      <w:rFonts w:asciiTheme="minorHAnsi" w:hAnsiTheme="minorHAnsi"/>
      <w:szCs w:val="20"/>
    </w:rPr>
  </w:style>
  <w:style w:type="paragraph" w:styleId="TOC9">
    <w:name w:val="toc 9"/>
    <w:basedOn w:val="Normal"/>
    <w:next w:val="Normal"/>
    <w:autoRedefine/>
    <w:uiPriority w:val="39"/>
    <w:unhideWhenUsed/>
    <w:rsid w:val="0062754F"/>
    <w:pPr>
      <w:ind w:left="1680"/>
    </w:pPr>
    <w:rPr>
      <w:rFonts w:asciiTheme="minorHAnsi" w:hAnsiTheme="minorHAnsi"/>
      <w:szCs w:val="20"/>
    </w:rPr>
  </w:style>
  <w:style w:type="character" w:styleId="FollowedHyperlink">
    <w:name w:val="FollowedHyperlink"/>
    <w:basedOn w:val="DefaultParagraphFont"/>
    <w:uiPriority w:val="99"/>
    <w:unhideWhenUsed/>
    <w:rsid w:val="0062754F"/>
    <w:rPr>
      <w:rFonts w:ascii="Arial" w:hAnsi="Arial"/>
      <w:color w:val="0F673B"/>
      <w:u w:val="none"/>
    </w:rPr>
  </w:style>
  <w:style w:type="paragraph" w:styleId="FootnoteText">
    <w:name w:val="footnote text"/>
    <w:basedOn w:val="Normal"/>
    <w:link w:val="FootnoteTextChar"/>
    <w:uiPriority w:val="99"/>
    <w:unhideWhenUsed/>
    <w:rsid w:val="0062754F"/>
    <w:pPr>
      <w:spacing w:after="0" w:line="240" w:lineRule="auto"/>
    </w:pPr>
    <w:rPr>
      <w:rFonts w:cs="Arial"/>
      <w:sz w:val="18"/>
      <w:szCs w:val="18"/>
    </w:rPr>
  </w:style>
  <w:style w:type="character" w:customStyle="1" w:styleId="FootnoteTextChar">
    <w:name w:val="Footnote Text Char"/>
    <w:basedOn w:val="DefaultParagraphFont"/>
    <w:link w:val="FootnoteText"/>
    <w:uiPriority w:val="99"/>
    <w:rsid w:val="0062754F"/>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62754F"/>
    <w:rPr>
      <w:vertAlign w:val="superscript"/>
    </w:rPr>
  </w:style>
  <w:style w:type="paragraph" w:styleId="Caption">
    <w:name w:val="caption"/>
    <w:basedOn w:val="Normal"/>
    <w:next w:val="Normal"/>
    <w:uiPriority w:val="35"/>
    <w:unhideWhenUsed/>
    <w:rsid w:val="0062754F"/>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62754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62754F"/>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62754F"/>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62754F"/>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62754F"/>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62754F"/>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62754F"/>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62754F"/>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62754F"/>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62754F"/>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62754F"/>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62754F"/>
    <w:pPr>
      <w:spacing w:after="280"/>
    </w:pPr>
    <w:rPr>
      <w:rFonts w:cs="Arial"/>
      <w:szCs w:val="20"/>
    </w:rPr>
  </w:style>
  <w:style w:type="character" w:customStyle="1" w:styleId="SubtitleChar">
    <w:name w:val="Subtitle Char"/>
    <w:basedOn w:val="DefaultParagraphFont"/>
    <w:link w:val="Subtitle"/>
    <w:uiPriority w:val="11"/>
    <w:rsid w:val="0062754F"/>
    <w:rPr>
      <w:rFonts w:ascii="Arial" w:hAnsi="Arial" w:cs="Arial"/>
      <w:sz w:val="22"/>
      <w:szCs w:val="20"/>
      <w:lang w:eastAsia="en-US" w:bidi="en-US"/>
    </w:rPr>
  </w:style>
  <w:style w:type="character" w:styleId="Strong">
    <w:name w:val="Strong"/>
    <w:uiPriority w:val="22"/>
    <w:qFormat/>
    <w:rsid w:val="0062754F"/>
    <w:rPr>
      <w:b/>
      <w:bCs/>
    </w:rPr>
  </w:style>
  <w:style w:type="character" w:styleId="Emphasis">
    <w:name w:val="Emphasis"/>
    <w:uiPriority w:val="20"/>
    <w:qFormat/>
    <w:rsid w:val="0062754F"/>
    <w:rPr>
      <w:b/>
      <w:bCs/>
      <w:i/>
      <w:iCs/>
      <w:spacing w:val="10"/>
      <w:bdr w:val="none" w:sz="0" w:space="0" w:color="auto"/>
      <w:shd w:val="clear" w:color="auto" w:fill="auto"/>
    </w:rPr>
  </w:style>
  <w:style w:type="paragraph" w:styleId="NoSpacing">
    <w:name w:val="No Spacing"/>
    <w:basedOn w:val="Normal"/>
    <w:uiPriority w:val="1"/>
    <w:qFormat/>
    <w:rsid w:val="0062754F"/>
    <w:pPr>
      <w:spacing w:after="0" w:line="240" w:lineRule="auto"/>
    </w:pPr>
  </w:style>
  <w:style w:type="paragraph" w:styleId="Quote">
    <w:name w:val="Quote"/>
    <w:basedOn w:val="Normal"/>
    <w:next w:val="Normal"/>
    <w:link w:val="QuoteChar"/>
    <w:uiPriority w:val="29"/>
    <w:qFormat/>
    <w:rsid w:val="0062754F"/>
    <w:pPr>
      <w:spacing w:before="200" w:after="0"/>
      <w:ind w:left="360" w:right="360"/>
    </w:pPr>
    <w:rPr>
      <w:i/>
      <w:iCs/>
    </w:rPr>
  </w:style>
  <w:style w:type="character" w:customStyle="1" w:styleId="QuoteChar">
    <w:name w:val="Quote Char"/>
    <w:basedOn w:val="DefaultParagraphFont"/>
    <w:link w:val="Quote"/>
    <w:uiPriority w:val="29"/>
    <w:rsid w:val="0062754F"/>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62754F"/>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2754F"/>
    <w:rPr>
      <w:rFonts w:ascii="Arial" w:hAnsi="Arial" w:cstheme="minorBidi"/>
      <w:b/>
      <w:bCs/>
      <w:i/>
      <w:iCs/>
      <w:sz w:val="22"/>
      <w:szCs w:val="22"/>
      <w:lang w:eastAsia="en-US" w:bidi="en-US"/>
    </w:rPr>
  </w:style>
  <w:style w:type="character" w:styleId="SubtleEmphasis">
    <w:name w:val="Subtle Emphasis"/>
    <w:uiPriority w:val="19"/>
    <w:qFormat/>
    <w:rsid w:val="0062754F"/>
    <w:rPr>
      <w:i/>
      <w:iCs/>
    </w:rPr>
  </w:style>
  <w:style w:type="character" w:styleId="IntenseEmphasis">
    <w:name w:val="Intense Emphasis"/>
    <w:uiPriority w:val="21"/>
    <w:qFormat/>
    <w:rsid w:val="0062754F"/>
    <w:rPr>
      <w:b/>
      <w:bCs/>
    </w:rPr>
  </w:style>
  <w:style w:type="character" w:styleId="SubtleReference">
    <w:name w:val="Subtle Reference"/>
    <w:uiPriority w:val="31"/>
    <w:qFormat/>
    <w:rsid w:val="0062754F"/>
    <w:rPr>
      <w:smallCaps/>
    </w:rPr>
  </w:style>
  <w:style w:type="character" w:styleId="IntenseReference">
    <w:name w:val="Intense Reference"/>
    <w:uiPriority w:val="32"/>
    <w:qFormat/>
    <w:rsid w:val="0062754F"/>
    <w:rPr>
      <w:smallCaps/>
      <w:spacing w:val="5"/>
      <w:u w:val="single"/>
    </w:rPr>
  </w:style>
  <w:style w:type="character" w:styleId="BookTitle">
    <w:name w:val="Book Title"/>
    <w:uiPriority w:val="33"/>
    <w:qFormat/>
    <w:rsid w:val="0062754F"/>
    <w:rPr>
      <w:i/>
      <w:iCs/>
      <w:smallCaps/>
      <w:spacing w:val="5"/>
    </w:rPr>
  </w:style>
  <w:style w:type="character" w:styleId="PlaceholderText">
    <w:name w:val="Placeholder Text"/>
    <w:basedOn w:val="DefaultParagraphFont"/>
    <w:uiPriority w:val="99"/>
    <w:semiHidden/>
    <w:rsid w:val="0062754F"/>
    <w:rPr>
      <w:color w:val="808080"/>
    </w:rPr>
  </w:style>
  <w:style w:type="numbering" w:customStyle="1" w:styleId="Style1">
    <w:name w:val="Style1"/>
    <w:uiPriority w:val="99"/>
    <w:rsid w:val="0062754F"/>
    <w:pPr>
      <w:numPr>
        <w:numId w:val="1"/>
      </w:numPr>
    </w:pPr>
  </w:style>
  <w:style w:type="paragraph" w:styleId="CommentSubject">
    <w:name w:val="annotation subject"/>
    <w:basedOn w:val="CommentText"/>
    <w:next w:val="CommentText"/>
    <w:link w:val="CommentSubjectChar"/>
    <w:uiPriority w:val="99"/>
    <w:semiHidden/>
    <w:unhideWhenUsed/>
    <w:rsid w:val="0062754F"/>
    <w:rPr>
      <w:b/>
      <w:bCs/>
    </w:rPr>
  </w:style>
  <w:style w:type="character" w:customStyle="1" w:styleId="CommentSubjectChar">
    <w:name w:val="Comment Subject Char"/>
    <w:basedOn w:val="CommentTextChar"/>
    <w:link w:val="CommentSubject"/>
    <w:uiPriority w:val="99"/>
    <w:semiHidden/>
    <w:rsid w:val="0062754F"/>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62754F"/>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62754F"/>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62754F"/>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62754F"/>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62754F"/>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spacing w:after="0"/>
      <w:ind w:left="810" w:right="18" w:hanging="360"/>
    </w:pPr>
    <w:rPr>
      <w:rFonts w:cs="Times New Roman"/>
      <w:szCs w:val="20"/>
      <w:lang w:bidi="ar-SA"/>
    </w:rPr>
  </w:style>
  <w:style w:type="paragraph" w:styleId="ListBullet2">
    <w:name w:val="List Bullet 2"/>
    <w:basedOn w:val="Normal"/>
    <w:uiPriority w:val="99"/>
    <w:unhideWhenUsed/>
    <w:rsid w:val="001166D1"/>
    <w:pPr>
      <w:spacing w:after="0"/>
      <w:ind w:left="1440" w:right="18" w:hanging="360"/>
    </w:pPr>
    <w:rPr>
      <w:rFonts w:cs="Times New Roman"/>
      <w:szCs w:val="20"/>
      <w:lang w:bidi="ar-SA"/>
    </w:rPr>
  </w:style>
  <w:style w:type="paragraph" w:styleId="ListBullet3">
    <w:name w:val="List Bullet 3"/>
    <w:basedOn w:val="Normal"/>
    <w:uiPriority w:val="99"/>
    <w:unhideWhenUsed/>
    <w:rsid w:val="001166D1"/>
    <w:pPr>
      <w:spacing w:after="0"/>
      <w:ind w:left="2160" w:right="18" w:hanging="360"/>
    </w:pPr>
    <w:rPr>
      <w:rFonts w:cs="Times New Roman"/>
      <w:szCs w:val="20"/>
      <w:lang w:bidi="ar-SA"/>
    </w:rPr>
  </w:style>
  <w:style w:type="paragraph" w:customStyle="1" w:styleId="PullQuote">
    <w:name w:val="Pull Quote"/>
    <w:basedOn w:val="Normal"/>
    <w:qFormat/>
    <w:rsid w:val="0062754F"/>
    <w:pPr>
      <w:spacing w:line="360" w:lineRule="exact"/>
      <w:ind w:left="288" w:right="18"/>
    </w:pPr>
    <w:rPr>
      <w:color w:val="0F673B"/>
      <w:sz w:val="28"/>
      <w:szCs w:val="28"/>
    </w:rPr>
  </w:style>
  <w:style w:type="paragraph" w:customStyle="1" w:styleId="Tableleft">
    <w:name w:val="Table left"/>
    <w:basedOn w:val="Normal"/>
    <w:qFormat/>
    <w:rsid w:val="0062754F"/>
    <w:pPr>
      <w:spacing w:after="0" w:line="280" w:lineRule="exact"/>
    </w:pPr>
    <w:rPr>
      <w:szCs w:val="20"/>
    </w:rPr>
  </w:style>
  <w:style w:type="paragraph" w:customStyle="1" w:styleId="Tablecenter">
    <w:name w:val="Table center"/>
    <w:basedOn w:val="Normal"/>
    <w:qFormat/>
    <w:rsid w:val="0062754F"/>
    <w:pPr>
      <w:spacing w:after="0" w:line="280" w:lineRule="exact"/>
      <w:jc w:val="center"/>
    </w:pPr>
    <w:rPr>
      <w:szCs w:val="20"/>
    </w:rPr>
  </w:style>
  <w:style w:type="paragraph" w:customStyle="1" w:styleId="Normalaftertable">
    <w:name w:val="Normal after table"/>
    <w:basedOn w:val="Normal"/>
    <w:next w:val="Normal"/>
    <w:qFormat/>
    <w:rsid w:val="0062754F"/>
    <w:pPr>
      <w:spacing w:before="240"/>
    </w:pPr>
  </w:style>
  <w:style w:type="paragraph" w:customStyle="1" w:styleId="TableSubcaption">
    <w:name w:val="Table Subcaption"/>
    <w:basedOn w:val="Normal"/>
    <w:next w:val="Normal"/>
    <w:qFormat/>
    <w:rsid w:val="0062754F"/>
    <w:pPr>
      <w:jc w:val="center"/>
    </w:pPr>
    <w:rPr>
      <w:color w:val="E7E6E6" w:themeColor="background2"/>
      <w:sz w:val="20"/>
      <w:szCs w:val="20"/>
    </w:rPr>
  </w:style>
  <w:style w:type="table" w:customStyle="1" w:styleId="GridTable1Light1">
    <w:name w:val="Grid Table 1 Light1"/>
    <w:basedOn w:val="TableNormal"/>
    <w:uiPriority w:val="46"/>
    <w:rsid w:val="00B432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40147">
      <w:bodyDiv w:val="1"/>
      <w:marLeft w:val="0"/>
      <w:marRight w:val="0"/>
      <w:marTop w:val="0"/>
      <w:marBottom w:val="0"/>
      <w:divBdr>
        <w:top w:val="none" w:sz="0" w:space="0" w:color="auto"/>
        <w:left w:val="none" w:sz="0" w:space="0" w:color="auto"/>
        <w:bottom w:val="none" w:sz="0" w:space="0" w:color="auto"/>
        <w:right w:val="none" w:sz="0" w:space="0" w:color="auto"/>
      </w:divBdr>
    </w:div>
    <w:div w:id="480199032">
      <w:bodyDiv w:val="1"/>
      <w:marLeft w:val="0"/>
      <w:marRight w:val="0"/>
      <w:marTop w:val="0"/>
      <w:marBottom w:val="0"/>
      <w:divBdr>
        <w:top w:val="none" w:sz="0" w:space="0" w:color="auto"/>
        <w:left w:val="none" w:sz="0" w:space="0" w:color="auto"/>
        <w:bottom w:val="none" w:sz="0" w:space="0" w:color="auto"/>
        <w:right w:val="none" w:sz="0" w:space="0" w:color="auto"/>
      </w:divBdr>
    </w:div>
    <w:div w:id="594091578">
      <w:bodyDiv w:val="1"/>
      <w:marLeft w:val="0"/>
      <w:marRight w:val="0"/>
      <w:marTop w:val="0"/>
      <w:marBottom w:val="0"/>
      <w:divBdr>
        <w:top w:val="none" w:sz="0" w:space="0" w:color="auto"/>
        <w:left w:val="none" w:sz="0" w:space="0" w:color="auto"/>
        <w:bottom w:val="none" w:sz="0" w:space="0" w:color="auto"/>
        <w:right w:val="none" w:sz="0" w:space="0" w:color="auto"/>
      </w:divBdr>
    </w:div>
    <w:div w:id="625476564">
      <w:bodyDiv w:val="1"/>
      <w:marLeft w:val="0"/>
      <w:marRight w:val="0"/>
      <w:marTop w:val="0"/>
      <w:marBottom w:val="0"/>
      <w:divBdr>
        <w:top w:val="none" w:sz="0" w:space="0" w:color="auto"/>
        <w:left w:val="none" w:sz="0" w:space="0" w:color="auto"/>
        <w:bottom w:val="none" w:sz="0" w:space="0" w:color="auto"/>
        <w:right w:val="none" w:sz="0" w:space="0" w:color="auto"/>
      </w:divBdr>
    </w:div>
    <w:div w:id="1256282118">
      <w:bodyDiv w:val="1"/>
      <w:marLeft w:val="0"/>
      <w:marRight w:val="0"/>
      <w:marTop w:val="0"/>
      <w:marBottom w:val="0"/>
      <w:divBdr>
        <w:top w:val="none" w:sz="0" w:space="0" w:color="auto"/>
        <w:left w:val="none" w:sz="0" w:space="0" w:color="auto"/>
        <w:bottom w:val="none" w:sz="0" w:space="0" w:color="auto"/>
        <w:right w:val="none" w:sz="0" w:space="0" w:color="auto"/>
      </w:divBdr>
    </w:div>
    <w:div w:id="1507287268">
      <w:bodyDiv w:val="1"/>
      <w:marLeft w:val="0"/>
      <w:marRight w:val="0"/>
      <w:marTop w:val="0"/>
      <w:marBottom w:val="0"/>
      <w:divBdr>
        <w:top w:val="none" w:sz="0" w:space="0" w:color="auto"/>
        <w:left w:val="none" w:sz="0" w:space="0" w:color="auto"/>
        <w:bottom w:val="none" w:sz="0" w:space="0" w:color="auto"/>
        <w:right w:val="none" w:sz="0" w:space="0" w:color="auto"/>
      </w:divBdr>
    </w:div>
    <w:div w:id="164824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2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63" Type="http://schemas.openxmlformats.org/officeDocument/2006/relationships/header" Target="header10.xml"/><Relationship Id="rId64" Type="http://schemas.openxmlformats.org/officeDocument/2006/relationships/footer" Target="footer15.xml"/><Relationship Id="rId65" Type="http://schemas.openxmlformats.org/officeDocument/2006/relationships/fontTable" Target="fontTable.xml"/><Relationship Id="rId66" Type="http://schemas.openxmlformats.org/officeDocument/2006/relationships/theme" Target="theme/theme1.xml"/><Relationship Id="rId67" Type="http://schemas.microsoft.com/office/2011/relationships/people" Target="people.xml"/><Relationship Id="rId68" Type="http://schemas.microsoft.com/office/2011/relationships/commentsExtended" Target="commentsExtended.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footer" Target="footer10.xml"/><Relationship Id="rId58" Type="http://schemas.openxmlformats.org/officeDocument/2006/relationships/footer" Target="footer11.xml"/><Relationship Id="rId59" Type="http://schemas.openxmlformats.org/officeDocument/2006/relationships/footer" Target="footer12.xml"/><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header" Target="header8.xml"/><Relationship Id="rId49" Type="http://schemas.openxmlformats.org/officeDocument/2006/relationships/footer" Target="footer9.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footer" Target="footer8.xml"/><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20" Type="http://schemas.openxmlformats.org/officeDocument/2006/relationships/image" Target="media/image3.png"/><Relationship Id="rId21" Type="http://schemas.openxmlformats.org/officeDocument/2006/relationships/header" Target="header3.xml"/><Relationship Id="rId22" Type="http://schemas.openxmlformats.org/officeDocument/2006/relationships/footer" Target="footer4.xml"/><Relationship Id="rId23" Type="http://schemas.openxmlformats.org/officeDocument/2006/relationships/comments" Target="comments.xml"/><Relationship Id="rId24" Type="http://schemas.openxmlformats.org/officeDocument/2006/relationships/header" Target="header4.xml"/><Relationship Id="rId25" Type="http://schemas.openxmlformats.org/officeDocument/2006/relationships/footer" Target="footer5.xml"/><Relationship Id="rId26" Type="http://schemas.openxmlformats.org/officeDocument/2006/relationships/header" Target="header5.xml"/><Relationship Id="rId27" Type="http://schemas.openxmlformats.org/officeDocument/2006/relationships/footer" Target="footer6.xml"/><Relationship Id="rId28" Type="http://schemas.openxmlformats.org/officeDocument/2006/relationships/header" Target="header6.xml"/><Relationship Id="rId29" Type="http://schemas.openxmlformats.org/officeDocument/2006/relationships/footer" Target="footer7.xml"/><Relationship Id="rId60" Type="http://schemas.openxmlformats.org/officeDocument/2006/relationships/header" Target="header9.xml"/><Relationship Id="rId61" Type="http://schemas.openxmlformats.org/officeDocument/2006/relationships/footer" Target="footer13.xml"/><Relationship Id="rId62" Type="http://schemas.openxmlformats.org/officeDocument/2006/relationships/footer" Target="footer14.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im\Documents\0%20Projects\6241%20CT%20Residential\6241-16%20(R157)%20MF%20Process\Reporting\NMR%20Report%20template%20June%202015%20-%20Multifamily.dotx"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44546A"/>
      </a:dk2>
      <a:lt2>
        <a:srgbClr val="E7E6E6"/>
      </a:lt2>
      <a:accent1>
        <a:srgbClr val="0F673B"/>
      </a:accent1>
      <a:accent2>
        <a:srgbClr val="76A240"/>
      </a:accent2>
      <a:accent3>
        <a:srgbClr val="C0E007"/>
      </a:accent3>
      <a:accent4>
        <a:srgbClr val="E7E597"/>
      </a:accent4>
      <a:accent5>
        <a:srgbClr val="666666"/>
      </a:accent5>
      <a:accent6>
        <a:srgbClr val="01717A"/>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C81D01EDEF4F45B573C96A10AF6217" ma:contentTypeVersion="2" ma:contentTypeDescription="Create a new document." ma:contentTypeScope="" ma:versionID="2da5cdfa7358b48651dbd16fe750d251">
  <xsd:schema xmlns:xsd="http://www.w3.org/2001/XMLSchema" xmlns:xs="http://www.w3.org/2001/XMLSchema" xmlns:p="http://schemas.microsoft.com/office/2006/metadata/properties" xmlns:ns2="1b051ef0-edd4-46a5-9f74-d6eaace64f71" targetNamespace="http://schemas.microsoft.com/office/2006/metadata/properties" ma:root="true" ma:fieldsID="b54839d88fc481ab99d31c2a2e8a4c39"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E3BA-8A8B-4A77-8177-0FEE1C102EFF}">
  <ds:schemaRefs>
    <ds:schemaRef ds:uri="http://schemas.microsoft.com/sharepoint/v3/contenttype/forms"/>
  </ds:schemaRefs>
</ds:datastoreItem>
</file>

<file path=customXml/itemProps2.xml><?xml version="1.0" encoding="utf-8"?>
<ds:datastoreItem xmlns:ds="http://schemas.openxmlformats.org/officeDocument/2006/customXml" ds:itemID="{AC6FDD69-BF30-4C24-A5C8-F534AC63E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38BE0D-BE6C-4E80-9149-E347585B18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FEFD08-5949-5A46-BABF-29D89BED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\Users\ana'im\Documents\0 Projects\6241 CT Residential\6241-16 (R157) MF Process\Reporting\NMR Report template June 2015 - Multifamily.dotx</Template>
  <TotalTime>1</TotalTime>
  <Pages>109</Pages>
  <Words>28132</Words>
  <Characters>160358</Characters>
  <Application>Microsoft Macintosh Word</Application>
  <DocSecurity>4</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2016-01-10T18:50:00Z</dcterms:created>
  <dcterms:modified xsi:type="dcterms:W3CDTF">2016-01-10T18:50:00Z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0x01010010C81D01EDEF4F45B573C96A10AF6217</vt:lpwstr>
  </property>
</Properties>
</file>