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B73" w:rsidRDefault="00AC7086">
      <w:pPr>
        <w:pStyle w:val="CompanyName"/>
        <w:keepNext/>
        <w:tabs>
          <w:tab w:val="left" w:pos="8133"/>
        </w:tabs>
        <w:ind w:right="187"/>
        <w:rPr>
          <w:sz w:val="84"/>
        </w:rPr>
      </w:pPr>
      <w:r w:rsidRPr="00AC7086">
        <w:pict>
          <v:group id="_x0000_s1026" style="width:38.15pt;height:32.2pt;mso-position-horizontal-relative:char;mso-position-vertical-relative:line" coordsize="774,714">
            <v:shape id="_x0000_s1027" style="position:absolute;left:375;top:331;width:399;height:383" coordsize="21600,21600" o:spt="100" adj="0,,0" path="m4331,20923r,l4168,20416r-216,-508l3735,19344r-162,-451l3573,18893r-379,-226l2707,18329,1516,17878,487,17370,108,17145,,17032r,l2436,16524r1408,-282l4331,16073r271,-56l4602,16017r162,-959l4818,14212r,-1805l4818,10603r,-1805l4818,8798,4547,6880,4114,4681,3735,2538,3573,1636r,-846l3573,790,4114,395,4602,56,5035,r379,l5792,113r379,169l6983,1015r,l7200,2425r54,1410l7362,5132r109,1410l7471,6542r974,-56l8445,6486r163,-282l8878,5696,9420,4343,9907,2820r325,-1354l10232,1466r974,-451l12018,790r271,l12614,846r216,56l12938,1072r163,169l13209,1466r54,339l13263,2087r-162,789l12722,3835r,l11693,5132r-812,1184l9853,7783r,l10881,8234r921,564l12668,9418r812,733l14346,10941r920,677l16132,12238r1029,564l17161,12802r1137,169l19705,13028r650,56l20950,13253r433,226l21546,13648r54,169l21600,13817r-704,621l20138,15002r-1461,846l17107,16693r-1624,790l15483,17483r-1354,l14129,17483,12072,13704r,l11856,13422r-217,-338l11314,12407r-270,-564l10502,11167r-812,-959l8608,9023r,l7417,8121r,l7471,12858r,l7362,15509r,2200l7362,17709r-324,1579l6821,20077r-271,677l6388,21092r-217,226l5955,21431r-325,169l5359,21600r-324,-169l4656,21318r-325,-395l4331,20923xm4331,20923e" fillcolor="black" stroked="f">
              <v:fill o:detectmouseclick="t"/>
              <v:stroke joinstyle="round"/>
              <v:formulas/>
              <v:path arrowok="t" o:connecttype="segments" o:connectlocs="10800,10800"/>
              <v:textbox inset="0,0,0,0">
                <w:txbxContent>
                  <w:p w:rsidR="00CE03C3" w:rsidRDefault="00CE03C3">
                    <w:pPr>
                      <w:pStyle w:val="FreeForm"/>
                      <w:rPr>
                        <w:rFonts w:eastAsia="Times New Roman"/>
                        <w:color w:val="auto"/>
                      </w:rPr>
                    </w:pPr>
                  </w:p>
                </w:txbxContent>
              </v:textbox>
            </v:shape>
            <v:shape id="_x0000_s1028" style="position:absolute;left:287;top:480;width:133;height:175" coordsize="21600,21600" o:spt="100" adj="0,,0" path="m1299,12837r,l2436,12466r1299,-493l6659,10615,9744,8517,12505,6542,18189,2469,20138,864,21600,r,l19976,3456,18839,5801r-487,1605l18189,8393r-324,741l17702,9627r-487,494l16078,10985r,l15429,11479r-812,864l11044,16293r,l4872,21600r,l3086,21353,1786,21106,812,20489,162,19502,,18267,162,16786,650,15058r649,-2221l1299,12837xm1299,12837e" fillcolor="black" stroked="f">
              <v:fill o:detectmouseclick="t"/>
              <v:stroke joinstyle="round"/>
              <v:formulas/>
              <v:path arrowok="t" o:connecttype="segments" o:connectlocs="10800,10800"/>
              <v:textbox inset="0,0,0,0">
                <w:txbxContent>
                  <w:p w:rsidR="00CE03C3" w:rsidRDefault="00CE03C3">
                    <w:pPr>
                      <w:pStyle w:val="FreeForm"/>
                      <w:rPr>
                        <w:rFonts w:eastAsia="Times New Roman"/>
                        <w:color w:val="auto"/>
                      </w:rPr>
                    </w:pPr>
                  </w:p>
                </w:txbxContent>
              </v:textbox>
            </v:shape>
            <v:shape id="_x0000_s1029" style="position:absolute;left:310;top:387;width:112;height:93" coordsize="21600,21600" o:spt="100" adj="0,,0" path="m8100,11381r,l6364,8826,3471,5574,964,2787,193,1626,,697r,l3086,,5786,,8486,465r2314,696l13114,2323r2315,1393l20829,6968r,l21600,9523r,l21214,12077r-193,2555l20443,16258r-772,1161l18707,18813r-1350,929l13693,21600r,l11764,21368r-964,-697l10029,19510,9257,18116,8871,16490,8679,14865,8100,11381r,xm8100,11381e" fillcolor="black" stroked="f">
              <v:fill o:detectmouseclick="t"/>
              <v:stroke joinstyle="round"/>
              <v:formulas/>
              <v:path arrowok="t" o:connecttype="segments" o:connectlocs="10800,10800"/>
              <v:textbox inset="0,0,0,0">
                <w:txbxContent>
                  <w:p w:rsidR="00CE03C3" w:rsidRDefault="00CE03C3">
                    <w:pPr>
                      <w:pStyle w:val="FreeForm"/>
                      <w:rPr>
                        <w:rFonts w:eastAsia="Times New Roman"/>
                        <w:color w:val="auto"/>
                      </w:rPr>
                    </w:pPr>
                  </w:p>
                </w:txbxContent>
              </v:textbox>
            </v:shape>
            <v:shape id="_x0000_s1030" style="position:absolute;left:269;top:32;width:396;height:317" coordsize="21600,21600" o:spt="100" adj="0,,0" path="m,19965r,l55,19147r163,-681l382,18057r218,-136l873,17716r436,l2509,17512r,l4036,16558r1473,-818l7091,14854r1473,-886l8564,13968r436,-817l9000,13151r164,-886l9327,11311,9764,9471r218,-817l10145,7632r110,-1023l10364,5383r,l9818,5451r-600,273l8564,6132r-655,477l6600,7700,5509,8585r,l4527,8381,4145,8177,3873,7904,3709,7632,3545,7155r-54,-477l3436,5928r,l3873,4974r,l4855,4565r927,-409l7582,3203,11073,1226r,l12600,r,l13200,r491,136l14127,341r328,272l14727,1090r164,477l15055,2249r,681l15055,2930,13855,7495r-655,2590l13036,11175r-163,1090l12873,12265r654,-204l14455,11652r2127,-954l16582,10698,18327,9608r382,-273l19145,9131r,l19909,9199r655,272l21055,9880r272,205l21436,10357r164,273l21600,10902r,409l21545,11584r-163,272l21164,12265r-328,273l20455,12810r,l17127,14037r-3218,1158l10636,16558,7145,18261r,l3545,20987r,l2509,21464r-491,136l1582,21600r-382,-204l709,21123,382,20646,,19965r,xm,19965e" fillcolor="black" stroked="f">
              <v:fill o:detectmouseclick="t"/>
              <v:stroke joinstyle="round"/>
              <v:formulas/>
              <v:path arrowok="t" o:connecttype="segments" o:connectlocs="10800,10800"/>
              <v:textbox inset="0,0,0,0">
                <w:txbxContent>
                  <w:p w:rsidR="00CE03C3" w:rsidRDefault="00CE03C3">
                    <w:pPr>
                      <w:pStyle w:val="FreeForm"/>
                      <w:rPr>
                        <w:rFonts w:eastAsia="Times New Roman"/>
                        <w:color w:val="auto"/>
                      </w:rPr>
                    </w:pPr>
                  </w:p>
                </w:txbxContent>
              </v:textbox>
            </v:shape>
            <v:shape id="_x0000_s1031" style="position:absolute;left:344;top:166;width:87;height:66" coordsize="21600,21600" o:spt="100" adj="0,,0" path="m3724,21600r,l1241,18655,745,17345,,15709,,14400,248,12764,993,10800,1986,9164r,l6455,6873,10924,4582,14648,2618,17876,1309r,l19366,r1241,l20607,r745,1309l21600,2618r,1309l21600,5564r-1490,6218l20110,11782r-3476,3927l14648,17673r-1986,1309l10428,19964r-2235,981l6207,21273r-2483,327l3724,21600xm3724,21600e" fillcolor="black" stroked="f">
              <v:fill o:detectmouseclick="t"/>
              <v:stroke joinstyle="round"/>
              <v:formulas/>
              <v:path arrowok="t" o:connecttype="segments" o:connectlocs="10800,10800"/>
              <v:textbox inset="0,0,0,0">
                <w:txbxContent>
                  <w:p w:rsidR="00CE03C3" w:rsidRDefault="00CE03C3">
                    <w:pPr>
                      <w:pStyle w:val="FreeForm"/>
                      <w:rPr>
                        <w:rFonts w:eastAsia="Times New Roman"/>
                        <w:color w:val="auto"/>
                      </w:rPr>
                    </w:pPr>
                  </w:p>
                </w:txbxContent>
              </v:textbox>
            </v:shape>
            <v:shape id="_x0000_s1032" style="position:absolute;left:7;top:184;width:274;height:505" coordsize="21600,21600" o:spt="100" adj="0,,0" path="m19156,12532r,l18368,12318r-552,-256l17264,11720r-315,-428l16949,11292r-473,-770l15766,9453r-394,-471l14820,8512r-394,-300l14111,8127r-237,l13874,8127r237,812l14269,9838r,l14584,12361r473,2609l15293,17579r79,2567l15372,20146r-315,470l14505,21001r-552,385l13323,21557r-316,43l12692,21600r-315,l11904,21557r-316,-128l11273,21258r-788,-428l10485,20830r-79,-641l10327,19248r158,-2652l10642,14970r,-1668l10485,11677r-316,-1668l10169,10009r-867,513l8356,11249r-1103,813l6070,12917r-1340,813l3942,14029r-710,300l2444,14585r-789,171l788,14799r-788,l,14799r315,-171l788,14371r710,-299l1655,13987r,l4572,11549,7253,9110,8593,7913,9775,6672,10879,5432,11904,4063r,l11509,4149r-473,128l10169,4662,8435,5518r,l7410,5860r-946,256l5597,6202r-788,86l3942,6159,3232,5903,2444,5518,1577,5047r,l788,3850,631,3379r,-428l709,2780r79,-128l1025,2481r315,-129l2128,2181,3311,2010r,l4178,2438r867,342l5045,2780,6228,2609,7410,2438,9775,1839r2365,-641l13323,941,14584,727r,l14899,599r552,-129l18131,r,l19156,43r710,128l20418,428r315,214l20891,941r-237,342l20181,1668r-709,385l19472,2053,13638,7271r,l13717,7656r,l14742,7656r867,43l16239,7827r631,86l17501,8127r552,171l19550,8939r,l20496,9581r710,642l21521,10821r79,257l21600,11377r-79,214l21364,11762r-158,257l20969,12147r-473,171l20181,12361r-473,129l19156,12532r,xm19156,12532e" fillcolor="black" stroked="f">
              <v:fill o:detectmouseclick="t"/>
              <v:stroke joinstyle="round"/>
              <v:formulas/>
              <v:path arrowok="t" o:connecttype="segments" o:connectlocs="10800,10800"/>
              <v:textbox inset="0,0,0,0">
                <w:txbxContent>
                  <w:p w:rsidR="00CE03C3" w:rsidRDefault="00CE03C3">
                    <w:pPr>
                      <w:pStyle w:val="FreeForm"/>
                      <w:rPr>
                        <w:rFonts w:eastAsia="Times New Roman"/>
                        <w:color w:val="auto"/>
                      </w:rPr>
                    </w:pPr>
                  </w:p>
                </w:txbxContent>
              </v:textbox>
            </v:shape>
            <v:shape id="_x0000_s1033" style="position:absolute;left:153;top:8;width:123;height:140" coordsize="21600,21600" o:spt="100" adj="0,,0" path="m9132,12189r,l7551,9257r,l4215,5709,1932,2777,176,926,,154,,,,,2634,154,4215,463,5971,926r2634,617l8605,1543r1405,463l11415,2314r1405,617l14400,4011r1405,926l17210,6171r1229,1389l19668,8794r878,1543l21249,11726r351,1697l21600,14966r-351,1697l20546,18206r-878,1697l17912,21600r,l15278,21600r-1229,l13171,21446r-1054,-463l11415,20520r-352,-463l10185,19440,9483,17897,9307,16200,9132,14349r,-2160l9132,12189xm9132,12189e" fillcolor="black" stroked="f">
              <v:fill o:detectmouseclick="t"/>
              <v:stroke joinstyle="round"/>
              <v:formulas/>
              <v:path arrowok="t" o:connecttype="segments" o:connectlocs="10800,10800"/>
              <v:textbox inset="0,0,0,0">
                <w:txbxContent>
                  <w:p w:rsidR="00CE03C3" w:rsidRDefault="00CE03C3">
                    <w:pPr>
                      <w:pStyle w:val="FreeForm"/>
                      <w:rPr>
                        <w:rFonts w:eastAsia="Times New Roman"/>
                        <w:color w:val="auto"/>
                      </w:rPr>
                    </w:pPr>
                  </w:p>
                </w:txbxContent>
              </v:textbox>
            </v:shape>
            <v:shape id="_x0000_s1034" style="position:absolute;left:363;top:320;width:400;height:383" coordsize="21600,21600" o:spt="100" adj="0,,0" path="m4266,20923r,l4158,20416r-162,-508l3780,19344r-162,-451l3618,18893r-378,-226l2754,18329,1566,17878,540,17370,162,17145,,16975r,l2538,16524r1350,-282l4374,16073r216,-113l4590,15960r216,-902l4860,14212r,-1805l4860,10603r,-1805l4860,8798,4482,6824,4158,4681,3780,2538,3618,1636r,-903l3618,733,4158,395,4644,56,5076,r378,l5832,113r378,169l7020,1015r,l7236,2425r54,1354l7398,5132r108,1410l7506,6542r972,-56l8478,6486r162,-282l8910,5696,9450,4343,9990,2763r270,-1297l10260,1466r972,-451l12042,733r270,l12636,846r216,56l13014,1072r108,169l13230,1466r54,282l13284,2087r-162,789l12744,3779r,l11718,5132r-810,1184l9882,7783r,l10854,8234r972,564l12690,9418r810,733l14364,10885r918,733l16146,12238r1026,564l17172,12802r1080,113l19710,13028r648,56l20952,13253r432,226l21546,13648r54,169l21600,13817r-702,621l20142,14945r-1458,903l17118,16693r-1620,790l15498,17483r-1350,l14148,17483,12096,13704r,l11880,13422r-216,-338l11340,12407r-270,-564l10530,11167r-810,-959l8640,9023r,l7398,8121r,l7506,12858r,l7398,15509r,2200l7398,17709r-324,1579l6858,20021r-270,733l6426,21036r-216,282l5994,21431r-324,169l5400,21600r-324,-169l4752,21318r-486,-395l4266,20923xm4266,20923e" fillcolor="#00b050" stroked="f">
              <v:fill o:detectmouseclick="t"/>
              <v:stroke joinstyle="round"/>
              <v:formulas/>
              <v:path arrowok="t" o:connecttype="segments" o:connectlocs="10800,10800"/>
              <v:textbox inset="0,0,0,0">
                <w:txbxContent>
                  <w:p w:rsidR="00CE03C3" w:rsidRDefault="00CE03C3">
                    <w:pPr>
                      <w:pStyle w:val="FreeForm"/>
                      <w:rPr>
                        <w:rFonts w:eastAsia="Times New Roman"/>
                        <w:color w:val="auto"/>
                      </w:rPr>
                    </w:pPr>
                  </w:p>
                </w:txbxContent>
              </v:textbox>
            </v:shape>
            <v:shape id="_x0000_s1035" style="position:absolute;left:281;top:475;width:139;height:169" coordsize="21600,21600" o:spt="100" adj="0,,0" path="m1243,12525r,l2642,12142r1243,-511l6527,10225,9635,8436,12587,6391,18026,2301,20201,895,21600,r,l18492,5751,16938,8436r-621,1022l15540,10608r,l14918,11120r-932,894l10567,16104r,l4662,21600r,l2953,21344,1709,20961,932,20450,155,19427,,18149,155,16615,622,14826r621,-2301l1243,12525xm1243,12525e" fillcolor="#2a6b3c" stroked="f">
              <v:fill o:detectmouseclick="t"/>
              <v:stroke joinstyle="round"/>
              <v:formulas/>
              <v:path arrowok="t" o:connecttype="segments" o:connectlocs="10800,10800"/>
              <v:textbox inset="0,0,0,0">
                <w:txbxContent>
                  <w:p w:rsidR="00CE03C3" w:rsidRDefault="00CE03C3">
                    <w:pPr>
                      <w:pStyle w:val="FreeForm"/>
                      <w:rPr>
                        <w:rFonts w:eastAsia="Times New Roman"/>
                        <w:color w:val="auto"/>
                      </w:rPr>
                    </w:pPr>
                  </w:p>
                </w:txbxContent>
              </v:textbox>
            </v:shape>
            <v:shape id="_x0000_s1036" style="position:absolute;left:304;top:376;width:112;height:93" coordsize="21600,21600" o:spt="100" adj="0,,0" path="m8293,11381r,l6364,8826,3471,5574,1157,2555,386,1626,,697r,l3279,,5786,,8486,465r2314,696l13307,2323r2314,1393l20829,6735r,l21600,9523r,l21407,12077r-193,2555l20636,16258r-772,1161l18707,18813r-1157,929l13693,21600r,l11957,21368r-1157,-697l10029,19277,9257,18116,9064,16490,8679,14865,8293,11381r,xm8293,11381e" fillcolor="#2a6b3c" stroked="f">
              <v:fill o:detectmouseclick="t"/>
              <v:stroke joinstyle="round"/>
              <v:formulas/>
              <v:path arrowok="t" o:connecttype="segments" o:connectlocs="10800,10800"/>
              <v:textbox inset="0,0,0,0">
                <w:txbxContent>
                  <w:p w:rsidR="00CE03C3" w:rsidRDefault="00CE03C3">
                    <w:pPr>
                      <w:pStyle w:val="FreeForm"/>
                      <w:rPr>
                        <w:rFonts w:eastAsia="Times New Roman"/>
                        <w:color w:val="auto"/>
                      </w:rPr>
                    </w:pPr>
                  </w:p>
                </w:txbxContent>
              </v:textbox>
            </v:shape>
            <v:shape id="_x0000_s1037" style="position:absolute;left:269;top:21;width:391;height:317" coordsize="21600,21600" o:spt="100" adj="0,,0" path="m,20442r,l221,18943r55,-477l442,18057r276,-136l1105,17716r1160,-204l2265,17512r1492,-954l5248,15740r1602,-886l8342,13900r,l8839,13151r,l8949,12265r166,-954l9557,9471r221,-817l9944,7632r165,-1091l10165,5315r,l9668,5451r-608,273l8342,6132r-663,409l6408,7700,5248,8585r,l4309,8381,3922,8177,3591,7904,3480,7632,3315,7155r-56,-477l3149,5928r,l3591,4974r,l4585,4565r995,-477l7403,3203,10938,1226r,l12430,r,l13037,r553,136l14032,341r276,272l14639,1090r166,477l14916,2249r,613l14916,2862,13700,7495r-663,2590l12872,11175r-111,1090l12761,12265r663,-204l14308,11652r2210,-954l16518,10698,18230,9608r387,-273l19059,9131r,l19832,9199r663,272l21048,9880r221,205l21434,10357r166,273l21600,10902r,409l21490,11584r-166,272l21103,12265r-276,273l20440,12810r,l17070,14037r-3259,1090l10496,16558,6961,18261r,l3315,20987r,l2320,21464r-442,136l1602,21600r-387,-136l829,21191,442,20919,,20442r,xm,20442e" fillcolor="#00b050" stroked="f">
              <v:fill o:detectmouseclick="t"/>
              <v:stroke joinstyle="round"/>
              <v:formulas/>
              <v:path arrowok="t" o:connecttype="segments" o:connectlocs="10800,10800"/>
              <v:textbox inset="0,0,0,0">
                <w:txbxContent>
                  <w:p w:rsidR="00CE03C3" w:rsidRDefault="00CE03C3">
                    <w:pPr>
                      <w:pStyle w:val="FreeForm"/>
                      <w:rPr>
                        <w:rFonts w:eastAsia="Times New Roman"/>
                        <w:color w:val="auto"/>
                      </w:rPr>
                    </w:pPr>
                  </w:p>
                </w:txbxContent>
              </v:textbox>
            </v:shape>
            <v:shape id="_x0000_s1038" style="position:absolute;top:173;width:272;height:505" coordsize="21600,21600" o:spt="100" adj="0,,0" path="m19059,12532r,l18344,12318r-556,-256l17312,11720r-318,-428l16994,11292r-556,-770l15724,9453r-477,-471l14850,8512r-556,-300l13976,8127r-238,l13738,8127r238,812l14294,9838r,l14612,12361r317,2609l15168,17579r238,2567l15406,20146r-477,470l14374,21001r-477,385l13182,21557r-317,43l12547,21600r-318,l11912,21557r-397,-128l11118,21258r-715,-428l10403,20830r-79,-641l10324,19248r79,-2652l10482,14970r,-1668l10403,11677r-318,-1668l10085,10009r-873,513l8259,11292r-1191,855l5718,13088r-1430,813l3574,14286r-636,342l2144,14842r-794,214l715,15141,,15227r,l874,14543r397,-343l1509,13987r,l4526,11549,7226,9110,8418,7913,9609,6672,10721,5432,11832,4063r,l11515,4149r-477,128l10085,4662,8338,5518r,l7385,5860,6353,6074r-874,128l4606,6288,3891,6159,3018,5903,2224,5518,1350,5047r,l635,3850,556,3379r,-428l556,2780,715,2652,874,2481r317,-129l2065,2181,3097,2010r,l3971,2438r1032,342l5003,2780,6035,2609,7226,2438,9609,1839r2382,-641l13182,941,14532,684r,l14850,599r556,-129l18106,r,l19218,43r714,128l20488,428r238,214l20806,941r-238,342l20171,1668r-795,385l19376,2053,13500,7271r,l13659,7613r,l14612,7613r873,86l16121,7827r635,86l17471,8127r635,171l19535,8939r,l20488,9581r636,642l21441,10821r159,257l21600,11377r,214l21362,11762r-159,257l20885,12147r-317,171l20171,12361r-556,129l19059,12532r,xm19059,12532e" fillcolor="#00b050" stroked="f">
              <v:fill o:detectmouseclick="t"/>
              <v:stroke joinstyle="round"/>
              <v:formulas/>
              <v:path arrowok="t" o:connecttype="segments" o:connectlocs="10800,10800"/>
              <v:textbox inset="0,0,0,0">
                <w:txbxContent>
                  <w:p w:rsidR="00CE03C3" w:rsidRDefault="00CE03C3">
                    <w:pPr>
                      <w:pStyle w:val="FreeForm"/>
                      <w:rPr>
                        <w:rFonts w:eastAsia="Times New Roman"/>
                        <w:color w:val="auto"/>
                      </w:rPr>
                    </w:pPr>
                  </w:p>
                </w:txbxContent>
              </v:textbox>
            </v:shape>
            <v:shape id="_x0000_s1039" style="position:absolute;left:153;width:124;height:134" coordsize="21600,21600" o:spt="100" adj="0,,0" path="m9058,11606r,l7490,8382r,l1916,2579,174,1290,,645r,l2613,484,4181,161,5923,,8535,484r,l9929,806r1394,484l12716,2257r1568,806l15852,4191r1219,1128l18465,6609r1045,1612l20381,9510r696,1612l21426,12896r174,1611l21077,16281r-696,1773l19510,19666r-1742,1773l17768,21439r-2613,161l13935,21439r-870,-323l12019,20955r-696,-483l10974,19827r-522,-645l9406,17570,9232,15797,9058,13863r,-2257l9058,11606xm9058,11606e" fillcolor="#2a6b3c" stroked="f">
              <v:fill o:detectmouseclick="t"/>
              <v:stroke joinstyle="round"/>
              <v:formulas/>
              <v:path arrowok="t" o:connecttype="segments" o:connectlocs="10800,10800"/>
              <v:textbox inset="0,0,0,0">
                <w:txbxContent>
                  <w:p w:rsidR="00CE03C3" w:rsidRDefault="00CE03C3">
                    <w:pPr>
                      <w:pStyle w:val="FreeForm"/>
                      <w:rPr>
                        <w:rFonts w:eastAsia="Times New Roman"/>
                        <w:color w:val="auto"/>
                      </w:rPr>
                    </w:pPr>
                  </w:p>
                </w:txbxContent>
              </v:textbox>
            </v:shape>
            <v:shape id="_x0000_s1040" style="position:absolute;left:339;top:155;width:87;height:66" coordsize="21600,21600" o:spt="100" adj="0,,0" path="m3724,21600r,l1241,18655,497,17018,,15709,,14400,248,12764,993,10800,1986,9164r,l6207,6873,10676,4582,14400,2618,17876,1309r,l19117,r1490,l20607,r745,1309l21600,2618r,1309l21600,5236r-1738,6546l19862,11782r-3476,3927l14400,17673r-1986,1309l10428,19964r-2483,981l5959,21273r-2235,327l3724,21600xm3724,21600e" fillcolor="#2a6b3c" stroked="f">
              <v:fill o:detectmouseclick="t"/>
              <v:stroke joinstyle="round"/>
              <v:formulas/>
              <v:path arrowok="t" o:connecttype="segments" o:connectlocs="10800,10800"/>
              <v:textbox inset="0,0,0,0">
                <w:txbxContent>
                  <w:p w:rsidR="00CE03C3" w:rsidRDefault="00CE03C3">
                    <w:pPr>
                      <w:pStyle w:val="FreeForm"/>
                      <w:rPr>
                        <w:rFonts w:eastAsia="Times New Roman"/>
                        <w:color w:val="auto"/>
                      </w:rPr>
                    </w:pPr>
                  </w:p>
                </w:txbxContent>
              </v:textbox>
            </v:shape>
            <v:shape id="_x0000_s1041" style="position:absolute;width:763;height:692" coordsize="21600,21600" o:spt="100" adj="0,,0" path="m14211,13609r,l14155,12829r-57,-749l14070,11331r-114,-781l13956,10550r-424,-405l13334,10051r-198,-63l12937,9988r-226,32l12456,10207r-283,187l12173,10394r,219l12173,10613r226,-156l12626,10363r198,-31l13022,10332r198,62l13419,10550r368,344l13787,10894r141,780l13956,12454r29,718l14070,13953r,l14579,13921r,l14693,13734r141,-343l14834,13391r-113,187l14721,13578r-510,31l14211,13609xm16957,12080r,l17155,11580r85,-437l17240,10956r-28,-156l17155,10675r-56,-93l17014,10488r-113,-31l16731,10394r-142,l16165,10550r-510,250l15655,10800r-28,312l15627,11112r424,-218l16419,10769r283,31l16816,10800r85,94l16957,10956r85,94l17099,11175r,187l17042,11705r-113,468l16929,12173r28,-93l16957,12080xm11777,13016r,l11663,12642r,l10899,12236r-340,-187l10191,11892r-339,-93l9455,11736r-368,l8606,11830r,l8663,11955r113,187l8776,12142r368,-62l9540,12080r312,93l10191,12267r312,187l10814,12610r708,406l11522,13016r113,344l11635,13360r-28,374l11550,14077r,l11635,13921r85,-281l11748,13360r29,-344l11777,13016xm11097,16855r,l11352,16200r538,-1373l11890,14827r-255,218l11239,15388r-991,999l9710,16887r-566,437l8663,17667r-227,125l8181,17886r,l8125,18198r,l8295,18104r254,-125l9087,17636r538,-500l10163,16668r963,-936l11465,15388r283,-218l11748,15170r-651,1685l11097,16855xm19279,17074r,l18741,16762r-453,-344l17807,16013r-425,-375l16929,15264r-425,-406l15995,14546r-482,-219l15513,14327r-198,312l15315,14639r482,250l16306,15201r481,344l17212,15950r453,437l18118,16762r481,343l19137,17417r,l19647,17511r651,31l20637,17573r312,63l21175,17698r199,156l21374,17854r226,-218l21600,17636r-28,-94l21487,17449r-227,-125l20949,17230r-340,-31l19845,17136r-566,-62l19279,17074xm10616,19665r,l11777,19384r509,-125l12513,19197r,l12598,18884r,l12088,19009r-679,188l10276,19384r,l10305,19477r85,63l10616,19665r,xm11862,5962r,l12060,5338r,-125l12060,5088r-29,-125l11947,4838r,l11777,4838r-142,125l11635,4963r-396,125l10814,5275r-509,219l9823,5712r,l9653,5962r-56,218l9597,6180r56,-125l9653,6055r510,-218l10673,5618r424,-187l11465,5306r,l11635,5182r142,l11777,5182r85,93l11890,5338r,218l11862,5775r-85,218l11777,5993r85,-31l11862,5962xm9314,3277r,l9823,3090r482,-187l11239,2466r1812,-905l13051,1561r792,-562l13843,999r312,l14409,1061r227,94l14806,1280r141,218l15032,1717r85,312l15117,2341r,l14494,4432r-339,1186l14070,6118r-85,499l13985,6617r368,-93l14806,6336r1132,-437l15938,5899r878,-499l17014,5275r226,-93l17240,5182r283,31l17750,5275r226,63l18175,5494r198,124l18486,5775r28,187l18514,6180r,l18599,6055r85,-156l18684,5775r,-125l18628,5431r-142,-156l18288,5088r-283,-125l17693,4869r-311,-31l17382,4838r-227,94l16957,5057r-877,499l16080,5556r-1133,437l14494,6180r-339,94l14155,6274r56,-499l14296,5275r340,-1186l15259,1966r,l15259,1686r-57,-313l15117,1155,14947,936,14806,812r-227,-94l14296,655r-311,l13985,655r-765,562l13220,1217r-1811,906l10474,2528r-509,219l9455,2934r,l9229,3371r,l9229,3402r,l9314,3277r,xm13985,14827r,l14070,17449r,l13985,18916r,1217l13985,20133r-113,687l13787,21225r-114,375l13673,21600r170,-437l13985,20695r85,-468l14155,19790r,l14155,18572r56,-1467l14211,17105r-28,-2154l14183,14951r-198,-124l13985,14827xm4982,11799r,l4869,11705r-113,-31l4756,11674r57,593l4954,12923r,l5067,14764r114,1904l5266,18572r56,1873l5322,20445r-56,125l5266,20570r113,-219l5492,20102r,l5407,18229r-85,-1904l5209,14421,5096,12579r,l4982,11799r,xm4869,10956r,l4869,10769r,l4671,11050r,l4699,11331r,l4898,11331r,l4898,11331r,l4982,11331r,l5266,11362r226,31l5718,11455r199,125l6341,11830r453,437l6794,12267r397,531l7304,13079r113,218l7502,13578r28,187l7530,13984r,187l7530,14171r114,-187l7700,13765r,-249l7644,13203r-85,-280l7417,12610r-198,-343l6964,11924r,l6455,11455r-227,-124l5973,11175r-226,-63l5520,11018r-311,-62l4869,10956r,xm,16512r,l57,16512r,l311,16106r57,-156l368,15950r849,-1404l2010,13172r679,-1342l3369,10457r,l2746,11736r-708,1280l1302,14296,538,15607r,l453,15763r-142,250l,16512r,xm11748,7398r,l11975,7023r,l12031,6867r,l11890,7023r,l11126,7460r-821,406l9540,8240r-764,437l8776,8677r-481,94l7983,8865r-113,31l7813,8990r-56,124l7728,9271r,l7842,9208r198,-94l8606,9021r,l9399,8584r764,-375l10984,7803r764,-405l11748,7398xm5549,437r,l5945,593r425,219l6766,1155r340,437l7275,1810r142,250l7530,2279r85,249l7644,2840r56,250l7644,3402r-85,250l7559,3652r169,-281l7813,3059r29,-312l7813,2466r-56,-281l7644,1904,7530,1623,7389,1373,7191,1124,6992,905,6568,499,6143,250,5917,156,5718,94r,l5294,,5011,31,4756,94r-425,31l4331,125r29,93l4558,437r,l4954,375r227,l5549,437r,xm1614,7772r,l2010,7647r425,-124l3284,7086r849,-469l4558,6430r453,-156l5011,6274r113,-94l5322,6087r963,-344l6285,5743r283,32l6766,5837r198,31l7077,5993r114,94l7219,6212r56,187l7275,6524r,l7389,6305r28,-218l7417,5899r-85,-156l7191,5618,6992,5494r-226,-63l6455,5400r,l5492,5743r-198,94l5181,5899r,l4699,6087r-424,187l3425,6742r-849,437l2152,7304r-369,125l1783,7429,1415,7179,1104,6867r,l736,6992,425,7117r-114,93l255,7335r-57,94l198,7554r,l311,7460,453,7335r226,-93l963,7210r,l1274,7523r340,249l1614,7772xm1614,7772e" fillcolor="#659363" stroked="f">
              <v:fill o:detectmouseclick="t"/>
              <v:stroke joinstyle="round"/>
              <v:formulas/>
              <v:path arrowok="t" o:connecttype="custom" o:connectlocs="10800,10800"/>
              <v:textbox inset="0,0,0,0">
                <w:txbxContent>
                  <w:p w:rsidR="00CE03C3" w:rsidRPr="0061516D" w:rsidRDefault="00CE03C3" w:rsidP="0061516D"/>
                </w:txbxContent>
              </v:textbox>
            </v:shape>
            <w10:wrap type="none"/>
            <w10:anchorlock/>
          </v:group>
        </w:pict>
      </w:r>
      <w:r w:rsidR="0061516D" w:rsidRPr="0061516D">
        <w:rPr>
          <w:rFonts w:ascii="Century Gothic" w:eastAsia="Heiti SC Medium" w:hAnsi="Century Gothic"/>
          <w:color w:val="237B59"/>
          <w:sz w:val="84"/>
          <w:szCs w:val="84"/>
        </w:rPr>
        <w:t>Viridian</w:t>
      </w:r>
    </w:p>
    <w:p w:rsidR="00EE6B73" w:rsidRPr="00F238D9" w:rsidRDefault="00EE6B73">
      <w:pPr>
        <w:rPr>
          <w:rFonts w:asciiTheme="minorHAnsi" w:hAnsiTheme="minorHAnsi" w:cstheme="minorHAnsi"/>
          <w:szCs w:val="22"/>
        </w:rPr>
      </w:pPr>
      <w:r w:rsidRPr="00F238D9">
        <w:rPr>
          <w:rFonts w:asciiTheme="minorHAnsi" w:hAnsiTheme="minorHAnsi" w:cstheme="minorHAnsi"/>
          <w:szCs w:val="22"/>
        </w:rPr>
        <w:t>To:</w:t>
      </w:r>
      <w:r w:rsidRPr="00F238D9">
        <w:rPr>
          <w:rFonts w:asciiTheme="minorHAnsi" w:hAnsiTheme="minorHAnsi" w:cstheme="minorHAnsi"/>
          <w:szCs w:val="22"/>
        </w:rPr>
        <w:tab/>
        <w:t>Energy Efficiency Board</w:t>
      </w:r>
    </w:p>
    <w:p w:rsidR="00EE6B73" w:rsidRPr="00F238D9" w:rsidRDefault="00EE6B73">
      <w:pPr>
        <w:rPr>
          <w:rFonts w:asciiTheme="minorHAnsi" w:hAnsiTheme="minorHAnsi" w:cstheme="minorHAnsi"/>
          <w:szCs w:val="22"/>
        </w:rPr>
      </w:pPr>
      <w:r w:rsidRPr="00F238D9">
        <w:rPr>
          <w:rFonts w:asciiTheme="minorHAnsi" w:hAnsiTheme="minorHAnsi" w:cstheme="minorHAnsi"/>
          <w:szCs w:val="22"/>
        </w:rPr>
        <w:t>From:</w:t>
      </w:r>
      <w:r w:rsidRPr="00F238D9">
        <w:rPr>
          <w:rFonts w:asciiTheme="minorHAnsi" w:hAnsiTheme="minorHAnsi" w:cstheme="minorHAnsi"/>
          <w:szCs w:val="22"/>
        </w:rPr>
        <w:tab/>
        <w:t>Kim Oswald, on Behalf of the EEB Evaluation Committee</w:t>
      </w:r>
    </w:p>
    <w:p w:rsidR="00EE6B73" w:rsidRPr="00F238D9" w:rsidRDefault="00EE6B73">
      <w:pPr>
        <w:rPr>
          <w:rFonts w:asciiTheme="minorHAnsi" w:hAnsiTheme="minorHAnsi" w:cstheme="minorHAnsi"/>
          <w:szCs w:val="22"/>
        </w:rPr>
      </w:pPr>
      <w:r w:rsidRPr="00F238D9">
        <w:rPr>
          <w:rFonts w:asciiTheme="minorHAnsi" w:hAnsiTheme="minorHAnsi" w:cstheme="minorHAnsi"/>
          <w:szCs w:val="22"/>
        </w:rPr>
        <w:t xml:space="preserve">Date: </w:t>
      </w:r>
      <w:r w:rsidRPr="00F238D9">
        <w:rPr>
          <w:rFonts w:asciiTheme="minorHAnsi" w:hAnsiTheme="minorHAnsi" w:cstheme="minorHAnsi"/>
          <w:szCs w:val="22"/>
        </w:rPr>
        <w:tab/>
      </w:r>
      <w:r w:rsidR="0061516D" w:rsidRPr="00F238D9">
        <w:rPr>
          <w:rFonts w:asciiTheme="minorHAnsi" w:hAnsiTheme="minorHAnsi" w:cstheme="minorHAnsi"/>
          <w:szCs w:val="22"/>
        </w:rPr>
        <w:t>January 8, 2011</w:t>
      </w:r>
    </w:p>
    <w:p w:rsidR="00EE6B73" w:rsidRPr="00F238D9" w:rsidRDefault="00EE6B73">
      <w:pPr>
        <w:pBdr>
          <w:bottom w:val="single" w:sz="12" w:space="1" w:color="auto"/>
        </w:pBdr>
        <w:rPr>
          <w:rFonts w:asciiTheme="minorHAnsi" w:hAnsiTheme="minorHAnsi" w:cstheme="minorHAnsi"/>
          <w:szCs w:val="22"/>
        </w:rPr>
      </w:pPr>
      <w:r w:rsidRPr="00F238D9">
        <w:rPr>
          <w:rFonts w:asciiTheme="minorHAnsi" w:hAnsiTheme="minorHAnsi" w:cstheme="minorHAnsi"/>
          <w:szCs w:val="22"/>
        </w:rPr>
        <w:t>RE:</w:t>
      </w:r>
      <w:r w:rsidRPr="00F238D9">
        <w:rPr>
          <w:rFonts w:asciiTheme="minorHAnsi" w:hAnsiTheme="minorHAnsi" w:cstheme="minorHAnsi"/>
          <w:szCs w:val="22"/>
        </w:rPr>
        <w:tab/>
        <w:t>Evaluation Committe</w:t>
      </w:r>
      <w:r w:rsidR="0061516D" w:rsidRPr="00F238D9">
        <w:rPr>
          <w:rFonts w:asciiTheme="minorHAnsi" w:hAnsiTheme="minorHAnsi" w:cstheme="minorHAnsi"/>
          <w:szCs w:val="22"/>
        </w:rPr>
        <w:t>e Status Report – for January 12</w:t>
      </w:r>
      <w:r w:rsidRPr="00F238D9">
        <w:rPr>
          <w:rFonts w:asciiTheme="minorHAnsi" w:hAnsiTheme="minorHAnsi" w:cstheme="minorHAnsi"/>
          <w:szCs w:val="22"/>
        </w:rPr>
        <w:t xml:space="preserve"> Meeting</w:t>
      </w:r>
    </w:p>
    <w:p w:rsidR="00963528" w:rsidRPr="00963528" w:rsidRDefault="00963528" w:rsidP="00963528">
      <w:pPr>
        <w:pStyle w:val="Heading2A"/>
      </w:pPr>
      <w:r w:rsidRPr="00963528">
        <w:t>DPUC Compliance Issues</w:t>
      </w:r>
    </w:p>
    <w:p w:rsidR="00963528" w:rsidRPr="00D773F1" w:rsidRDefault="00963528">
      <w:pPr>
        <w:rPr>
          <w:rFonts w:asciiTheme="minorHAnsi" w:hAnsiTheme="minorHAnsi" w:cstheme="minorHAnsi"/>
          <w:szCs w:val="22"/>
        </w:rPr>
      </w:pPr>
      <w:r w:rsidRPr="00D773F1">
        <w:rPr>
          <w:rFonts w:asciiTheme="minorHAnsi" w:hAnsiTheme="minorHAnsi" w:cstheme="minorHAnsi"/>
          <w:szCs w:val="22"/>
        </w:rPr>
        <w:t>In Docket 10-10-03, the Departments made several evaluation-related orders. All will require immediate attention.</w:t>
      </w:r>
    </w:p>
    <w:p w:rsidR="004F5BDE" w:rsidRPr="00D773F1" w:rsidRDefault="004F5BDE" w:rsidP="004F5BDE">
      <w:pPr>
        <w:pStyle w:val="ListParagraph"/>
        <w:keepNext w:val="0"/>
        <w:numPr>
          <w:ilvl w:val="0"/>
          <w:numId w:val="13"/>
        </w:numPr>
        <w:spacing w:before="120"/>
        <w:ind w:left="374" w:hanging="187"/>
        <w:contextualSpacing w:val="0"/>
        <w:rPr>
          <w:rFonts w:asciiTheme="minorHAnsi" w:hAnsiTheme="minorHAnsi" w:cstheme="minorHAnsi"/>
          <w:szCs w:val="22"/>
        </w:rPr>
      </w:pPr>
      <w:r w:rsidRPr="00D773F1">
        <w:rPr>
          <w:rFonts w:asciiTheme="minorHAnsi" w:hAnsiTheme="minorHAnsi" w:cstheme="minorHAnsi"/>
          <w:szCs w:val="22"/>
        </w:rPr>
        <w:t>Develop data collection needs with ISE by 3/15</w:t>
      </w:r>
      <w:r w:rsidR="00A51275" w:rsidRPr="00D773F1">
        <w:rPr>
          <w:rFonts w:asciiTheme="minorHAnsi" w:hAnsiTheme="minorHAnsi" w:cstheme="minorHAnsi"/>
          <w:szCs w:val="22"/>
        </w:rPr>
        <w:t>.  Will need also to provide an independent study whenever the next self-evaluation is scheduled.  I do not believe there is a date for that currently.</w:t>
      </w:r>
    </w:p>
    <w:p w:rsidR="004F5BDE" w:rsidRPr="00D773F1" w:rsidRDefault="004F5BDE" w:rsidP="004F5BDE">
      <w:pPr>
        <w:pStyle w:val="ListParagraph"/>
        <w:keepNext w:val="0"/>
        <w:numPr>
          <w:ilvl w:val="0"/>
          <w:numId w:val="13"/>
        </w:numPr>
        <w:spacing w:before="120"/>
        <w:ind w:left="374" w:hanging="187"/>
        <w:contextualSpacing w:val="0"/>
        <w:rPr>
          <w:rFonts w:asciiTheme="minorHAnsi" w:hAnsiTheme="minorHAnsi" w:cstheme="minorHAnsi"/>
          <w:szCs w:val="22"/>
        </w:rPr>
      </w:pPr>
      <w:r w:rsidRPr="00D773F1">
        <w:rPr>
          <w:rFonts w:asciiTheme="minorHAnsi" w:hAnsiTheme="minorHAnsi" w:cstheme="minorHAnsi"/>
          <w:szCs w:val="22"/>
        </w:rPr>
        <w:t xml:space="preserve">Initiate evaluation process in line with DPUC directives - beginning immediately.  </w:t>
      </w:r>
    </w:p>
    <w:p w:rsidR="004F5BDE" w:rsidRPr="00D773F1" w:rsidRDefault="004F5BDE" w:rsidP="004F5BDE">
      <w:pPr>
        <w:pStyle w:val="ListParagraph"/>
        <w:keepNext w:val="0"/>
        <w:spacing w:before="120"/>
        <w:ind w:left="374"/>
        <w:contextualSpacing w:val="0"/>
        <w:rPr>
          <w:rFonts w:asciiTheme="minorHAnsi" w:hAnsiTheme="minorHAnsi" w:cstheme="minorHAnsi"/>
          <w:szCs w:val="22"/>
        </w:rPr>
      </w:pPr>
      <w:r w:rsidRPr="00D773F1">
        <w:rPr>
          <w:rFonts w:asciiTheme="minorHAnsi" w:hAnsiTheme="minorHAnsi" w:cstheme="minorHAnsi"/>
          <w:szCs w:val="22"/>
        </w:rPr>
        <w:t>Please be patient as I work through how this order changes how evaluation is expected to be managed.</w:t>
      </w:r>
    </w:p>
    <w:p w:rsidR="004F5BDE" w:rsidRPr="00D773F1" w:rsidRDefault="004F5BDE" w:rsidP="004F5BDE">
      <w:pPr>
        <w:pStyle w:val="ListParagraph"/>
        <w:keepNext w:val="0"/>
        <w:numPr>
          <w:ilvl w:val="0"/>
          <w:numId w:val="13"/>
        </w:numPr>
        <w:spacing w:before="120"/>
        <w:ind w:left="374" w:hanging="187"/>
        <w:contextualSpacing w:val="0"/>
        <w:rPr>
          <w:rFonts w:asciiTheme="minorHAnsi" w:hAnsiTheme="minorHAnsi" w:cstheme="minorHAnsi"/>
          <w:szCs w:val="22"/>
        </w:rPr>
      </w:pPr>
      <w:r w:rsidRPr="00D773F1">
        <w:rPr>
          <w:rFonts w:asciiTheme="minorHAnsi" w:hAnsiTheme="minorHAnsi" w:cstheme="minorHAnsi"/>
          <w:szCs w:val="22"/>
        </w:rPr>
        <w:t>Develop written protocols for evaluation.</w:t>
      </w:r>
    </w:p>
    <w:p w:rsidR="004F5BDE" w:rsidRPr="00D773F1" w:rsidRDefault="004F5BDE" w:rsidP="004F5BDE">
      <w:pPr>
        <w:pStyle w:val="ListParagraph"/>
        <w:keepNext w:val="0"/>
        <w:spacing w:before="120"/>
        <w:ind w:left="374"/>
        <w:contextualSpacing w:val="0"/>
        <w:rPr>
          <w:rFonts w:asciiTheme="minorHAnsi" w:hAnsiTheme="minorHAnsi" w:cstheme="minorHAnsi"/>
          <w:szCs w:val="22"/>
        </w:rPr>
      </w:pPr>
      <w:r w:rsidRPr="00D773F1">
        <w:rPr>
          <w:rFonts w:asciiTheme="minorHAnsi" w:hAnsiTheme="minorHAnsi" w:cstheme="minorHAnsi"/>
          <w:szCs w:val="22"/>
        </w:rPr>
        <w:t xml:space="preserve"> I will update the Evaluation Plan write-up of the Roadmap process.  This process may then require some modification as new issues arise.</w:t>
      </w:r>
    </w:p>
    <w:p w:rsidR="004F5BDE" w:rsidRPr="00D773F1" w:rsidRDefault="004F5BDE" w:rsidP="004F5BDE">
      <w:pPr>
        <w:pStyle w:val="ListParagraph"/>
        <w:keepNext w:val="0"/>
        <w:numPr>
          <w:ilvl w:val="0"/>
          <w:numId w:val="13"/>
        </w:numPr>
        <w:spacing w:before="120"/>
        <w:ind w:left="374" w:hanging="187"/>
        <w:contextualSpacing w:val="0"/>
        <w:rPr>
          <w:rFonts w:asciiTheme="minorHAnsi" w:hAnsiTheme="minorHAnsi" w:cstheme="minorHAnsi"/>
          <w:szCs w:val="22"/>
        </w:rPr>
      </w:pPr>
      <w:r w:rsidRPr="00D773F1">
        <w:rPr>
          <w:rFonts w:asciiTheme="minorHAnsi" w:hAnsiTheme="minorHAnsi" w:cstheme="minorHAnsi"/>
          <w:szCs w:val="22"/>
        </w:rPr>
        <w:t>Provide a study using billing analysis and reconcile to engineering-based study.</w:t>
      </w:r>
    </w:p>
    <w:p w:rsidR="00CD11A0" w:rsidRPr="00D773F1" w:rsidRDefault="004F5BDE" w:rsidP="00FA7D75">
      <w:pPr>
        <w:pStyle w:val="ListParagraph"/>
        <w:keepNext w:val="0"/>
        <w:spacing w:before="120"/>
        <w:ind w:left="374"/>
        <w:contextualSpacing w:val="0"/>
        <w:rPr>
          <w:rFonts w:asciiTheme="minorHAnsi" w:hAnsiTheme="minorHAnsi" w:cstheme="minorHAnsi"/>
          <w:szCs w:val="22"/>
        </w:rPr>
      </w:pPr>
      <w:r w:rsidRPr="00D773F1">
        <w:rPr>
          <w:rFonts w:asciiTheme="minorHAnsi" w:hAnsiTheme="minorHAnsi" w:cstheme="minorHAnsi"/>
          <w:szCs w:val="22"/>
        </w:rPr>
        <w:t>Engineering-Adjusted Billing Analyses work very well in programs where the customers are fairly homogenous</w:t>
      </w:r>
      <w:r w:rsidR="00CD11A0" w:rsidRPr="00D773F1">
        <w:rPr>
          <w:rFonts w:asciiTheme="minorHAnsi" w:hAnsiTheme="minorHAnsi" w:cstheme="minorHAnsi"/>
          <w:szCs w:val="22"/>
        </w:rPr>
        <w:t>, r</w:t>
      </w:r>
      <w:r w:rsidR="00A03D56" w:rsidRPr="00D773F1">
        <w:rPr>
          <w:rFonts w:asciiTheme="minorHAnsi" w:hAnsiTheme="minorHAnsi" w:cstheme="minorHAnsi"/>
          <w:szCs w:val="22"/>
        </w:rPr>
        <w:t>eceive similar groups of measures</w:t>
      </w:r>
      <w:r w:rsidRPr="00D773F1">
        <w:rPr>
          <w:rFonts w:asciiTheme="minorHAnsi" w:hAnsiTheme="minorHAnsi" w:cstheme="minorHAnsi"/>
          <w:szCs w:val="22"/>
        </w:rPr>
        <w:t xml:space="preserve"> and</w:t>
      </w:r>
      <w:r w:rsidR="00CD11A0" w:rsidRPr="00D773F1">
        <w:rPr>
          <w:rFonts w:asciiTheme="minorHAnsi" w:hAnsiTheme="minorHAnsi" w:cstheme="minorHAnsi"/>
          <w:szCs w:val="22"/>
        </w:rPr>
        <w:t xml:space="preserve"> are advantageous</w:t>
      </w:r>
      <w:r w:rsidRPr="00D773F1">
        <w:rPr>
          <w:rFonts w:asciiTheme="minorHAnsi" w:hAnsiTheme="minorHAnsi" w:cstheme="minorHAnsi"/>
          <w:szCs w:val="22"/>
        </w:rPr>
        <w:t xml:space="preserve"> especially, where </w:t>
      </w:r>
      <w:r w:rsidR="00A03D56" w:rsidRPr="00D773F1">
        <w:rPr>
          <w:rFonts w:asciiTheme="minorHAnsi" w:hAnsiTheme="minorHAnsi" w:cstheme="minorHAnsi"/>
          <w:szCs w:val="22"/>
        </w:rPr>
        <w:t xml:space="preserve">measures are hard to meter (such as insulation).  For this method to work well, the total impact of the program should be larger than the random variation in participants’ bills after correction for factors such as weather. </w:t>
      </w:r>
    </w:p>
    <w:p w:rsidR="004F5BDE" w:rsidRPr="00D773F1" w:rsidRDefault="00CD11A0" w:rsidP="00FA7D75">
      <w:pPr>
        <w:pStyle w:val="ListParagraph"/>
        <w:keepNext w:val="0"/>
        <w:spacing w:before="120"/>
        <w:ind w:left="374"/>
        <w:contextualSpacing w:val="0"/>
        <w:rPr>
          <w:rFonts w:asciiTheme="minorHAnsi" w:hAnsiTheme="minorHAnsi" w:cstheme="minorHAnsi"/>
          <w:szCs w:val="22"/>
        </w:rPr>
      </w:pPr>
      <w:r w:rsidRPr="00D773F1">
        <w:rPr>
          <w:rFonts w:asciiTheme="minorHAnsi" w:hAnsiTheme="minorHAnsi" w:cstheme="minorHAnsi"/>
          <w:szCs w:val="22"/>
        </w:rPr>
        <w:t xml:space="preserve">The CL&amp;P Behavior Pilot program will use a billing approach to measure savings.  </w:t>
      </w:r>
      <w:r w:rsidR="00A03D56" w:rsidRPr="00D773F1">
        <w:rPr>
          <w:rFonts w:asciiTheme="minorHAnsi" w:hAnsiTheme="minorHAnsi" w:cstheme="minorHAnsi"/>
          <w:szCs w:val="22"/>
        </w:rPr>
        <w:t>However, an engineering metering approach would not be useful or applicable for this program.</w:t>
      </w:r>
      <w:r w:rsidR="00A51275" w:rsidRPr="00D773F1">
        <w:rPr>
          <w:rFonts w:asciiTheme="minorHAnsi" w:hAnsiTheme="minorHAnsi" w:cstheme="minorHAnsi"/>
          <w:szCs w:val="22"/>
        </w:rPr>
        <w:t xml:space="preserve">  We may need to substitute </w:t>
      </w:r>
      <w:r w:rsidR="008478C3" w:rsidRPr="00D773F1">
        <w:rPr>
          <w:rFonts w:asciiTheme="minorHAnsi" w:hAnsiTheme="minorHAnsi" w:cstheme="minorHAnsi"/>
          <w:szCs w:val="22"/>
        </w:rPr>
        <w:t xml:space="preserve">in </w:t>
      </w:r>
      <w:r w:rsidR="00A51275" w:rsidRPr="00D773F1">
        <w:rPr>
          <w:rFonts w:asciiTheme="minorHAnsi" w:hAnsiTheme="minorHAnsi" w:cstheme="minorHAnsi"/>
          <w:szCs w:val="22"/>
        </w:rPr>
        <w:t xml:space="preserve">an evaluation of a program that </w:t>
      </w:r>
      <w:r w:rsidR="008478C3" w:rsidRPr="00D773F1">
        <w:rPr>
          <w:rFonts w:asciiTheme="minorHAnsi" w:hAnsiTheme="minorHAnsi" w:cstheme="minorHAnsi"/>
          <w:szCs w:val="22"/>
        </w:rPr>
        <w:t xml:space="preserve">will meet </w:t>
      </w:r>
      <w:r w:rsidR="00A51275" w:rsidRPr="00D773F1">
        <w:rPr>
          <w:rFonts w:asciiTheme="minorHAnsi" w:hAnsiTheme="minorHAnsi" w:cstheme="minorHAnsi"/>
          <w:szCs w:val="22"/>
        </w:rPr>
        <w:t>this order</w:t>
      </w:r>
      <w:r w:rsidR="008478C3" w:rsidRPr="00D773F1">
        <w:rPr>
          <w:rFonts w:asciiTheme="minorHAnsi" w:hAnsiTheme="minorHAnsi" w:cstheme="minorHAnsi"/>
          <w:szCs w:val="22"/>
        </w:rPr>
        <w:t>.  We would then need to remove</w:t>
      </w:r>
      <w:r w:rsidR="00A51275" w:rsidRPr="00D773F1">
        <w:rPr>
          <w:rFonts w:asciiTheme="minorHAnsi" w:hAnsiTheme="minorHAnsi" w:cstheme="minorHAnsi"/>
          <w:szCs w:val="22"/>
        </w:rPr>
        <w:t xml:space="preserve"> one currently in the plan.  If so, I recommend significantly broadening the existing Small Business project.  We would have to add the billing analysis component and also provide for metering additional measure types.</w:t>
      </w:r>
    </w:p>
    <w:p w:rsidR="00A51275" w:rsidRPr="00A51275" w:rsidRDefault="00A51275" w:rsidP="00FA7D75">
      <w:pPr>
        <w:pStyle w:val="Heading2A"/>
        <w:keepNext w:val="0"/>
      </w:pPr>
      <w:r w:rsidRPr="00A51275">
        <w:t>Projects</w:t>
      </w:r>
    </w:p>
    <w:p w:rsidR="007F7A4E" w:rsidRPr="00D773F1" w:rsidRDefault="007F7A4E" w:rsidP="00FA7D75">
      <w:pPr>
        <w:keepNext w:val="0"/>
        <w:rPr>
          <w:rFonts w:asciiTheme="minorHAnsi" w:hAnsiTheme="minorHAnsi" w:cstheme="minorHAnsi"/>
          <w:szCs w:val="22"/>
        </w:rPr>
      </w:pPr>
      <w:r w:rsidRPr="00D773F1">
        <w:rPr>
          <w:rFonts w:asciiTheme="minorHAnsi" w:hAnsiTheme="minorHAnsi" w:cstheme="minorHAnsi"/>
          <w:szCs w:val="22"/>
        </w:rPr>
        <w:t>For the start of the year, all projects continued from 2010 or slated to start in 2011 are listed.</w:t>
      </w:r>
      <w:r w:rsidR="00E45D4D" w:rsidRPr="00D773F1">
        <w:rPr>
          <w:rFonts w:asciiTheme="minorHAnsi" w:hAnsiTheme="minorHAnsi" w:cstheme="minorHAnsi"/>
          <w:szCs w:val="22"/>
        </w:rPr>
        <w:t xml:space="preserve">  Priorities for start dates are provided.</w:t>
      </w:r>
    </w:p>
    <w:p w:rsidR="00DC65C3" w:rsidRDefault="00DC65C3" w:rsidP="00F821DA">
      <w:pPr>
        <w:pStyle w:val="Heading2A"/>
      </w:pPr>
      <w:r w:rsidRPr="00DC65C3">
        <w:t>Contractor Pool</w:t>
      </w:r>
      <w:r>
        <w:t xml:space="preserve"> – Infrastructure Development – </w:t>
      </w:r>
    </w:p>
    <w:p w:rsidR="00DC65C3" w:rsidRPr="00D773F1" w:rsidRDefault="00DC65C3" w:rsidP="00F821DA">
      <w:pPr>
        <w:keepNext w:val="0"/>
        <w:rPr>
          <w:rFonts w:asciiTheme="minorHAnsi" w:hAnsiTheme="minorHAnsi" w:cstheme="minorHAnsi"/>
          <w:szCs w:val="22"/>
        </w:rPr>
      </w:pPr>
      <w:r w:rsidRPr="00D773F1">
        <w:rPr>
          <w:rFonts w:asciiTheme="minorHAnsi" w:hAnsiTheme="minorHAnsi" w:cstheme="minorHAnsi"/>
          <w:szCs w:val="22"/>
        </w:rPr>
        <w:t>As has recently been implemented in MA, the evaluation group would like to</w:t>
      </w:r>
      <w:r w:rsidR="002B6DD2" w:rsidRPr="00D773F1">
        <w:rPr>
          <w:rFonts w:asciiTheme="minorHAnsi" w:hAnsiTheme="minorHAnsi" w:cstheme="minorHAnsi"/>
          <w:szCs w:val="22"/>
        </w:rPr>
        <w:t xml:space="preserve"> establish a set of qualified and cost competitive Contractors to perform all evaluation studies in each of 4 or 5</w:t>
      </w:r>
      <w:r w:rsidR="00CD11A0" w:rsidRPr="00D773F1">
        <w:rPr>
          <w:rFonts w:asciiTheme="minorHAnsi" w:hAnsiTheme="minorHAnsi" w:cstheme="minorHAnsi"/>
          <w:szCs w:val="22"/>
        </w:rPr>
        <w:t xml:space="preserve">] </w:t>
      </w:r>
      <w:r w:rsidR="002B6DD2" w:rsidRPr="00D773F1">
        <w:rPr>
          <w:rFonts w:asciiTheme="minorHAnsi" w:hAnsiTheme="minorHAnsi" w:cstheme="minorHAnsi"/>
          <w:szCs w:val="22"/>
        </w:rPr>
        <w:lastRenderedPageBreak/>
        <w:t xml:space="preserve">research areas, </w:t>
      </w:r>
      <w:r w:rsidR="00CD11A0" w:rsidRPr="00D773F1">
        <w:rPr>
          <w:rFonts w:asciiTheme="minorHAnsi" w:hAnsiTheme="minorHAnsi" w:cstheme="minorHAnsi"/>
          <w:szCs w:val="22"/>
        </w:rPr>
        <w:t>(</w:t>
      </w:r>
      <w:r w:rsidR="002B6DD2" w:rsidRPr="00D773F1">
        <w:rPr>
          <w:rFonts w:asciiTheme="minorHAnsi" w:hAnsiTheme="minorHAnsi" w:cstheme="minorHAnsi"/>
          <w:szCs w:val="22"/>
        </w:rPr>
        <w:t>for example, residential retrofit</w:t>
      </w:r>
      <w:r w:rsidR="00CD11A0" w:rsidRPr="00D773F1">
        <w:rPr>
          <w:rFonts w:asciiTheme="minorHAnsi" w:hAnsiTheme="minorHAnsi" w:cstheme="minorHAnsi"/>
          <w:szCs w:val="22"/>
        </w:rPr>
        <w:t xml:space="preserve"> programs may be one research area)</w:t>
      </w:r>
      <w:r w:rsidR="002B6DD2" w:rsidRPr="00D773F1">
        <w:rPr>
          <w:rFonts w:asciiTheme="minorHAnsi" w:hAnsiTheme="minorHAnsi" w:cstheme="minorHAnsi"/>
          <w:szCs w:val="22"/>
        </w:rPr>
        <w:t>.</w:t>
      </w:r>
      <w:r w:rsidRPr="00D773F1">
        <w:rPr>
          <w:rFonts w:asciiTheme="minorHAnsi" w:hAnsiTheme="minorHAnsi" w:cstheme="minorHAnsi"/>
          <w:szCs w:val="22"/>
        </w:rPr>
        <w:t xml:space="preserve"> This project is likely to be time consuming up front, but will provide long term benefits. </w:t>
      </w:r>
      <w:r w:rsidR="002B6DD2" w:rsidRPr="00D773F1">
        <w:rPr>
          <w:rFonts w:asciiTheme="minorHAnsi" w:hAnsiTheme="minorHAnsi" w:cstheme="minorHAnsi"/>
          <w:szCs w:val="22"/>
        </w:rPr>
        <w:t xml:space="preserve">I believe that this approach would reduce lead time for starting new studies, since as soon as the scope of work is developed, the project can be priced, negotiated and implemented.  Longer term relationships should lead to higher quality projects.  Moreover, I anticipate that more qualified firms will bid in each area, due to the value to Contractors in having steady work.  That would allow us to choose from a broader </w:t>
      </w:r>
      <w:r w:rsidR="00E72B95" w:rsidRPr="00D773F1">
        <w:rPr>
          <w:rFonts w:asciiTheme="minorHAnsi" w:hAnsiTheme="minorHAnsi" w:cstheme="minorHAnsi"/>
          <w:szCs w:val="22"/>
        </w:rPr>
        <w:t xml:space="preserve">qualified </w:t>
      </w:r>
      <w:r w:rsidR="002B6DD2" w:rsidRPr="00D773F1">
        <w:rPr>
          <w:rFonts w:asciiTheme="minorHAnsi" w:hAnsiTheme="minorHAnsi" w:cstheme="minorHAnsi"/>
          <w:szCs w:val="22"/>
        </w:rPr>
        <w:t>group.</w:t>
      </w:r>
    </w:p>
    <w:p w:rsidR="002B6DD2" w:rsidRPr="00D773F1" w:rsidRDefault="002B6DD2" w:rsidP="00F821DA">
      <w:pPr>
        <w:keepNext w:val="0"/>
        <w:rPr>
          <w:rFonts w:asciiTheme="minorHAnsi" w:hAnsiTheme="minorHAnsi" w:cstheme="minorHAnsi"/>
          <w:szCs w:val="22"/>
        </w:rPr>
      </w:pPr>
      <w:r w:rsidRPr="00D773F1">
        <w:rPr>
          <w:rFonts w:asciiTheme="minorHAnsi" w:hAnsiTheme="minorHAnsi" w:cstheme="minorHAnsi"/>
          <w:szCs w:val="22"/>
        </w:rPr>
        <w:t>The winning bidder would be the sole evaluation contractor for their particular</w:t>
      </w:r>
      <w:r w:rsidR="00E72B95" w:rsidRPr="00D773F1">
        <w:rPr>
          <w:rFonts w:asciiTheme="minorHAnsi" w:hAnsiTheme="minorHAnsi" w:cstheme="minorHAnsi"/>
          <w:szCs w:val="22"/>
        </w:rPr>
        <w:t xml:space="preserve"> research area.  Activities could</w:t>
      </w:r>
      <w:r w:rsidRPr="00D773F1">
        <w:rPr>
          <w:rFonts w:asciiTheme="minorHAnsi" w:hAnsiTheme="minorHAnsi" w:cstheme="minorHAnsi"/>
          <w:szCs w:val="22"/>
        </w:rPr>
        <w:t xml:space="preserve"> include</w:t>
      </w:r>
      <w:r w:rsidR="00E72B95" w:rsidRPr="00D773F1">
        <w:rPr>
          <w:rFonts w:asciiTheme="minorHAnsi" w:hAnsiTheme="minorHAnsi" w:cstheme="minorHAnsi"/>
          <w:szCs w:val="22"/>
        </w:rPr>
        <w:t xml:space="preserve"> </w:t>
      </w:r>
      <w:r w:rsidRPr="00D773F1">
        <w:rPr>
          <w:rFonts w:asciiTheme="minorHAnsi" w:hAnsiTheme="minorHAnsi" w:cstheme="minorHAnsi"/>
          <w:szCs w:val="22"/>
        </w:rPr>
        <w:t>market assessment and segmentation, impact and process evaluation, electric and gas measure integration assistance, and evaluation of new statewide incentive and financing models.  The winning bidder will be expected to handle all evaluation issues and either team with or sub-contract out work where specific skill sets are required that the evaluation contractor may not possess.</w:t>
      </w:r>
    </w:p>
    <w:p w:rsidR="002B6DD2" w:rsidRPr="00D773F1" w:rsidRDefault="002B6DD2" w:rsidP="00F821DA">
      <w:pPr>
        <w:keepNext w:val="0"/>
        <w:rPr>
          <w:rFonts w:asciiTheme="minorHAnsi" w:hAnsiTheme="minorHAnsi" w:cstheme="minorHAnsi"/>
          <w:szCs w:val="22"/>
        </w:rPr>
      </w:pPr>
      <w:r w:rsidRPr="00D773F1">
        <w:rPr>
          <w:rFonts w:asciiTheme="minorHAnsi" w:hAnsiTheme="minorHAnsi" w:cstheme="minorHAnsi"/>
          <w:szCs w:val="22"/>
        </w:rPr>
        <w:t>Responsibilities of the Evaluation Contractor would include managing the various individual evaluation tasks, hiring and managing sub-contractors as necessary, collecting data, analyzing data, providing individual formal reports, presenting results the Evaluation Consultant for the various evaluation tasks, and providing an annual report which summarizes all of the year’s evaluation activities.</w:t>
      </w:r>
    </w:p>
    <w:p w:rsidR="00DC65C3" w:rsidRPr="00D773F1" w:rsidRDefault="00E72B95" w:rsidP="00F821DA">
      <w:pPr>
        <w:keepNext w:val="0"/>
        <w:rPr>
          <w:rFonts w:asciiTheme="minorHAnsi" w:hAnsiTheme="minorHAnsi" w:cstheme="minorHAnsi"/>
          <w:szCs w:val="22"/>
        </w:rPr>
      </w:pPr>
      <w:r w:rsidRPr="00D773F1">
        <w:rPr>
          <w:rFonts w:asciiTheme="minorHAnsi" w:hAnsiTheme="minorHAnsi" w:cstheme="minorHAnsi"/>
          <w:szCs w:val="22"/>
        </w:rPr>
        <w:t>I do not propose that we guarantee the selected contract any particular volume of work, nor that they be guaranteed that they will retain the contract if their work is unsatisfactory or the research area is no longer needed.</w:t>
      </w:r>
    </w:p>
    <w:p w:rsidR="00E72B95" w:rsidRPr="00D773F1" w:rsidRDefault="00E72B95" w:rsidP="00F821DA">
      <w:pPr>
        <w:keepNext w:val="0"/>
        <w:rPr>
          <w:rFonts w:asciiTheme="minorHAnsi" w:hAnsiTheme="minorHAnsi" w:cstheme="minorHAnsi"/>
          <w:szCs w:val="22"/>
        </w:rPr>
      </w:pPr>
      <w:r w:rsidRPr="00D773F1">
        <w:rPr>
          <w:rFonts w:asciiTheme="minorHAnsi" w:hAnsiTheme="minorHAnsi" w:cstheme="minorHAnsi"/>
          <w:szCs w:val="22"/>
        </w:rPr>
        <w:t>WMECO has begun this process and so CL&amp;P can probably provide more information.</w:t>
      </w:r>
    </w:p>
    <w:p w:rsidR="00E72B95" w:rsidRPr="00D773F1" w:rsidRDefault="00E72B95" w:rsidP="00F821DA">
      <w:pPr>
        <w:keepNext w:val="0"/>
        <w:rPr>
          <w:rFonts w:asciiTheme="minorHAnsi" w:hAnsiTheme="minorHAnsi" w:cstheme="minorHAnsi"/>
          <w:szCs w:val="22"/>
        </w:rPr>
      </w:pPr>
      <w:r w:rsidRPr="00D773F1">
        <w:rPr>
          <w:rFonts w:asciiTheme="minorHAnsi" w:hAnsiTheme="minorHAnsi" w:cstheme="minorHAnsi"/>
          <w:szCs w:val="22"/>
        </w:rPr>
        <w:t>To reduce the amount of up-front work, I propose to use the MA RFPs as a starting point.  Each RFP will contain one Scope of Work for a study that is scheduled for this year</w:t>
      </w:r>
      <w:r w:rsidR="00FA0FFB" w:rsidRPr="00D773F1">
        <w:rPr>
          <w:rFonts w:asciiTheme="minorHAnsi" w:hAnsiTheme="minorHAnsi" w:cstheme="minorHAnsi"/>
          <w:szCs w:val="22"/>
        </w:rPr>
        <w:t>.  So if we have 4 research areas, I would be producing 8 scopes of work, 4 of which will be built on MA work.</w:t>
      </w:r>
      <w:r w:rsidR="00F821DA" w:rsidRPr="00D773F1">
        <w:rPr>
          <w:rFonts w:asciiTheme="minorHAnsi" w:hAnsiTheme="minorHAnsi" w:cstheme="minorHAnsi"/>
          <w:szCs w:val="22"/>
        </w:rPr>
        <w:t xml:space="preserve">  </w:t>
      </w:r>
    </w:p>
    <w:p w:rsidR="00E3634E" w:rsidRPr="00D773F1" w:rsidRDefault="00E3634E" w:rsidP="00F821DA">
      <w:pPr>
        <w:keepNext w:val="0"/>
        <w:rPr>
          <w:rFonts w:asciiTheme="minorHAnsi" w:hAnsiTheme="minorHAnsi" w:cstheme="minorHAnsi"/>
          <w:szCs w:val="22"/>
        </w:rPr>
      </w:pPr>
      <w:r w:rsidRPr="00D773F1">
        <w:rPr>
          <w:rFonts w:asciiTheme="minorHAnsi" w:hAnsiTheme="minorHAnsi" w:cstheme="minorHAnsi"/>
          <w:b/>
          <w:szCs w:val="22"/>
        </w:rPr>
        <w:t xml:space="preserve">Attached </w:t>
      </w:r>
      <w:r w:rsidR="00F238D9" w:rsidRPr="00D773F1">
        <w:rPr>
          <w:rFonts w:asciiTheme="minorHAnsi" w:hAnsiTheme="minorHAnsi" w:cstheme="minorHAnsi"/>
          <w:szCs w:val="22"/>
        </w:rPr>
        <w:t xml:space="preserve">at the end of this report </w:t>
      </w:r>
      <w:r w:rsidRPr="00D773F1">
        <w:rPr>
          <w:rFonts w:asciiTheme="minorHAnsi" w:hAnsiTheme="minorHAnsi" w:cstheme="minorHAnsi"/>
          <w:szCs w:val="22"/>
        </w:rPr>
        <w:t xml:space="preserve">is an example of how Research Areas might be defined and how the new 2011 studies might fit into the research areas.  </w:t>
      </w:r>
      <w:r w:rsidR="00B83C6E">
        <w:rPr>
          <w:rFonts w:asciiTheme="minorHAnsi" w:hAnsiTheme="minorHAnsi" w:cstheme="minorHAnsi"/>
          <w:szCs w:val="22"/>
        </w:rPr>
        <w:t xml:space="preserve">The groupings are illustrative – additional thought needs to go into how best to group issues such that the studies within each group reflect similar issues and that the groups contain enough studies to attract bidders. </w:t>
      </w:r>
      <w:r w:rsidRPr="00D773F1">
        <w:rPr>
          <w:rFonts w:asciiTheme="minorHAnsi" w:hAnsiTheme="minorHAnsi" w:cstheme="minorHAnsi"/>
          <w:szCs w:val="22"/>
        </w:rPr>
        <w:t xml:space="preserve"> The larger, highlighted figures represent the studies that would be scoped out for the Research Area RFPs.  The other studies would be scoped out after Contractor awards are made.</w:t>
      </w:r>
    </w:p>
    <w:p w:rsidR="00EE6B73" w:rsidRDefault="00EE6B73" w:rsidP="00FA7D75">
      <w:pPr>
        <w:pStyle w:val="Heading2A"/>
        <w:keepNext w:val="0"/>
      </w:pPr>
      <w:r>
        <w:t>Residential Studies</w:t>
      </w:r>
    </w:p>
    <w:p w:rsidR="00EE6B73" w:rsidRDefault="009C653F" w:rsidP="00FA7D75">
      <w:pPr>
        <w:pStyle w:val="Heading3A"/>
        <w:keepNext w:val="0"/>
      </w:pPr>
      <w:r>
        <w:t xml:space="preserve">2010 </w:t>
      </w:r>
      <w:r w:rsidR="00EE6B73">
        <w:t xml:space="preserve">Home Energy Solutions Impact Evaluation </w:t>
      </w:r>
      <w:r w:rsidR="00991CAE">
        <w:t>–</w:t>
      </w:r>
      <w:r w:rsidR="00EE6B73">
        <w:t xml:space="preserve"> CT</w:t>
      </w:r>
      <w:r w:rsidR="00991CAE">
        <w:t xml:space="preserve"> – continued for 2010</w:t>
      </w:r>
    </w:p>
    <w:p w:rsidR="00EE6B73" w:rsidRPr="00D773F1" w:rsidRDefault="00EE6B73" w:rsidP="00F821DA">
      <w:pPr>
        <w:keepNext w:val="0"/>
        <w:spacing w:before="100" w:after="100"/>
        <w:rPr>
          <w:rFonts w:asciiTheme="minorHAnsi" w:hAnsiTheme="minorHAnsi" w:cstheme="minorHAnsi"/>
          <w:szCs w:val="22"/>
        </w:rPr>
      </w:pPr>
      <w:r w:rsidRPr="00D773F1">
        <w:rPr>
          <w:rFonts w:asciiTheme="minorHAnsi" w:hAnsiTheme="minorHAnsi" w:cstheme="minorHAnsi"/>
          <w:szCs w:val="22"/>
        </w:rPr>
        <w:t xml:space="preserve">This study examines the impacts of gas and electric measures installed in the HES program.  Because the broad range of services for which different customer groups are eligible greatly complicates the analysis, the study focuses on a billing analysis, where the results parsed into measure types using engineering models. Nexant is the contractor for this evaluation.  </w:t>
      </w:r>
    </w:p>
    <w:p w:rsidR="00057567" w:rsidRPr="00D773F1" w:rsidRDefault="00057567" w:rsidP="00F821DA">
      <w:pPr>
        <w:keepNext w:val="0"/>
        <w:spacing w:before="100" w:after="100"/>
        <w:rPr>
          <w:rFonts w:asciiTheme="minorHAnsi" w:hAnsiTheme="minorHAnsi" w:cstheme="minorHAnsi"/>
          <w:szCs w:val="22"/>
        </w:rPr>
      </w:pPr>
      <w:r w:rsidRPr="00D773F1">
        <w:rPr>
          <w:rFonts w:asciiTheme="minorHAnsi" w:hAnsiTheme="minorHAnsi" w:cstheme="minorHAnsi"/>
          <w:szCs w:val="22"/>
        </w:rPr>
        <w:t>The Contractor has provided several draft reports to date – the most recent of which came recently. I expect that the next report will be ready to go out to the Board as an official Draft Report as defined by the order in Docket 10-10-03.</w:t>
      </w:r>
    </w:p>
    <w:p w:rsidR="009C653F" w:rsidRPr="00D773F1" w:rsidRDefault="009C653F" w:rsidP="00F821DA">
      <w:pPr>
        <w:keepNext w:val="0"/>
        <w:spacing w:before="100" w:after="100"/>
        <w:rPr>
          <w:rFonts w:asciiTheme="minorHAnsi" w:hAnsiTheme="minorHAnsi" w:cstheme="minorHAnsi"/>
          <w:szCs w:val="22"/>
        </w:rPr>
      </w:pPr>
      <w:r w:rsidRPr="00D773F1">
        <w:rPr>
          <w:rFonts w:asciiTheme="minorHAnsi" w:hAnsiTheme="minorHAnsi" w:cstheme="minorHAnsi"/>
          <w:szCs w:val="22"/>
        </w:rPr>
        <w:t>I fully expect for th</w:t>
      </w:r>
      <w:r w:rsidR="00B83C6E">
        <w:rPr>
          <w:rFonts w:asciiTheme="minorHAnsi" w:hAnsiTheme="minorHAnsi" w:cstheme="minorHAnsi"/>
          <w:szCs w:val="22"/>
        </w:rPr>
        <w:t xml:space="preserve">is project to be completed within a </w:t>
      </w:r>
      <w:r w:rsidRPr="00D773F1">
        <w:rPr>
          <w:rFonts w:asciiTheme="minorHAnsi" w:hAnsiTheme="minorHAnsi" w:cstheme="minorHAnsi"/>
          <w:szCs w:val="22"/>
        </w:rPr>
        <w:t>month.</w:t>
      </w:r>
    </w:p>
    <w:p w:rsidR="00EE6B73" w:rsidRPr="00D773F1" w:rsidRDefault="00EE6B73" w:rsidP="00F821DA">
      <w:pPr>
        <w:keepNext w:val="0"/>
        <w:spacing w:before="100" w:after="100"/>
        <w:rPr>
          <w:rFonts w:asciiTheme="minorHAnsi" w:hAnsiTheme="minorHAnsi" w:cstheme="minorHAnsi"/>
          <w:szCs w:val="22"/>
        </w:rPr>
      </w:pPr>
      <w:r w:rsidRPr="00D773F1">
        <w:rPr>
          <w:rFonts w:asciiTheme="minorHAnsi" w:hAnsiTheme="minorHAnsi" w:cstheme="minorHAnsi"/>
          <w:szCs w:val="22"/>
          <w:u w:val="single"/>
        </w:rPr>
        <w:t>This study will support ISO requirements.</w:t>
      </w:r>
    </w:p>
    <w:p w:rsidR="00790883" w:rsidRPr="00790883" w:rsidRDefault="00EE6B73" w:rsidP="00F821DA">
      <w:pPr>
        <w:pStyle w:val="Heading3A"/>
        <w:keepNext w:val="0"/>
      </w:pPr>
      <w:r>
        <w:lastRenderedPageBreak/>
        <w:t>Residential Behavioral Pilot Program</w:t>
      </w:r>
      <w:r w:rsidR="00790883">
        <w:t>/</w:t>
      </w:r>
      <w:r w:rsidR="00790883" w:rsidRPr="00790883">
        <w:t xml:space="preserve"> C&amp;I Behavior Program (small C&amp;I)</w:t>
      </w:r>
      <w:r w:rsidR="00F821DA">
        <w:t xml:space="preserve"> CL&amp;P project continued from 2010</w:t>
      </w:r>
    </w:p>
    <w:p w:rsidR="008B588F" w:rsidRPr="00D773F1" w:rsidRDefault="008B588F" w:rsidP="00F821DA">
      <w:pPr>
        <w:keepNext w:val="0"/>
        <w:rPr>
          <w:rFonts w:asciiTheme="minorHAnsi" w:hAnsiTheme="minorHAnsi" w:cstheme="minorHAnsi"/>
          <w:szCs w:val="22"/>
        </w:rPr>
      </w:pPr>
      <w:r w:rsidRPr="00D773F1">
        <w:rPr>
          <w:rFonts w:asciiTheme="minorHAnsi" w:hAnsiTheme="minorHAnsi" w:cstheme="minorHAnsi"/>
          <w:b/>
          <w:szCs w:val="22"/>
          <w:u w:val="single"/>
        </w:rPr>
        <w:t>CL&amp;P</w:t>
      </w:r>
      <w:r w:rsidRPr="00D773F1">
        <w:rPr>
          <w:rFonts w:asciiTheme="minorHAnsi" w:hAnsiTheme="minorHAnsi" w:cstheme="minorHAnsi"/>
          <w:szCs w:val="22"/>
        </w:rPr>
        <w:t xml:space="preserve"> </w:t>
      </w:r>
      <w:r w:rsidR="00DC6DFE" w:rsidRPr="00D773F1">
        <w:rPr>
          <w:rFonts w:asciiTheme="minorHAnsi" w:hAnsiTheme="minorHAnsi" w:cstheme="minorHAnsi"/>
          <w:szCs w:val="22"/>
        </w:rPr>
        <w:t>The original expectation was for a single evaluation of both UI and CL&amp;P’s programs to be developed through a single solicitation. However, UI decided to pursue a different model for their Pilot and different focus for the</w:t>
      </w:r>
      <w:r w:rsidR="00A1040B" w:rsidRPr="00D773F1">
        <w:rPr>
          <w:rFonts w:asciiTheme="minorHAnsi" w:hAnsiTheme="minorHAnsi" w:cstheme="minorHAnsi"/>
          <w:szCs w:val="22"/>
        </w:rPr>
        <w:t xml:space="preserve"> evaluation.  To meet important time constraints that would impact the CL&amp;P Pilot, t</w:t>
      </w:r>
      <w:r w:rsidR="00EE6B73" w:rsidRPr="00D773F1">
        <w:rPr>
          <w:rFonts w:asciiTheme="minorHAnsi" w:hAnsiTheme="minorHAnsi" w:cstheme="minorHAnsi"/>
          <w:szCs w:val="22"/>
        </w:rPr>
        <w:t>he RFP for evaluation of CL&amp;P’s behavior pilot program was released for bid on September 16</w:t>
      </w:r>
      <w:r w:rsidR="00EE6B73" w:rsidRPr="00D773F1">
        <w:rPr>
          <w:rFonts w:asciiTheme="minorHAnsi" w:hAnsiTheme="minorHAnsi" w:cstheme="minorHAnsi"/>
          <w:szCs w:val="22"/>
          <w:vertAlign w:val="superscript"/>
        </w:rPr>
        <w:t>th</w:t>
      </w:r>
      <w:r w:rsidR="00EE6B73" w:rsidRPr="00D773F1">
        <w:rPr>
          <w:rFonts w:asciiTheme="minorHAnsi" w:hAnsiTheme="minorHAnsi" w:cstheme="minorHAnsi"/>
          <w:szCs w:val="22"/>
        </w:rPr>
        <w:t>.</w:t>
      </w:r>
      <w:r w:rsidR="007F7A4E" w:rsidRPr="00D773F1">
        <w:rPr>
          <w:rFonts w:asciiTheme="minorHAnsi" w:hAnsiTheme="minorHAnsi" w:cstheme="minorHAnsi"/>
          <w:szCs w:val="22"/>
        </w:rPr>
        <w:t xml:space="preserve">  Responses from bidders came in on</w:t>
      </w:r>
      <w:r w:rsidR="00EE6B73" w:rsidRPr="00D773F1">
        <w:rPr>
          <w:rFonts w:asciiTheme="minorHAnsi" w:hAnsiTheme="minorHAnsi" w:cstheme="minorHAnsi"/>
          <w:szCs w:val="22"/>
        </w:rPr>
        <w:t xml:space="preserve"> October 11</w:t>
      </w:r>
      <w:r w:rsidR="00EE6B73" w:rsidRPr="00D773F1">
        <w:rPr>
          <w:rFonts w:asciiTheme="minorHAnsi" w:hAnsiTheme="minorHAnsi" w:cstheme="minorHAnsi"/>
          <w:szCs w:val="22"/>
          <w:vertAlign w:val="superscript"/>
        </w:rPr>
        <w:t>th</w:t>
      </w:r>
      <w:r w:rsidR="00EE6B73" w:rsidRPr="00D773F1">
        <w:rPr>
          <w:rFonts w:asciiTheme="minorHAnsi" w:hAnsiTheme="minorHAnsi" w:cstheme="minorHAnsi"/>
          <w:szCs w:val="22"/>
        </w:rPr>
        <w:t xml:space="preserve">.  </w:t>
      </w:r>
      <w:r w:rsidR="007F7A4E" w:rsidRPr="00D773F1">
        <w:rPr>
          <w:rFonts w:asciiTheme="minorHAnsi" w:hAnsiTheme="minorHAnsi" w:cstheme="minorHAnsi"/>
          <w:szCs w:val="22"/>
        </w:rPr>
        <w:t xml:space="preserve">Seven bids were received. </w:t>
      </w:r>
      <w:r w:rsidRPr="00D773F1">
        <w:rPr>
          <w:rFonts w:asciiTheme="minorHAnsi" w:hAnsiTheme="minorHAnsi" w:cstheme="minorHAnsi"/>
          <w:szCs w:val="22"/>
        </w:rPr>
        <w:t>The bid by the NMR Group has been selected.  For this study, the goals are to determine:</w:t>
      </w:r>
    </w:p>
    <w:p w:rsidR="008B588F" w:rsidRPr="00D773F1" w:rsidRDefault="008B588F" w:rsidP="00F821DA">
      <w:pPr>
        <w:pStyle w:val="ListParagraph"/>
        <w:keepNext w:val="0"/>
        <w:numPr>
          <w:ilvl w:val="0"/>
          <w:numId w:val="8"/>
        </w:numPr>
        <w:rPr>
          <w:rFonts w:asciiTheme="minorHAnsi" w:hAnsiTheme="minorHAnsi" w:cstheme="minorHAnsi"/>
          <w:szCs w:val="22"/>
        </w:rPr>
      </w:pPr>
      <w:r w:rsidRPr="00D773F1">
        <w:rPr>
          <w:rFonts w:asciiTheme="minorHAnsi" w:hAnsiTheme="minorHAnsi" w:cstheme="minorHAnsi"/>
          <w:szCs w:val="22"/>
        </w:rPr>
        <w:t>Savings that accrue to customers over the course of the pilot</w:t>
      </w:r>
    </w:p>
    <w:p w:rsidR="008B588F" w:rsidRPr="00D773F1" w:rsidRDefault="008B588F" w:rsidP="00F821DA">
      <w:pPr>
        <w:pStyle w:val="ListParagraph"/>
        <w:keepNext w:val="0"/>
        <w:numPr>
          <w:ilvl w:val="0"/>
          <w:numId w:val="8"/>
        </w:numPr>
        <w:rPr>
          <w:rFonts w:asciiTheme="minorHAnsi" w:hAnsiTheme="minorHAnsi" w:cstheme="minorHAnsi"/>
          <w:szCs w:val="22"/>
        </w:rPr>
      </w:pPr>
      <w:r w:rsidRPr="00D773F1">
        <w:rPr>
          <w:rFonts w:asciiTheme="minorHAnsi" w:hAnsiTheme="minorHAnsi" w:cstheme="minorHAnsi"/>
          <w:szCs w:val="22"/>
        </w:rPr>
        <w:t>What actions customers take to achieve those savings</w:t>
      </w:r>
    </w:p>
    <w:p w:rsidR="008B588F" w:rsidRPr="00D773F1" w:rsidRDefault="008B588F" w:rsidP="00F821DA">
      <w:pPr>
        <w:pStyle w:val="ListParagraph"/>
        <w:keepNext w:val="0"/>
        <w:numPr>
          <w:ilvl w:val="0"/>
          <w:numId w:val="8"/>
        </w:numPr>
        <w:rPr>
          <w:rFonts w:asciiTheme="minorHAnsi" w:hAnsiTheme="minorHAnsi" w:cstheme="minorHAnsi"/>
          <w:szCs w:val="22"/>
        </w:rPr>
      </w:pPr>
      <w:r w:rsidRPr="00D773F1">
        <w:rPr>
          <w:rFonts w:asciiTheme="minorHAnsi" w:hAnsiTheme="minorHAnsi" w:cstheme="minorHAnsi"/>
          <w:szCs w:val="22"/>
        </w:rPr>
        <w:t>Types of messages and ways of communicating those messages that are most likely to result in significant savings</w:t>
      </w:r>
    </w:p>
    <w:p w:rsidR="008B588F" w:rsidRPr="00D773F1" w:rsidRDefault="008B588F" w:rsidP="00F821DA">
      <w:pPr>
        <w:pStyle w:val="ListParagraph"/>
        <w:keepNext w:val="0"/>
        <w:numPr>
          <w:ilvl w:val="0"/>
          <w:numId w:val="8"/>
        </w:numPr>
        <w:rPr>
          <w:rFonts w:asciiTheme="minorHAnsi" w:hAnsiTheme="minorHAnsi" w:cstheme="minorHAnsi"/>
          <w:szCs w:val="22"/>
        </w:rPr>
      </w:pPr>
      <w:r w:rsidRPr="00D773F1">
        <w:rPr>
          <w:rFonts w:asciiTheme="minorHAnsi" w:hAnsiTheme="minorHAnsi" w:cstheme="minorHAnsi"/>
          <w:szCs w:val="22"/>
        </w:rPr>
        <w:t>Whether customers continue interactions with other customers after they are no longer reminded to do so</w:t>
      </w:r>
    </w:p>
    <w:p w:rsidR="008B588F" w:rsidRPr="00D773F1" w:rsidRDefault="008B588F" w:rsidP="00F821DA">
      <w:pPr>
        <w:pStyle w:val="ListParagraph"/>
        <w:keepNext w:val="0"/>
        <w:numPr>
          <w:ilvl w:val="0"/>
          <w:numId w:val="8"/>
        </w:numPr>
        <w:rPr>
          <w:rFonts w:asciiTheme="minorHAnsi" w:hAnsiTheme="minorHAnsi" w:cstheme="minorHAnsi"/>
          <w:szCs w:val="22"/>
        </w:rPr>
      </w:pPr>
      <w:r w:rsidRPr="00D773F1">
        <w:rPr>
          <w:rFonts w:asciiTheme="minorHAnsi" w:hAnsiTheme="minorHAnsi" w:cstheme="minorHAnsi"/>
          <w:szCs w:val="22"/>
        </w:rPr>
        <w:t>Whether customers continue to make the behavioral actions the program induced over time and without reminders</w:t>
      </w:r>
    </w:p>
    <w:p w:rsidR="008B588F" w:rsidRPr="00D773F1" w:rsidRDefault="008B588F" w:rsidP="00B83C6E">
      <w:pPr>
        <w:keepNext w:val="0"/>
        <w:rPr>
          <w:rFonts w:asciiTheme="minorHAnsi" w:hAnsiTheme="minorHAnsi" w:cstheme="minorHAnsi"/>
          <w:szCs w:val="22"/>
        </w:rPr>
      </w:pPr>
      <w:r w:rsidRPr="00D773F1">
        <w:rPr>
          <w:rFonts w:asciiTheme="minorHAnsi" w:hAnsiTheme="minorHAnsi" w:cstheme="minorHAnsi"/>
          <w:szCs w:val="22"/>
        </w:rPr>
        <w:t xml:space="preserve">The project is now underway with </w:t>
      </w:r>
      <w:r w:rsidR="00F72DED" w:rsidRPr="00D773F1">
        <w:rPr>
          <w:rFonts w:asciiTheme="minorHAnsi" w:hAnsiTheme="minorHAnsi" w:cstheme="minorHAnsi"/>
          <w:szCs w:val="22"/>
        </w:rPr>
        <w:t xml:space="preserve">the [substantial] </w:t>
      </w:r>
      <w:r w:rsidRPr="00D773F1">
        <w:rPr>
          <w:rFonts w:asciiTheme="minorHAnsi" w:hAnsiTheme="minorHAnsi" w:cstheme="minorHAnsi"/>
          <w:szCs w:val="22"/>
        </w:rPr>
        <w:t>data collection as the first task.</w:t>
      </w:r>
    </w:p>
    <w:p w:rsidR="00422CD6" w:rsidRPr="00D773F1" w:rsidRDefault="008B588F" w:rsidP="00B83C6E">
      <w:pPr>
        <w:keepNext w:val="0"/>
        <w:rPr>
          <w:rFonts w:asciiTheme="minorHAnsi" w:hAnsiTheme="minorHAnsi" w:cstheme="minorHAnsi"/>
          <w:szCs w:val="22"/>
        </w:rPr>
      </w:pPr>
      <w:r w:rsidRPr="00D773F1">
        <w:rPr>
          <w:rFonts w:asciiTheme="minorHAnsi" w:hAnsiTheme="minorHAnsi" w:cstheme="minorHAnsi"/>
          <w:b/>
          <w:szCs w:val="22"/>
          <w:u w:val="single"/>
        </w:rPr>
        <w:t>U</w:t>
      </w:r>
      <w:r w:rsidR="00790883" w:rsidRPr="00D773F1">
        <w:rPr>
          <w:rFonts w:asciiTheme="minorHAnsi" w:hAnsiTheme="minorHAnsi" w:cstheme="minorHAnsi"/>
          <w:b/>
          <w:szCs w:val="22"/>
          <w:u w:val="single"/>
        </w:rPr>
        <w:t xml:space="preserve">nited </w:t>
      </w:r>
      <w:r w:rsidRPr="00D773F1">
        <w:rPr>
          <w:rFonts w:asciiTheme="minorHAnsi" w:hAnsiTheme="minorHAnsi" w:cstheme="minorHAnsi"/>
          <w:b/>
          <w:szCs w:val="22"/>
          <w:u w:val="single"/>
        </w:rPr>
        <w:t>I</w:t>
      </w:r>
      <w:r w:rsidR="00790883" w:rsidRPr="00D773F1">
        <w:rPr>
          <w:rFonts w:asciiTheme="minorHAnsi" w:hAnsiTheme="minorHAnsi" w:cstheme="minorHAnsi"/>
          <w:b/>
          <w:szCs w:val="22"/>
          <w:u w:val="single"/>
        </w:rPr>
        <w:t>lluminating</w:t>
      </w:r>
      <w:r w:rsidRPr="00D773F1">
        <w:rPr>
          <w:rFonts w:asciiTheme="minorHAnsi" w:hAnsiTheme="minorHAnsi" w:cstheme="minorHAnsi"/>
          <w:szCs w:val="22"/>
        </w:rPr>
        <w:t xml:space="preserve"> </w:t>
      </w:r>
      <w:r w:rsidR="00EE6B73" w:rsidRPr="00D773F1">
        <w:rPr>
          <w:rFonts w:asciiTheme="minorHAnsi" w:hAnsiTheme="minorHAnsi" w:cstheme="minorHAnsi"/>
          <w:szCs w:val="22"/>
        </w:rPr>
        <w:t>The original expectation was for a single evaluation of both UI and C</w:t>
      </w:r>
      <w:r w:rsidR="009C653F" w:rsidRPr="00D773F1">
        <w:rPr>
          <w:rFonts w:asciiTheme="minorHAnsi" w:hAnsiTheme="minorHAnsi" w:cstheme="minorHAnsi"/>
          <w:szCs w:val="22"/>
        </w:rPr>
        <w:t xml:space="preserve">L&amp;P’s programs. However, UI </w:t>
      </w:r>
      <w:r w:rsidR="00EE6B73" w:rsidRPr="00D773F1">
        <w:rPr>
          <w:rFonts w:asciiTheme="minorHAnsi" w:hAnsiTheme="minorHAnsi" w:cstheme="minorHAnsi"/>
          <w:szCs w:val="22"/>
        </w:rPr>
        <w:t>decided to pursue a different mode</w:t>
      </w:r>
      <w:r w:rsidR="00057567" w:rsidRPr="00D773F1">
        <w:rPr>
          <w:rFonts w:asciiTheme="minorHAnsi" w:hAnsiTheme="minorHAnsi" w:cstheme="minorHAnsi"/>
          <w:szCs w:val="22"/>
        </w:rPr>
        <w:t xml:space="preserve">l for their Pilot. </w:t>
      </w:r>
      <w:r w:rsidR="00422CD6" w:rsidRPr="00D773F1">
        <w:rPr>
          <w:rFonts w:asciiTheme="minorHAnsi" w:hAnsiTheme="minorHAnsi" w:cstheme="minorHAnsi"/>
          <w:szCs w:val="22"/>
        </w:rPr>
        <w:t>As UI clarified its programs’ dimensions and</w:t>
      </w:r>
      <w:r w:rsidR="00057567" w:rsidRPr="00D773F1">
        <w:rPr>
          <w:rFonts w:asciiTheme="minorHAnsi" w:hAnsiTheme="minorHAnsi" w:cstheme="minorHAnsi"/>
          <w:szCs w:val="22"/>
        </w:rPr>
        <w:t xml:space="preserve"> </w:t>
      </w:r>
      <w:r w:rsidR="00422CD6" w:rsidRPr="00D773F1">
        <w:rPr>
          <w:rFonts w:asciiTheme="minorHAnsi" w:hAnsiTheme="minorHAnsi" w:cstheme="minorHAnsi"/>
          <w:szCs w:val="22"/>
        </w:rPr>
        <w:t xml:space="preserve">what kinds of information they will require to make decisions later, </w:t>
      </w:r>
      <w:r w:rsidR="00DC6DFE" w:rsidRPr="00D773F1">
        <w:rPr>
          <w:rFonts w:asciiTheme="minorHAnsi" w:hAnsiTheme="minorHAnsi" w:cstheme="minorHAnsi"/>
          <w:szCs w:val="22"/>
        </w:rPr>
        <w:t>I amassed enough information</w:t>
      </w:r>
      <w:r w:rsidR="00422CD6" w:rsidRPr="00D773F1">
        <w:rPr>
          <w:rFonts w:asciiTheme="minorHAnsi" w:hAnsiTheme="minorHAnsi" w:cstheme="minorHAnsi"/>
          <w:szCs w:val="22"/>
        </w:rPr>
        <w:t xml:space="preserve"> developed a scope of work that was released to NMR for them to develop a work plan and budget</w:t>
      </w:r>
      <w:r w:rsidR="00DC6DFE" w:rsidRPr="00D773F1">
        <w:rPr>
          <w:rFonts w:asciiTheme="minorHAnsi" w:hAnsiTheme="minorHAnsi" w:cstheme="minorHAnsi"/>
          <w:szCs w:val="22"/>
        </w:rPr>
        <w:t xml:space="preserve"> on January 6</w:t>
      </w:r>
      <w:r w:rsidR="00422CD6" w:rsidRPr="00D773F1">
        <w:rPr>
          <w:rFonts w:asciiTheme="minorHAnsi" w:hAnsiTheme="minorHAnsi" w:cstheme="minorHAnsi"/>
          <w:szCs w:val="22"/>
        </w:rPr>
        <w:t>.  This task was first offered to NMR to reduce lead-time and provide for consistency in approaches and cost-beneficial overlap; however the Evaluation Committee retained the right to continue to a separate bid should that be necessary.</w:t>
      </w:r>
      <w:r w:rsidR="00A1040B" w:rsidRPr="00D773F1">
        <w:rPr>
          <w:rFonts w:asciiTheme="minorHAnsi" w:hAnsiTheme="minorHAnsi" w:cstheme="minorHAnsi"/>
          <w:szCs w:val="22"/>
        </w:rPr>
        <w:t xml:space="preserve">  UI’s main concerns were:</w:t>
      </w:r>
    </w:p>
    <w:p w:rsidR="00A1040B" w:rsidRPr="00D773F1" w:rsidRDefault="00A1040B" w:rsidP="00B83C6E">
      <w:pPr>
        <w:keepNext w:val="0"/>
        <w:numPr>
          <w:ilvl w:val="0"/>
          <w:numId w:val="15"/>
        </w:numPr>
        <w:rPr>
          <w:rFonts w:asciiTheme="minorHAnsi" w:hAnsiTheme="minorHAnsi" w:cstheme="minorHAnsi"/>
          <w:szCs w:val="22"/>
        </w:rPr>
      </w:pPr>
      <w:r w:rsidRPr="00D773F1">
        <w:rPr>
          <w:rFonts w:asciiTheme="minorHAnsi" w:hAnsiTheme="minorHAnsi" w:cstheme="minorHAnsi"/>
          <w:szCs w:val="22"/>
        </w:rPr>
        <w:t xml:space="preserve">Readership and unaided and aided recall of program information. </w:t>
      </w:r>
      <w:r w:rsidR="00575C98" w:rsidRPr="00D773F1">
        <w:rPr>
          <w:rFonts w:asciiTheme="minorHAnsi" w:hAnsiTheme="minorHAnsi" w:cstheme="minorHAnsi"/>
          <w:szCs w:val="22"/>
        </w:rPr>
        <w:t>What messages and message delivery vehicles, alone and in combination, are most effective in producing energy efficiency actions among participants? Ease of access and use of the web interface; what would make web interface more effective for participating customers</w:t>
      </w:r>
    </w:p>
    <w:p w:rsidR="00A1040B" w:rsidRPr="00D773F1" w:rsidRDefault="00575C98" w:rsidP="00B83C6E">
      <w:pPr>
        <w:keepNext w:val="0"/>
        <w:numPr>
          <w:ilvl w:val="0"/>
          <w:numId w:val="15"/>
        </w:numPr>
        <w:rPr>
          <w:rFonts w:asciiTheme="minorHAnsi" w:hAnsiTheme="minorHAnsi" w:cstheme="minorHAnsi"/>
          <w:szCs w:val="22"/>
        </w:rPr>
      </w:pPr>
      <w:r w:rsidRPr="00D773F1">
        <w:rPr>
          <w:rFonts w:asciiTheme="minorHAnsi" w:hAnsiTheme="minorHAnsi" w:cstheme="minorHAnsi"/>
          <w:szCs w:val="22"/>
        </w:rPr>
        <w:t>C</w:t>
      </w:r>
      <w:r w:rsidR="00A1040B" w:rsidRPr="00D773F1">
        <w:rPr>
          <w:rFonts w:asciiTheme="minorHAnsi" w:hAnsiTheme="minorHAnsi" w:cstheme="minorHAnsi"/>
          <w:szCs w:val="22"/>
        </w:rPr>
        <w:t>hanges in knowledge, attitudes, and reported act</w:t>
      </w:r>
      <w:r w:rsidRPr="00D773F1">
        <w:rPr>
          <w:rFonts w:asciiTheme="minorHAnsi" w:hAnsiTheme="minorHAnsi" w:cstheme="minorHAnsi"/>
          <w:szCs w:val="22"/>
        </w:rPr>
        <w:t>ions among program participants. B</w:t>
      </w:r>
      <w:r w:rsidR="00A1040B" w:rsidRPr="00D773F1">
        <w:rPr>
          <w:rFonts w:asciiTheme="minorHAnsi" w:hAnsiTheme="minorHAnsi" w:cstheme="minorHAnsi"/>
          <w:szCs w:val="22"/>
        </w:rPr>
        <w:t>arriers to taking additional (more substantial) energy efficiency behaviors?</w:t>
      </w:r>
      <w:r w:rsidRPr="00D773F1">
        <w:rPr>
          <w:rFonts w:asciiTheme="minorHAnsi" w:hAnsiTheme="minorHAnsi" w:cstheme="minorHAnsi"/>
          <w:szCs w:val="22"/>
        </w:rPr>
        <w:t xml:space="preserve"> </w:t>
      </w:r>
      <w:r w:rsidR="00A1040B" w:rsidRPr="00D773F1">
        <w:rPr>
          <w:rFonts w:asciiTheme="minorHAnsi" w:hAnsiTheme="minorHAnsi" w:cstheme="minorHAnsi"/>
          <w:szCs w:val="22"/>
        </w:rPr>
        <w:t>The extent to which participation in the Pilot induces participation in other CEEF programs</w:t>
      </w:r>
    </w:p>
    <w:p w:rsidR="00A1040B" w:rsidRPr="00D773F1" w:rsidRDefault="00A1040B" w:rsidP="00B83C6E">
      <w:pPr>
        <w:keepNext w:val="0"/>
        <w:numPr>
          <w:ilvl w:val="0"/>
          <w:numId w:val="15"/>
        </w:numPr>
        <w:rPr>
          <w:rFonts w:asciiTheme="minorHAnsi" w:hAnsiTheme="minorHAnsi" w:cstheme="minorHAnsi"/>
          <w:szCs w:val="22"/>
        </w:rPr>
      </w:pPr>
      <w:r w:rsidRPr="00D773F1">
        <w:rPr>
          <w:rFonts w:asciiTheme="minorHAnsi" w:hAnsiTheme="minorHAnsi" w:cstheme="minorHAnsi"/>
          <w:szCs w:val="22"/>
        </w:rPr>
        <w:t>How satisfied were participants with the overall program and specific aspects of the program?</w:t>
      </w:r>
    </w:p>
    <w:p w:rsidR="00A1040B" w:rsidRPr="00D773F1" w:rsidRDefault="00A1040B" w:rsidP="00B83C6E">
      <w:pPr>
        <w:keepNext w:val="0"/>
        <w:numPr>
          <w:ilvl w:val="0"/>
          <w:numId w:val="15"/>
        </w:numPr>
        <w:rPr>
          <w:rFonts w:asciiTheme="minorHAnsi" w:hAnsiTheme="minorHAnsi" w:cstheme="minorHAnsi"/>
          <w:szCs w:val="22"/>
        </w:rPr>
      </w:pPr>
      <w:r w:rsidRPr="00D773F1">
        <w:rPr>
          <w:rFonts w:asciiTheme="minorHAnsi" w:hAnsiTheme="minorHAnsi" w:cstheme="minorHAnsi"/>
          <w:szCs w:val="22"/>
        </w:rPr>
        <w:t>Frequency and reasons for program drop-outs, including passive dropouts</w:t>
      </w:r>
    </w:p>
    <w:p w:rsidR="009C653F" w:rsidRPr="00D773F1" w:rsidRDefault="00422CD6" w:rsidP="00B83C6E">
      <w:pPr>
        <w:keepNext w:val="0"/>
        <w:rPr>
          <w:rFonts w:asciiTheme="minorHAnsi" w:hAnsiTheme="minorHAnsi" w:cstheme="minorHAnsi"/>
          <w:szCs w:val="22"/>
        </w:rPr>
      </w:pPr>
      <w:r w:rsidRPr="00D773F1">
        <w:rPr>
          <w:rFonts w:asciiTheme="minorHAnsi" w:hAnsiTheme="minorHAnsi" w:cstheme="minorHAnsi"/>
          <w:szCs w:val="22"/>
        </w:rPr>
        <w:t>NMR provided the work plan on January 12 and UI approved going forward with it on the 13</w:t>
      </w:r>
      <w:r w:rsidRPr="00D773F1">
        <w:rPr>
          <w:rFonts w:asciiTheme="minorHAnsi" w:hAnsiTheme="minorHAnsi" w:cstheme="minorHAnsi"/>
          <w:szCs w:val="22"/>
          <w:vertAlign w:val="superscript"/>
        </w:rPr>
        <w:t>th</w:t>
      </w:r>
      <w:r w:rsidRPr="00D773F1">
        <w:rPr>
          <w:rFonts w:asciiTheme="minorHAnsi" w:hAnsiTheme="minorHAnsi" w:cstheme="minorHAnsi"/>
          <w:szCs w:val="22"/>
        </w:rPr>
        <w:t xml:space="preserve">. </w:t>
      </w:r>
      <w:r w:rsidR="00DC6DFE" w:rsidRPr="00D773F1">
        <w:rPr>
          <w:rFonts w:asciiTheme="minorHAnsi" w:hAnsiTheme="minorHAnsi" w:cstheme="minorHAnsi"/>
          <w:szCs w:val="22"/>
        </w:rPr>
        <w:t xml:space="preserve"> The quick turn-around by both NMR and UI will</w:t>
      </w:r>
      <w:r w:rsidR="00A1040B" w:rsidRPr="00D773F1">
        <w:rPr>
          <w:rFonts w:asciiTheme="minorHAnsi" w:hAnsiTheme="minorHAnsi" w:cstheme="minorHAnsi"/>
          <w:szCs w:val="22"/>
        </w:rPr>
        <w:t xml:space="preserve"> allow the 2 projects to run a bit more in sync.</w:t>
      </w:r>
      <w:r w:rsidR="00DC6DFE" w:rsidRPr="00D773F1">
        <w:rPr>
          <w:rFonts w:asciiTheme="minorHAnsi" w:hAnsiTheme="minorHAnsi" w:cstheme="minorHAnsi"/>
          <w:szCs w:val="22"/>
        </w:rPr>
        <w:t xml:space="preserve"> </w:t>
      </w:r>
      <w:r w:rsidRPr="00D773F1">
        <w:rPr>
          <w:rFonts w:asciiTheme="minorHAnsi" w:hAnsiTheme="minorHAnsi" w:cstheme="minorHAnsi"/>
          <w:szCs w:val="22"/>
        </w:rPr>
        <w:t xml:space="preserve"> </w:t>
      </w:r>
      <w:r w:rsidR="00DC6DFE" w:rsidRPr="00D773F1">
        <w:rPr>
          <w:rFonts w:asciiTheme="minorHAnsi" w:hAnsiTheme="minorHAnsi" w:cstheme="minorHAnsi"/>
          <w:szCs w:val="22"/>
        </w:rPr>
        <w:t>A kick-off meeting will be scheduled shortly.</w:t>
      </w:r>
    </w:p>
    <w:p w:rsidR="00057567" w:rsidRPr="00FA7D75" w:rsidRDefault="00057567" w:rsidP="00B83C6E">
      <w:pPr>
        <w:pStyle w:val="Heading3A"/>
        <w:keepNext w:val="0"/>
      </w:pPr>
      <w:r w:rsidRPr="00FA7D75">
        <w:t>Ground Source Heat Pump Study</w:t>
      </w:r>
      <w:r w:rsidR="00E45D4D">
        <w:t xml:space="preserve"> </w:t>
      </w:r>
    </w:p>
    <w:p w:rsidR="00FA7D75" w:rsidRPr="00D773F1" w:rsidRDefault="00FA7D75" w:rsidP="00B83C6E">
      <w:pPr>
        <w:keepNext w:val="0"/>
        <w:spacing w:after="60" w:line="276" w:lineRule="auto"/>
        <w:rPr>
          <w:rFonts w:asciiTheme="minorHAnsi" w:hAnsiTheme="minorHAnsi" w:cstheme="minorHAnsi"/>
          <w:szCs w:val="22"/>
        </w:rPr>
      </w:pPr>
      <w:r w:rsidRPr="00D773F1">
        <w:rPr>
          <w:rFonts w:asciiTheme="minorHAnsi" w:hAnsiTheme="minorHAnsi" w:cstheme="minorHAnsi"/>
          <w:szCs w:val="22"/>
        </w:rPr>
        <w:t>CL&amp;P estimates that they’ve helped install, or have in the pip</w:t>
      </w:r>
      <w:r w:rsidR="007B243F" w:rsidRPr="00D773F1">
        <w:rPr>
          <w:rFonts w:asciiTheme="minorHAnsi" w:hAnsiTheme="minorHAnsi" w:cstheme="minorHAnsi"/>
          <w:szCs w:val="22"/>
        </w:rPr>
        <w:t>eline, upwards of a 1,000 units,</w:t>
      </w:r>
      <w:r w:rsidRPr="00D773F1">
        <w:rPr>
          <w:rFonts w:asciiTheme="minorHAnsi" w:hAnsiTheme="minorHAnsi" w:cstheme="minorHAnsi"/>
          <w:szCs w:val="22"/>
        </w:rPr>
        <w:t xml:space="preserve"> </w:t>
      </w:r>
      <w:r w:rsidR="00F238D9" w:rsidRPr="00D773F1">
        <w:rPr>
          <w:rFonts w:asciiTheme="minorHAnsi" w:hAnsiTheme="minorHAnsi" w:cstheme="minorHAnsi"/>
          <w:szCs w:val="22"/>
        </w:rPr>
        <w:t>UI</w:t>
      </w:r>
      <w:r w:rsidR="009D2D74" w:rsidRPr="00D773F1">
        <w:rPr>
          <w:rFonts w:asciiTheme="minorHAnsi" w:hAnsiTheme="minorHAnsi" w:cstheme="minorHAnsi"/>
          <w:szCs w:val="22"/>
        </w:rPr>
        <w:t xml:space="preserve"> a lesser number.</w:t>
      </w:r>
      <w:r w:rsidRPr="00D773F1">
        <w:rPr>
          <w:rFonts w:asciiTheme="minorHAnsi" w:hAnsiTheme="minorHAnsi" w:cstheme="minorHAnsi"/>
          <w:szCs w:val="22"/>
        </w:rPr>
        <w:t xml:space="preserve"> </w:t>
      </w:r>
      <w:r w:rsidR="00E45D4D" w:rsidRPr="00D773F1">
        <w:rPr>
          <w:rFonts w:asciiTheme="minorHAnsi" w:hAnsiTheme="minorHAnsi" w:cstheme="minorHAnsi"/>
          <w:szCs w:val="22"/>
        </w:rPr>
        <w:t>This study</w:t>
      </w:r>
      <w:r w:rsidRPr="00D773F1">
        <w:rPr>
          <w:rFonts w:asciiTheme="minorHAnsi" w:hAnsiTheme="minorHAnsi" w:cstheme="minorHAnsi"/>
          <w:szCs w:val="22"/>
        </w:rPr>
        <w:t xml:space="preserve"> w</w:t>
      </w:r>
      <w:r w:rsidR="00E45D4D" w:rsidRPr="00D773F1">
        <w:rPr>
          <w:rFonts w:asciiTheme="minorHAnsi" w:hAnsiTheme="minorHAnsi" w:cstheme="minorHAnsi"/>
          <w:szCs w:val="22"/>
        </w:rPr>
        <w:t xml:space="preserve">ill entail </w:t>
      </w:r>
      <w:r w:rsidRPr="00D773F1">
        <w:rPr>
          <w:rFonts w:asciiTheme="minorHAnsi" w:hAnsiTheme="minorHAnsi" w:cstheme="minorHAnsi"/>
          <w:szCs w:val="22"/>
        </w:rPr>
        <w:t>work</w:t>
      </w:r>
      <w:r w:rsidR="00E45D4D" w:rsidRPr="00D773F1">
        <w:rPr>
          <w:rFonts w:asciiTheme="minorHAnsi" w:hAnsiTheme="minorHAnsi" w:cstheme="minorHAnsi"/>
          <w:szCs w:val="22"/>
        </w:rPr>
        <w:t>ing</w:t>
      </w:r>
      <w:r w:rsidRPr="00D773F1">
        <w:rPr>
          <w:rFonts w:asciiTheme="minorHAnsi" w:hAnsiTheme="minorHAnsi" w:cstheme="minorHAnsi"/>
          <w:szCs w:val="22"/>
        </w:rPr>
        <w:t xml:space="preserve"> with CCEF to do an impact analysis and a market and technology assessment, including more detailed lifecycle cost and carbon impact analyses</w:t>
      </w:r>
      <w:r w:rsidR="00E45D4D" w:rsidRPr="00D773F1">
        <w:rPr>
          <w:rFonts w:asciiTheme="minorHAnsi" w:hAnsiTheme="minorHAnsi" w:cstheme="minorHAnsi"/>
          <w:szCs w:val="22"/>
        </w:rPr>
        <w:t>.</w:t>
      </w:r>
    </w:p>
    <w:p w:rsidR="00223BCE" w:rsidRDefault="00223BCE" w:rsidP="00B83C6E">
      <w:pPr>
        <w:spacing w:before="120" w:after="60" w:line="276" w:lineRule="auto"/>
        <w:ind w:right="360"/>
        <w:rPr>
          <w:rFonts w:ascii="Trebuchet MS Bold" w:hAnsi="Trebuchet MS Bold"/>
          <w:sz w:val="24"/>
          <w:szCs w:val="20"/>
        </w:rPr>
      </w:pPr>
      <w:r w:rsidRPr="00E45D4D">
        <w:rPr>
          <w:rFonts w:ascii="Trebuchet MS Bold" w:hAnsi="Trebuchet MS Bold"/>
          <w:sz w:val="24"/>
          <w:szCs w:val="20"/>
        </w:rPr>
        <w:lastRenderedPageBreak/>
        <w:t>Residential New Construction Baseline</w:t>
      </w:r>
      <w:r w:rsidR="00F821DA">
        <w:rPr>
          <w:rFonts w:ascii="Trebuchet MS Bold" w:hAnsi="Trebuchet MS Bold"/>
          <w:sz w:val="24"/>
          <w:szCs w:val="20"/>
        </w:rPr>
        <w:t xml:space="preserve"> – continued from 2010</w:t>
      </w:r>
    </w:p>
    <w:p w:rsidR="00E45D4D" w:rsidRPr="00D773F1" w:rsidRDefault="00E45D4D" w:rsidP="00B83C6E">
      <w:pPr>
        <w:keepNext w:val="0"/>
        <w:spacing w:before="120" w:after="60" w:line="276" w:lineRule="auto"/>
        <w:ind w:right="360"/>
        <w:rPr>
          <w:rFonts w:asciiTheme="minorHAnsi" w:hAnsiTheme="minorHAnsi" w:cstheme="minorHAnsi"/>
          <w:szCs w:val="22"/>
        </w:rPr>
      </w:pPr>
      <w:r w:rsidRPr="00D773F1">
        <w:rPr>
          <w:rFonts w:asciiTheme="minorHAnsi" w:hAnsiTheme="minorHAnsi" w:cstheme="minorHAnsi"/>
          <w:szCs w:val="22"/>
        </w:rPr>
        <w:t>The Residential New Construction Baseline project is being completed in cooperation with an effort begun in Massachusetts.  While there are many common tasks across the various groups, each entity is able to select those activities important to their states.</w:t>
      </w:r>
      <w:r w:rsidR="009D2D74" w:rsidRPr="00D773F1">
        <w:rPr>
          <w:rFonts w:asciiTheme="minorHAnsi" w:hAnsiTheme="minorHAnsi" w:cstheme="minorHAnsi"/>
          <w:szCs w:val="22"/>
        </w:rPr>
        <w:t xml:space="preserve">  CT is focusing on an assessment of the extent to which: new residential construction meets current building codes; customers seek out opportunities to select efficient systems; and whether builders are making those opportunities available.  MA selected a team made up of KEMA and NMR to conduct this study.  Currently the scope of work is being finalized and work will begin soon.</w:t>
      </w:r>
    </w:p>
    <w:p w:rsidR="00057567" w:rsidRDefault="00057567" w:rsidP="009D2D74">
      <w:pPr>
        <w:keepNext w:val="0"/>
        <w:spacing w:before="120" w:after="60" w:line="276" w:lineRule="auto"/>
        <w:ind w:right="360"/>
        <w:rPr>
          <w:rFonts w:ascii="Trebuchet MS Bold" w:hAnsi="Trebuchet MS Bold"/>
          <w:sz w:val="24"/>
          <w:szCs w:val="20"/>
        </w:rPr>
      </w:pPr>
      <w:r w:rsidRPr="009D2D74">
        <w:rPr>
          <w:rFonts w:ascii="Trebuchet MS Bold" w:hAnsi="Trebuchet MS Bold"/>
          <w:sz w:val="24"/>
          <w:szCs w:val="20"/>
        </w:rPr>
        <w:t>Residential Measure Life and Persistence</w:t>
      </w:r>
      <w:r w:rsidR="00CC1F88">
        <w:rPr>
          <w:rFonts w:ascii="Trebuchet MS Bold" w:hAnsi="Trebuchet MS Bold"/>
          <w:sz w:val="24"/>
          <w:szCs w:val="20"/>
        </w:rPr>
        <w:t xml:space="preserve"> – </w:t>
      </w:r>
    </w:p>
    <w:p w:rsidR="009D2D74" w:rsidRPr="00D773F1" w:rsidRDefault="009D2D74" w:rsidP="009D2D74">
      <w:pPr>
        <w:keepNext w:val="0"/>
        <w:spacing w:before="120" w:after="60" w:line="276" w:lineRule="auto"/>
        <w:ind w:right="360"/>
        <w:rPr>
          <w:rFonts w:asciiTheme="minorHAnsi" w:hAnsiTheme="minorHAnsi" w:cstheme="minorHAnsi"/>
          <w:szCs w:val="22"/>
        </w:rPr>
      </w:pPr>
      <w:r w:rsidRPr="00D773F1">
        <w:rPr>
          <w:rFonts w:asciiTheme="minorHAnsi" w:hAnsiTheme="minorHAnsi" w:cstheme="minorHAnsi"/>
          <w:szCs w:val="22"/>
        </w:rPr>
        <w:t xml:space="preserve">This study is intended to examine measure life (time until failure) and persistence (time still in service) for measures installed in HES and HES Low Income.  The most recent study on this topic was undertaken in 2007.  </w:t>
      </w:r>
      <w:r w:rsidR="007B243F" w:rsidRPr="00D773F1">
        <w:rPr>
          <w:rFonts w:asciiTheme="minorHAnsi" w:hAnsiTheme="minorHAnsi" w:cstheme="minorHAnsi"/>
          <w:szCs w:val="22"/>
        </w:rPr>
        <w:t xml:space="preserve">Beyond the age of the existing information, the need for this study was made evident with the completion of the 2010 Low Income study.  That study found evidence that existing estimates developed for HES poorly matched what was found in limited income homes.  </w:t>
      </w:r>
    </w:p>
    <w:p w:rsidR="00057567" w:rsidRDefault="00057567" w:rsidP="007B243F">
      <w:pPr>
        <w:keepNext w:val="0"/>
        <w:spacing w:before="120" w:after="60" w:line="276" w:lineRule="auto"/>
        <w:ind w:right="360"/>
        <w:rPr>
          <w:rFonts w:ascii="Trebuchet MS Bold" w:hAnsi="Trebuchet MS Bold"/>
          <w:sz w:val="24"/>
          <w:szCs w:val="20"/>
        </w:rPr>
      </w:pPr>
      <w:r w:rsidRPr="007B243F">
        <w:rPr>
          <w:rFonts w:ascii="Trebuchet MS Bold" w:hAnsi="Trebuchet MS Bold"/>
          <w:sz w:val="24"/>
          <w:szCs w:val="20"/>
        </w:rPr>
        <w:t>Early Replacement of Gas Water Heater/ Feasibility of On-demand Units</w:t>
      </w:r>
      <w:r w:rsidR="00C23DEB">
        <w:rPr>
          <w:rFonts w:ascii="Trebuchet MS Bold" w:hAnsi="Trebuchet MS Bold"/>
          <w:sz w:val="24"/>
          <w:szCs w:val="20"/>
        </w:rPr>
        <w:t xml:space="preserve"> </w:t>
      </w:r>
      <w:r w:rsidR="00991CAE">
        <w:rPr>
          <w:rFonts w:ascii="Trebuchet MS Bold" w:hAnsi="Trebuchet MS Bold"/>
          <w:sz w:val="24"/>
          <w:szCs w:val="20"/>
        </w:rPr>
        <w:t xml:space="preserve">- </w:t>
      </w:r>
    </w:p>
    <w:p w:rsidR="007B243F" w:rsidRPr="00F238D9" w:rsidRDefault="00702DBA" w:rsidP="007B243F">
      <w:pPr>
        <w:keepNext w:val="0"/>
        <w:spacing w:before="120" w:after="60" w:line="276" w:lineRule="auto"/>
        <w:ind w:right="360"/>
        <w:rPr>
          <w:rFonts w:asciiTheme="minorHAnsi" w:hAnsiTheme="minorHAnsi" w:cstheme="minorHAnsi"/>
          <w:szCs w:val="22"/>
        </w:rPr>
      </w:pPr>
      <w:r w:rsidRPr="00F238D9">
        <w:rPr>
          <w:rFonts w:asciiTheme="minorHAnsi" w:hAnsiTheme="minorHAnsi" w:cstheme="minorHAnsi"/>
          <w:szCs w:val="22"/>
        </w:rPr>
        <w:t>This study will be a market assessment study to examine the feasibility and likely cost efficiency of encouraging early replacement of inefficient gas water heaters and especially the benefits and costs of replacing these units with on-demand water heaters.</w:t>
      </w:r>
    </w:p>
    <w:p w:rsidR="00F238D9" w:rsidRDefault="00702DBA" w:rsidP="00702DBA">
      <w:pPr>
        <w:keepNext w:val="0"/>
        <w:spacing w:before="120" w:after="60" w:line="276" w:lineRule="auto"/>
        <w:ind w:right="360"/>
        <w:rPr>
          <w:rFonts w:ascii="Trebuchet MS Bold" w:hAnsi="Trebuchet MS Bold"/>
          <w:sz w:val="24"/>
          <w:szCs w:val="20"/>
        </w:rPr>
      </w:pPr>
      <w:r w:rsidRPr="00702DBA">
        <w:rPr>
          <w:rFonts w:ascii="Trebuchet MS Bold" w:hAnsi="Trebuchet MS Bold"/>
          <w:sz w:val="24"/>
          <w:szCs w:val="20"/>
        </w:rPr>
        <w:t>R</w:t>
      </w:r>
      <w:r w:rsidR="0019171F" w:rsidRPr="00702DBA">
        <w:rPr>
          <w:rFonts w:ascii="Trebuchet MS Bold" w:hAnsi="Trebuchet MS Bold"/>
          <w:sz w:val="24"/>
          <w:szCs w:val="20"/>
        </w:rPr>
        <w:t>esidential Lighting Saturation</w:t>
      </w:r>
      <w:r w:rsidR="00CC1F88">
        <w:rPr>
          <w:rFonts w:ascii="Trebuchet MS Bold" w:hAnsi="Trebuchet MS Bold"/>
          <w:sz w:val="24"/>
          <w:szCs w:val="20"/>
        </w:rPr>
        <w:t xml:space="preserve"> </w:t>
      </w:r>
    </w:p>
    <w:p w:rsidR="00702DBA" w:rsidRDefault="00702DBA" w:rsidP="00702DBA">
      <w:pPr>
        <w:keepNext w:val="0"/>
        <w:spacing w:before="120" w:after="60" w:line="276" w:lineRule="auto"/>
        <w:ind w:right="360"/>
      </w:pPr>
      <w:r w:rsidRPr="00F238D9">
        <w:rPr>
          <w:rFonts w:asciiTheme="minorHAnsi" w:hAnsiTheme="minorHAnsi" w:cstheme="minorHAnsi"/>
        </w:rPr>
        <w:t xml:space="preserve">Completion of this study is </w:t>
      </w:r>
      <w:r w:rsidRPr="00F238D9">
        <w:rPr>
          <w:rFonts w:asciiTheme="minorHAnsi" w:hAnsiTheme="minorHAnsi" w:cstheme="minorHAnsi"/>
          <w:u w:val="single"/>
        </w:rPr>
        <w:t>required</w:t>
      </w:r>
      <w:r w:rsidRPr="00F238D9">
        <w:rPr>
          <w:rFonts w:asciiTheme="minorHAnsi" w:hAnsiTheme="minorHAnsi" w:cstheme="minorHAnsi"/>
        </w:rPr>
        <w:t xml:space="preserve"> and will be initiated as soon as possible. This study will examine the numbers and locations of common and specialty efficient lighting products with an aim to determine the extent to which substantial direct intervention in the market continues to be needed.</w:t>
      </w:r>
    </w:p>
    <w:p w:rsidR="008876DA" w:rsidRDefault="008876DA" w:rsidP="008876DA">
      <w:pPr>
        <w:keepNext w:val="0"/>
        <w:spacing w:before="120"/>
        <w:ind w:right="360"/>
      </w:pPr>
      <w:r w:rsidRPr="008876DA">
        <w:rPr>
          <w:rFonts w:ascii="Trebuchet MS Bold" w:hAnsi="Trebuchet MS Bold"/>
          <w:sz w:val="24"/>
          <w:szCs w:val="20"/>
        </w:rPr>
        <w:t>Efficiency Opportunities in Multifamily</w:t>
      </w:r>
      <w:r w:rsidR="00991CAE">
        <w:rPr>
          <w:rFonts w:ascii="Trebuchet MS Bold" w:hAnsi="Trebuchet MS Bold"/>
          <w:sz w:val="24"/>
          <w:szCs w:val="20"/>
        </w:rPr>
        <w:t xml:space="preserve"> – </w:t>
      </w:r>
    </w:p>
    <w:p w:rsidR="00702DBA" w:rsidRPr="00F238D9" w:rsidRDefault="008876DA" w:rsidP="00B83C6E">
      <w:pPr>
        <w:keepNext w:val="0"/>
        <w:spacing w:before="120" w:after="60" w:line="276" w:lineRule="auto"/>
        <w:ind w:right="360"/>
        <w:rPr>
          <w:rFonts w:asciiTheme="minorHAnsi" w:hAnsiTheme="minorHAnsi" w:cstheme="minorHAnsi"/>
          <w:szCs w:val="22"/>
        </w:rPr>
      </w:pPr>
      <w:r w:rsidRPr="00F238D9">
        <w:rPr>
          <w:rFonts w:asciiTheme="minorHAnsi" w:hAnsiTheme="minorHAnsi" w:cstheme="minorHAnsi"/>
          <w:szCs w:val="22"/>
        </w:rPr>
        <w:t>This market assessment and feasibility study will assess ways to reach and expend depth of multifamily efficiency options.  The study will include site visits to assess common apartment configurations and efficient equipment saturation.  The study will also examine barriers to implementation including landlord/tenant conflicts and payback requirements.</w:t>
      </w:r>
    </w:p>
    <w:p w:rsidR="008876DA" w:rsidRPr="008876DA" w:rsidRDefault="008876DA" w:rsidP="00702DBA">
      <w:pPr>
        <w:keepNext w:val="0"/>
        <w:spacing w:before="120" w:after="60" w:line="276" w:lineRule="auto"/>
        <w:ind w:right="360"/>
        <w:rPr>
          <w:rFonts w:ascii="Trebuchet MS" w:hAnsi="Trebuchet MS"/>
          <w:sz w:val="20"/>
          <w:szCs w:val="20"/>
        </w:rPr>
      </w:pPr>
    </w:p>
    <w:p w:rsidR="00EE6B73" w:rsidRDefault="00EE6B73" w:rsidP="008876DA">
      <w:pPr>
        <w:tabs>
          <w:tab w:val="left" w:pos="0"/>
        </w:tabs>
        <w:spacing w:before="120"/>
        <w:ind w:right="360"/>
        <w:rPr>
          <w:rFonts w:ascii="Trebuchet MS" w:hAnsi="Trebuchet MS"/>
          <w:b/>
          <w:sz w:val="28"/>
          <w:szCs w:val="28"/>
        </w:rPr>
      </w:pPr>
      <w:r w:rsidRPr="0019171F">
        <w:rPr>
          <w:rFonts w:ascii="Trebuchet MS" w:hAnsi="Trebuchet MS"/>
          <w:b/>
          <w:sz w:val="28"/>
          <w:szCs w:val="28"/>
        </w:rPr>
        <w:t>Commercial/Industrial Studies</w:t>
      </w:r>
    </w:p>
    <w:p w:rsidR="00EE6B73" w:rsidRDefault="00EE6B73" w:rsidP="008876DA">
      <w:pPr>
        <w:pStyle w:val="Heading3A"/>
      </w:pPr>
      <w:r>
        <w:t>Energy Conscious Blueprint Impact and Process Study</w:t>
      </w:r>
      <w:r w:rsidR="00991CAE">
        <w:t>- Continued from 2010</w:t>
      </w:r>
    </w:p>
    <w:p w:rsidR="00EE6B73" w:rsidRPr="00F238D9" w:rsidRDefault="00EE6B73" w:rsidP="00B83C6E">
      <w:pPr>
        <w:keepNext w:val="0"/>
        <w:spacing w:before="120" w:line="276" w:lineRule="auto"/>
        <w:rPr>
          <w:rFonts w:asciiTheme="minorHAnsi" w:hAnsiTheme="minorHAnsi" w:cstheme="minorHAnsi"/>
          <w:szCs w:val="22"/>
        </w:rPr>
      </w:pPr>
      <w:r w:rsidRPr="00F238D9">
        <w:rPr>
          <w:rFonts w:asciiTheme="minorHAnsi" w:hAnsiTheme="minorHAnsi" w:cstheme="minorHAnsi"/>
          <w:szCs w:val="22"/>
        </w:rPr>
        <w:t xml:space="preserve">Global Energy Partners, LLC (with their subcontractor, Lime Energy) was chosen to complete the study the ECB study. In order to quantify the benefits of efficient measures installed in </w:t>
      </w:r>
      <w:proofErr w:type="gramStart"/>
      <w:r w:rsidRPr="00F238D9">
        <w:rPr>
          <w:rFonts w:asciiTheme="minorHAnsi" w:hAnsiTheme="minorHAnsi" w:cstheme="minorHAnsi"/>
          <w:szCs w:val="22"/>
        </w:rPr>
        <w:t>C&amp;I</w:t>
      </w:r>
      <w:proofErr w:type="gramEnd"/>
      <w:r w:rsidRPr="00F238D9">
        <w:rPr>
          <w:rFonts w:asciiTheme="minorHAnsi" w:hAnsiTheme="minorHAnsi" w:cstheme="minorHAnsi"/>
          <w:szCs w:val="22"/>
        </w:rPr>
        <w:t xml:space="preserve"> facilities through the ECB program. The program benefits include avoided capacity costs resulting from reduced electric demand during peak hours and avoided energy costs resulting from energy savings during seasonal and on/off-peak periods. In addition to the impact study, changes in the </w:t>
      </w:r>
      <w:r w:rsidRPr="00F238D9">
        <w:rPr>
          <w:rFonts w:asciiTheme="minorHAnsi" w:hAnsiTheme="minorHAnsi" w:cstheme="minorHAnsi"/>
          <w:szCs w:val="22"/>
        </w:rPr>
        <w:lastRenderedPageBreak/>
        <w:t xml:space="preserve">program and in the market made plain the need for a process evaluation that will examine customer benefits realized, comprehensiveness and depth of installations made with and beyond program incentives and effects of individual measures on program performance.  </w:t>
      </w:r>
    </w:p>
    <w:p w:rsidR="00B83FC3" w:rsidRPr="00F238D9" w:rsidRDefault="00391FB2" w:rsidP="00B83C6E">
      <w:pPr>
        <w:keepNext w:val="0"/>
        <w:spacing w:before="120" w:line="276" w:lineRule="auto"/>
        <w:rPr>
          <w:rFonts w:asciiTheme="minorHAnsi" w:hAnsiTheme="minorHAnsi" w:cstheme="minorHAnsi"/>
          <w:szCs w:val="22"/>
        </w:rPr>
      </w:pPr>
      <w:r w:rsidRPr="00F238D9">
        <w:rPr>
          <w:rFonts w:asciiTheme="minorHAnsi" w:hAnsiTheme="minorHAnsi" w:cstheme="minorHAnsi"/>
          <w:szCs w:val="22"/>
        </w:rPr>
        <w:t>An initial draft was supplied as scheduled.  GEP is working on revision.</w:t>
      </w:r>
      <w:r w:rsidR="00B83C6E">
        <w:rPr>
          <w:rFonts w:asciiTheme="minorHAnsi" w:hAnsiTheme="minorHAnsi" w:cstheme="minorHAnsi"/>
          <w:szCs w:val="22"/>
        </w:rPr>
        <w:t xml:space="preserve"> </w:t>
      </w:r>
      <w:r w:rsidR="00B83FC3" w:rsidRPr="00F238D9">
        <w:rPr>
          <w:rFonts w:asciiTheme="minorHAnsi" w:hAnsiTheme="minorHAnsi" w:cstheme="minorHAnsi"/>
          <w:szCs w:val="22"/>
        </w:rPr>
        <w:t>Phase 1 (summer season) data collection was completed in October.</w:t>
      </w:r>
    </w:p>
    <w:tbl>
      <w:tblPr>
        <w:tblW w:w="0" w:type="auto"/>
        <w:tblInd w:w="5" w:type="dxa"/>
        <w:tblLayout w:type="fixed"/>
        <w:tblLook w:val="0000"/>
      </w:tblPr>
      <w:tblGrid>
        <w:gridCol w:w="2880"/>
        <w:gridCol w:w="990"/>
        <w:gridCol w:w="990"/>
        <w:gridCol w:w="990"/>
        <w:gridCol w:w="2958"/>
      </w:tblGrid>
      <w:tr w:rsidR="00EE6B73" w:rsidTr="00F238D9">
        <w:trPr>
          <w:cantSplit/>
          <w:trHeight w:val="44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E6B73" w:rsidRPr="00F238D9" w:rsidRDefault="00EE6B73" w:rsidP="008876DA">
            <w:pPr>
              <w:keepNext w:val="0"/>
              <w:rPr>
                <w:rFonts w:asciiTheme="minorHAnsi" w:hAnsiTheme="minorHAnsi" w:cstheme="minorHAnsi"/>
                <w:b/>
                <w:sz w:val="20"/>
                <w:szCs w:val="20"/>
              </w:rPr>
            </w:pPr>
            <w:r w:rsidRPr="00F238D9">
              <w:rPr>
                <w:rFonts w:asciiTheme="minorHAnsi" w:hAnsiTheme="minorHAnsi" w:cstheme="minorHAnsi"/>
                <w:b/>
                <w:sz w:val="20"/>
                <w:szCs w:val="20"/>
              </w:rPr>
              <w:t>Event/Deliverable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E6B73" w:rsidRPr="00F238D9" w:rsidRDefault="00EE6B73" w:rsidP="008876DA">
            <w:pPr>
              <w:keepNext w:val="0"/>
              <w:rPr>
                <w:rFonts w:asciiTheme="minorHAnsi" w:hAnsiTheme="minorHAnsi" w:cstheme="minorHAnsi"/>
                <w:b/>
                <w:sz w:val="20"/>
                <w:szCs w:val="20"/>
              </w:rPr>
            </w:pPr>
            <w:r w:rsidRPr="00F238D9">
              <w:rPr>
                <w:rFonts w:asciiTheme="minorHAnsi" w:hAnsiTheme="minorHAnsi" w:cstheme="minorHAnsi"/>
                <w:b/>
                <w:sz w:val="20"/>
                <w:szCs w:val="20"/>
              </w:rPr>
              <w:t>Due Date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E6B73" w:rsidRPr="00F238D9" w:rsidRDefault="00EE6B73" w:rsidP="00F238D9">
            <w:pPr>
              <w:keepNext w:val="0"/>
              <w:rPr>
                <w:rFonts w:asciiTheme="minorHAnsi" w:hAnsiTheme="minorHAnsi" w:cstheme="minorHAnsi"/>
                <w:b/>
                <w:sz w:val="20"/>
                <w:szCs w:val="20"/>
              </w:rPr>
            </w:pPr>
            <w:r w:rsidRPr="00F238D9">
              <w:rPr>
                <w:rFonts w:asciiTheme="minorHAnsi" w:hAnsiTheme="minorHAnsi" w:cstheme="minorHAnsi"/>
                <w:b/>
                <w:sz w:val="20"/>
                <w:szCs w:val="20"/>
              </w:rPr>
              <w:t xml:space="preserve">New Due Date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E6B73" w:rsidRPr="00F238D9" w:rsidRDefault="00EE6B73" w:rsidP="00F238D9">
            <w:pPr>
              <w:keepNext w:val="0"/>
              <w:rPr>
                <w:rFonts w:asciiTheme="minorHAnsi" w:hAnsiTheme="minorHAnsi" w:cstheme="minorHAnsi"/>
                <w:b/>
                <w:sz w:val="20"/>
                <w:szCs w:val="20"/>
              </w:rPr>
            </w:pPr>
            <w:r w:rsidRPr="00F238D9">
              <w:rPr>
                <w:rFonts w:asciiTheme="minorHAnsi" w:hAnsiTheme="minorHAnsi" w:cstheme="minorHAnsi"/>
                <w:b/>
                <w:sz w:val="20"/>
                <w:szCs w:val="20"/>
              </w:rPr>
              <w:t>Date Complete</w:t>
            </w:r>
          </w:p>
        </w:tc>
        <w:tc>
          <w:tcPr>
            <w:tcW w:w="2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E6B73" w:rsidRPr="00F238D9" w:rsidRDefault="00EE6B73" w:rsidP="00F238D9">
            <w:pPr>
              <w:keepNext w:val="0"/>
              <w:rPr>
                <w:rFonts w:asciiTheme="minorHAnsi" w:hAnsiTheme="minorHAnsi" w:cstheme="minorHAnsi"/>
                <w:b/>
                <w:sz w:val="20"/>
                <w:szCs w:val="20"/>
              </w:rPr>
            </w:pPr>
            <w:r w:rsidRPr="00F238D9">
              <w:rPr>
                <w:rFonts w:asciiTheme="minorHAnsi" w:hAnsiTheme="minorHAnsi" w:cstheme="minorHAnsi"/>
                <w:b/>
                <w:sz w:val="20"/>
                <w:szCs w:val="20"/>
              </w:rPr>
              <w:t>Reasons for Delay</w:t>
            </w:r>
          </w:p>
        </w:tc>
      </w:tr>
      <w:tr w:rsidR="00EE6B73" w:rsidTr="00CD11A0">
        <w:trPr>
          <w:cantSplit/>
          <w:trHeight w:val="66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E6B73" w:rsidRPr="00F238D9" w:rsidRDefault="00EE6B73" w:rsidP="008876DA">
            <w:pPr>
              <w:keepNext w:val="0"/>
              <w:spacing w:before="100" w:after="100"/>
              <w:rPr>
                <w:rFonts w:asciiTheme="minorHAnsi" w:hAnsiTheme="minorHAnsi" w:cstheme="minorHAnsi"/>
                <w:b/>
                <w:sz w:val="20"/>
                <w:szCs w:val="20"/>
              </w:rPr>
            </w:pPr>
            <w:r w:rsidRPr="00F238D9">
              <w:rPr>
                <w:rFonts w:asciiTheme="minorHAnsi" w:hAnsiTheme="minorHAnsi" w:cstheme="minorHAnsi"/>
                <w:b/>
                <w:sz w:val="20"/>
                <w:szCs w:val="20"/>
              </w:rPr>
              <w:t>Final Workplan</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E6B73" w:rsidRPr="00F238D9" w:rsidRDefault="00EE6B73" w:rsidP="008876DA">
            <w:pPr>
              <w:keepNext w:val="0"/>
              <w:spacing w:before="100" w:after="100"/>
              <w:rPr>
                <w:rFonts w:asciiTheme="minorHAnsi" w:hAnsiTheme="minorHAnsi" w:cstheme="minorHAnsi"/>
                <w:sz w:val="20"/>
                <w:szCs w:val="20"/>
              </w:rPr>
            </w:pPr>
            <w:r w:rsidRPr="00F238D9">
              <w:rPr>
                <w:rFonts w:asciiTheme="minorHAnsi" w:hAnsiTheme="minorHAnsi" w:cstheme="minorHAnsi"/>
                <w:sz w:val="20"/>
                <w:szCs w:val="20"/>
              </w:rPr>
              <w:t>5/15</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E6B73" w:rsidRPr="00F238D9" w:rsidRDefault="00EE6B73" w:rsidP="008876DA">
            <w:pPr>
              <w:keepNext w:val="0"/>
              <w:spacing w:before="100" w:after="100"/>
              <w:rPr>
                <w:rFonts w:asciiTheme="minorHAnsi" w:hAnsiTheme="minorHAnsi" w:cstheme="minorHAnsi"/>
                <w:sz w:val="20"/>
                <w:szCs w:val="20"/>
              </w:rPr>
            </w:pPr>
            <w:r w:rsidRPr="00F238D9">
              <w:rPr>
                <w:rFonts w:asciiTheme="minorHAnsi" w:hAnsiTheme="minorHAnsi" w:cstheme="minorHAnsi"/>
                <w:sz w:val="20"/>
                <w:szCs w:val="20"/>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E6B73" w:rsidRPr="00F238D9" w:rsidRDefault="00EE6B73" w:rsidP="008876DA">
            <w:pPr>
              <w:keepNext w:val="0"/>
              <w:spacing w:before="100" w:after="100"/>
              <w:rPr>
                <w:rFonts w:asciiTheme="minorHAnsi" w:hAnsiTheme="minorHAnsi" w:cstheme="minorHAnsi"/>
                <w:sz w:val="20"/>
                <w:szCs w:val="20"/>
              </w:rPr>
            </w:pPr>
            <w:r w:rsidRPr="00F238D9">
              <w:rPr>
                <w:rFonts w:asciiTheme="minorHAnsi" w:hAnsiTheme="minorHAnsi" w:cstheme="minorHAnsi"/>
                <w:sz w:val="20"/>
                <w:szCs w:val="20"/>
              </w:rPr>
              <w:t>8/19/</w:t>
            </w:r>
            <w:r w:rsidR="00B83FC3" w:rsidRPr="00F238D9">
              <w:rPr>
                <w:rFonts w:asciiTheme="minorHAnsi" w:hAnsiTheme="minorHAnsi" w:cstheme="minorHAnsi"/>
                <w:sz w:val="20"/>
                <w:szCs w:val="20"/>
              </w:rPr>
              <w:t>10</w:t>
            </w:r>
          </w:p>
        </w:tc>
        <w:tc>
          <w:tcPr>
            <w:tcW w:w="2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E6B73" w:rsidRPr="00F238D9" w:rsidRDefault="00EE6B73" w:rsidP="008876DA">
            <w:pPr>
              <w:keepNext w:val="0"/>
              <w:spacing w:before="100" w:after="100"/>
              <w:rPr>
                <w:rFonts w:asciiTheme="minorHAnsi" w:hAnsiTheme="minorHAnsi" w:cstheme="minorHAnsi"/>
                <w:sz w:val="20"/>
                <w:szCs w:val="20"/>
              </w:rPr>
            </w:pPr>
            <w:r w:rsidRPr="00F238D9">
              <w:rPr>
                <w:rFonts w:asciiTheme="minorHAnsi" w:hAnsiTheme="minorHAnsi" w:cstheme="minorHAnsi"/>
                <w:sz w:val="20"/>
                <w:szCs w:val="20"/>
              </w:rPr>
              <w:t xml:space="preserve">Fuller participant data needed in order to finalize tasks and costs </w:t>
            </w:r>
          </w:p>
        </w:tc>
      </w:tr>
      <w:tr w:rsidR="009914FC" w:rsidTr="00CD11A0">
        <w:trPr>
          <w:cantSplit/>
          <w:trHeight w:val="98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E6B73" w:rsidRPr="00F238D9" w:rsidRDefault="00EE6B73" w:rsidP="008876DA">
            <w:pPr>
              <w:keepNext w:val="0"/>
              <w:spacing w:before="100" w:after="100"/>
              <w:rPr>
                <w:rFonts w:asciiTheme="minorHAnsi" w:hAnsiTheme="minorHAnsi" w:cstheme="minorHAnsi"/>
                <w:b/>
                <w:sz w:val="20"/>
                <w:szCs w:val="20"/>
              </w:rPr>
            </w:pPr>
            <w:r w:rsidRPr="00F238D9">
              <w:rPr>
                <w:rFonts w:asciiTheme="minorHAnsi" w:hAnsiTheme="minorHAnsi" w:cstheme="minorHAnsi"/>
                <w:b/>
                <w:sz w:val="20"/>
                <w:szCs w:val="20"/>
              </w:rPr>
              <w:t>Procure Company data</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E6B73" w:rsidRPr="00F238D9" w:rsidRDefault="00EE6B73" w:rsidP="008876DA">
            <w:pPr>
              <w:keepNext w:val="0"/>
              <w:spacing w:before="100" w:after="100"/>
              <w:rPr>
                <w:rFonts w:asciiTheme="minorHAnsi" w:hAnsiTheme="minorHAnsi" w:cstheme="minorHAnsi"/>
                <w:sz w:val="20"/>
                <w:szCs w:val="20"/>
              </w:rPr>
            </w:pPr>
            <w:r w:rsidRPr="00F238D9">
              <w:rPr>
                <w:rFonts w:asciiTheme="minorHAnsi" w:hAnsiTheme="minorHAnsi" w:cstheme="minorHAnsi"/>
                <w:sz w:val="20"/>
                <w:szCs w:val="20"/>
              </w:rPr>
              <w:t>Within 4 weeks of contract signature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E6B73" w:rsidRPr="00F238D9" w:rsidRDefault="00EE6B73" w:rsidP="008876DA">
            <w:pPr>
              <w:keepNext w:val="0"/>
              <w:spacing w:before="100" w:after="100"/>
              <w:rPr>
                <w:rFonts w:asciiTheme="minorHAnsi" w:hAnsiTheme="minorHAnsi" w:cs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E6B73" w:rsidRPr="00F238D9" w:rsidRDefault="00B83FC3" w:rsidP="008876DA">
            <w:pPr>
              <w:keepNext w:val="0"/>
              <w:spacing w:before="100" w:after="100"/>
              <w:rPr>
                <w:rFonts w:asciiTheme="minorHAnsi" w:hAnsiTheme="minorHAnsi" w:cstheme="minorHAnsi"/>
                <w:sz w:val="20"/>
                <w:szCs w:val="20"/>
              </w:rPr>
            </w:pPr>
            <w:r w:rsidRPr="00F238D9">
              <w:rPr>
                <w:rFonts w:asciiTheme="minorHAnsi" w:hAnsiTheme="minorHAnsi" w:cstheme="minorHAnsi"/>
                <w:sz w:val="20"/>
                <w:szCs w:val="20"/>
              </w:rPr>
              <w:t>11/30/10</w:t>
            </w:r>
          </w:p>
        </w:tc>
        <w:tc>
          <w:tcPr>
            <w:tcW w:w="2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914FC" w:rsidRPr="00F238D9" w:rsidRDefault="009914FC" w:rsidP="008876DA">
            <w:pPr>
              <w:keepNext w:val="0"/>
              <w:spacing w:before="100" w:after="100"/>
              <w:rPr>
                <w:rFonts w:asciiTheme="minorHAnsi" w:hAnsiTheme="minorHAnsi" w:cstheme="minorHAnsi"/>
                <w:sz w:val="20"/>
                <w:szCs w:val="20"/>
              </w:rPr>
            </w:pPr>
            <w:r w:rsidRPr="00F238D9">
              <w:rPr>
                <w:rFonts w:asciiTheme="minorHAnsi" w:hAnsiTheme="minorHAnsi" w:cstheme="minorHAnsi"/>
                <w:sz w:val="20"/>
                <w:szCs w:val="20"/>
              </w:rPr>
              <w:t>CL&amp;P, in particular held much participant data in paper form.</w:t>
            </w:r>
          </w:p>
          <w:p w:rsidR="009914FC" w:rsidRPr="00F238D9" w:rsidRDefault="009914FC" w:rsidP="008876DA">
            <w:pPr>
              <w:keepNext w:val="0"/>
              <w:spacing w:before="100" w:after="100"/>
              <w:rPr>
                <w:rFonts w:asciiTheme="minorHAnsi" w:hAnsiTheme="minorHAnsi" w:cstheme="minorHAnsi"/>
                <w:sz w:val="20"/>
                <w:szCs w:val="20"/>
              </w:rPr>
            </w:pPr>
            <w:r w:rsidRPr="00F238D9">
              <w:rPr>
                <w:rFonts w:asciiTheme="minorHAnsi" w:hAnsiTheme="minorHAnsi" w:cstheme="minorHAnsi"/>
                <w:sz w:val="20"/>
                <w:szCs w:val="20"/>
              </w:rPr>
              <w:t>Billing data still outstanding as of 10/5.</w:t>
            </w:r>
          </w:p>
        </w:tc>
      </w:tr>
      <w:tr w:rsidR="009914FC" w:rsidTr="00CD11A0">
        <w:trPr>
          <w:cantSplit/>
          <w:trHeight w:val="66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914FC" w:rsidRPr="00F238D9" w:rsidRDefault="009914FC" w:rsidP="008876DA">
            <w:pPr>
              <w:keepNext w:val="0"/>
              <w:spacing w:before="100" w:after="100"/>
              <w:rPr>
                <w:rFonts w:asciiTheme="minorHAnsi" w:hAnsiTheme="minorHAnsi" w:cstheme="minorHAnsi"/>
                <w:b/>
                <w:sz w:val="20"/>
                <w:szCs w:val="20"/>
              </w:rPr>
            </w:pPr>
            <w:r w:rsidRPr="00F238D9">
              <w:rPr>
                <w:rFonts w:asciiTheme="minorHAnsi" w:hAnsiTheme="minorHAnsi" w:cstheme="minorHAnsi"/>
                <w:b/>
                <w:sz w:val="20"/>
                <w:szCs w:val="20"/>
              </w:rPr>
              <w:t>Sample Design and Customer Selection</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914FC" w:rsidRPr="00F238D9" w:rsidRDefault="009914FC" w:rsidP="008876DA">
            <w:pPr>
              <w:keepNext w:val="0"/>
              <w:spacing w:before="100" w:after="100"/>
              <w:rPr>
                <w:rFonts w:asciiTheme="minorHAnsi" w:hAnsiTheme="minorHAnsi" w:cstheme="minorHAnsi"/>
                <w:sz w:val="20"/>
                <w:szCs w:val="20"/>
              </w:rPr>
            </w:pPr>
            <w:r w:rsidRPr="00F238D9">
              <w:rPr>
                <w:rFonts w:asciiTheme="minorHAnsi" w:hAnsiTheme="minorHAnsi" w:cstheme="minorHAnsi"/>
                <w:sz w:val="20"/>
                <w:szCs w:val="20"/>
              </w:rPr>
              <w:t>Within 10 weeks of contract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914FC" w:rsidRPr="00F238D9" w:rsidRDefault="009914FC" w:rsidP="008876DA">
            <w:pPr>
              <w:keepNext w:val="0"/>
              <w:spacing w:before="100" w:after="100"/>
              <w:rPr>
                <w:rFonts w:asciiTheme="minorHAnsi" w:hAnsiTheme="minorHAnsi" w:cs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914FC" w:rsidRPr="00F238D9" w:rsidRDefault="00B83FC3" w:rsidP="008876DA">
            <w:pPr>
              <w:keepNext w:val="0"/>
              <w:spacing w:before="100" w:after="100"/>
              <w:rPr>
                <w:rFonts w:asciiTheme="minorHAnsi" w:hAnsiTheme="minorHAnsi" w:cstheme="minorHAnsi"/>
                <w:sz w:val="20"/>
                <w:szCs w:val="20"/>
              </w:rPr>
            </w:pPr>
            <w:r w:rsidRPr="00F238D9">
              <w:rPr>
                <w:rFonts w:asciiTheme="minorHAnsi" w:hAnsiTheme="minorHAnsi" w:cstheme="minorHAnsi"/>
                <w:sz w:val="20"/>
                <w:szCs w:val="20"/>
              </w:rPr>
              <w:t>9/9/2010</w:t>
            </w:r>
          </w:p>
        </w:tc>
        <w:tc>
          <w:tcPr>
            <w:tcW w:w="2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914FC" w:rsidRPr="00F238D9" w:rsidRDefault="009914FC" w:rsidP="008876DA">
            <w:pPr>
              <w:keepNext w:val="0"/>
              <w:spacing w:before="100" w:after="100"/>
              <w:rPr>
                <w:rFonts w:asciiTheme="minorHAnsi" w:hAnsiTheme="minorHAnsi" w:cstheme="minorHAnsi"/>
                <w:sz w:val="20"/>
                <w:szCs w:val="20"/>
              </w:rPr>
            </w:pPr>
          </w:p>
        </w:tc>
      </w:tr>
      <w:tr w:rsidR="009914FC" w:rsidTr="00CD11A0">
        <w:trPr>
          <w:cantSplit/>
          <w:trHeight w:val="66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914FC" w:rsidRPr="00F238D9" w:rsidRDefault="009914FC" w:rsidP="008876DA">
            <w:pPr>
              <w:keepNext w:val="0"/>
              <w:spacing w:before="100" w:after="100"/>
              <w:rPr>
                <w:rFonts w:asciiTheme="minorHAnsi" w:hAnsiTheme="minorHAnsi" w:cstheme="minorHAnsi"/>
                <w:b/>
                <w:sz w:val="20"/>
                <w:szCs w:val="20"/>
              </w:rPr>
            </w:pPr>
            <w:r w:rsidRPr="00F238D9">
              <w:rPr>
                <w:rFonts w:asciiTheme="minorHAnsi" w:hAnsiTheme="minorHAnsi" w:cstheme="minorHAnsi"/>
                <w:b/>
                <w:sz w:val="20"/>
                <w:szCs w:val="20"/>
              </w:rPr>
              <w:t>Impact and Process Data Collection Protocols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914FC" w:rsidRPr="00F238D9" w:rsidRDefault="009914FC" w:rsidP="008876DA">
            <w:pPr>
              <w:keepNext w:val="0"/>
              <w:spacing w:before="100" w:after="100"/>
              <w:rPr>
                <w:rFonts w:asciiTheme="minorHAnsi" w:hAnsiTheme="minorHAnsi" w:cstheme="minorHAnsi"/>
                <w:sz w:val="20"/>
                <w:szCs w:val="20"/>
              </w:rPr>
            </w:pPr>
            <w:r w:rsidRPr="00F238D9">
              <w:rPr>
                <w:rFonts w:asciiTheme="minorHAnsi" w:hAnsiTheme="minorHAnsi" w:cstheme="minorHAnsi"/>
                <w:sz w:val="20"/>
                <w:szCs w:val="20"/>
              </w:rPr>
              <w:t>6/10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914FC" w:rsidRPr="00F238D9" w:rsidRDefault="009914FC" w:rsidP="008876DA">
            <w:pPr>
              <w:keepNext w:val="0"/>
              <w:spacing w:before="100" w:after="100"/>
              <w:rPr>
                <w:rFonts w:asciiTheme="minorHAnsi" w:hAnsiTheme="minorHAnsi" w:cs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914FC" w:rsidRPr="00F238D9" w:rsidRDefault="009914FC" w:rsidP="008876DA">
            <w:pPr>
              <w:keepNext w:val="0"/>
              <w:spacing w:before="100" w:after="100"/>
              <w:rPr>
                <w:rFonts w:asciiTheme="minorHAnsi" w:hAnsiTheme="minorHAnsi" w:cstheme="minorHAnsi"/>
                <w:sz w:val="20"/>
                <w:szCs w:val="20"/>
              </w:rPr>
            </w:pPr>
            <w:r w:rsidRPr="00F238D9">
              <w:rPr>
                <w:rFonts w:asciiTheme="minorHAnsi" w:hAnsiTheme="minorHAnsi" w:cstheme="minorHAnsi"/>
                <w:sz w:val="20"/>
                <w:szCs w:val="20"/>
              </w:rPr>
              <w:t>7/26</w:t>
            </w:r>
          </w:p>
        </w:tc>
        <w:tc>
          <w:tcPr>
            <w:tcW w:w="2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914FC" w:rsidRPr="00F238D9" w:rsidRDefault="009914FC" w:rsidP="008876DA">
            <w:pPr>
              <w:keepNext w:val="0"/>
              <w:spacing w:before="100" w:after="100"/>
              <w:rPr>
                <w:rFonts w:asciiTheme="minorHAnsi" w:hAnsiTheme="minorHAnsi" w:cstheme="minorHAnsi"/>
                <w:sz w:val="20"/>
                <w:szCs w:val="20"/>
              </w:rPr>
            </w:pPr>
            <w:r w:rsidRPr="00F238D9">
              <w:rPr>
                <w:rFonts w:asciiTheme="minorHAnsi" w:hAnsiTheme="minorHAnsi" w:cstheme="minorHAnsi"/>
                <w:sz w:val="20"/>
                <w:szCs w:val="20"/>
              </w:rPr>
              <w:t>Tasks above took precedence</w:t>
            </w:r>
          </w:p>
        </w:tc>
      </w:tr>
      <w:tr w:rsidR="009914FC" w:rsidTr="00CD11A0">
        <w:trPr>
          <w:cantSplit/>
          <w:trHeight w:val="31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914FC" w:rsidRPr="00F238D9" w:rsidRDefault="009914FC" w:rsidP="008876DA">
            <w:pPr>
              <w:keepNext w:val="0"/>
              <w:spacing w:before="100" w:after="100"/>
              <w:rPr>
                <w:rFonts w:asciiTheme="minorHAnsi" w:hAnsiTheme="minorHAnsi" w:cstheme="minorHAnsi"/>
                <w:b/>
                <w:sz w:val="20"/>
                <w:szCs w:val="20"/>
              </w:rPr>
            </w:pPr>
            <w:r w:rsidRPr="00F238D9">
              <w:rPr>
                <w:rFonts w:asciiTheme="minorHAnsi" w:hAnsiTheme="minorHAnsi" w:cstheme="minorHAnsi"/>
                <w:b/>
                <w:sz w:val="20"/>
                <w:szCs w:val="20"/>
              </w:rPr>
              <w:t>Data Collection (summer weather sensitive)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914FC" w:rsidRPr="00F238D9" w:rsidRDefault="00391FB2" w:rsidP="008876DA">
            <w:pPr>
              <w:keepNext w:val="0"/>
              <w:spacing w:before="100" w:after="100"/>
              <w:rPr>
                <w:rFonts w:asciiTheme="minorHAnsi" w:hAnsiTheme="minorHAnsi" w:cstheme="minorHAnsi"/>
                <w:sz w:val="20"/>
                <w:szCs w:val="20"/>
              </w:rPr>
            </w:pPr>
            <w:r w:rsidRPr="00F238D9">
              <w:rPr>
                <w:rFonts w:asciiTheme="minorHAnsi" w:hAnsiTheme="minorHAnsi" w:cstheme="minorHAnsi"/>
                <w:sz w:val="20"/>
                <w:szCs w:val="20"/>
              </w:rPr>
              <w:t>10/10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914FC" w:rsidRPr="00F238D9" w:rsidRDefault="009914FC" w:rsidP="008876DA">
            <w:pPr>
              <w:keepNext w:val="0"/>
              <w:spacing w:before="100" w:after="100"/>
              <w:rPr>
                <w:rFonts w:asciiTheme="minorHAnsi" w:hAnsiTheme="minorHAnsi" w:cs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914FC" w:rsidRPr="00F238D9" w:rsidRDefault="00391FB2" w:rsidP="008876DA">
            <w:pPr>
              <w:keepNext w:val="0"/>
              <w:spacing w:before="100" w:after="100"/>
              <w:rPr>
                <w:rFonts w:asciiTheme="minorHAnsi" w:hAnsiTheme="minorHAnsi" w:cstheme="minorHAnsi"/>
                <w:sz w:val="20"/>
                <w:szCs w:val="20"/>
              </w:rPr>
            </w:pPr>
            <w:r w:rsidRPr="00F238D9">
              <w:rPr>
                <w:rFonts w:asciiTheme="minorHAnsi" w:hAnsiTheme="minorHAnsi" w:cstheme="minorHAnsi"/>
                <w:sz w:val="20"/>
                <w:szCs w:val="20"/>
              </w:rPr>
              <w:t>10/10</w:t>
            </w:r>
          </w:p>
        </w:tc>
        <w:tc>
          <w:tcPr>
            <w:tcW w:w="2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914FC" w:rsidRPr="00F238D9" w:rsidRDefault="009914FC" w:rsidP="008876DA">
            <w:pPr>
              <w:keepNext w:val="0"/>
              <w:spacing w:before="100" w:after="100"/>
              <w:rPr>
                <w:rFonts w:asciiTheme="minorHAnsi" w:hAnsiTheme="minorHAnsi" w:cstheme="minorHAnsi"/>
                <w:sz w:val="20"/>
                <w:szCs w:val="20"/>
              </w:rPr>
            </w:pPr>
          </w:p>
        </w:tc>
      </w:tr>
      <w:tr w:rsidR="00391FB2" w:rsidTr="00CD11A0">
        <w:trPr>
          <w:cantSplit/>
          <w:trHeight w:val="31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1FB2" w:rsidRPr="00F238D9" w:rsidRDefault="00391FB2" w:rsidP="00391FB2">
            <w:pPr>
              <w:keepNext w:val="0"/>
              <w:spacing w:before="100" w:after="100"/>
              <w:rPr>
                <w:rFonts w:asciiTheme="minorHAnsi" w:hAnsiTheme="minorHAnsi" w:cstheme="minorHAnsi"/>
                <w:b/>
                <w:sz w:val="20"/>
                <w:szCs w:val="20"/>
              </w:rPr>
            </w:pPr>
            <w:r w:rsidRPr="00F238D9">
              <w:rPr>
                <w:rFonts w:asciiTheme="minorHAnsi" w:hAnsiTheme="minorHAnsi" w:cstheme="minorHAnsi"/>
                <w:b/>
                <w:sz w:val="20"/>
                <w:szCs w:val="20"/>
              </w:rPr>
              <w:t>Process and remaining impact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1FB2" w:rsidRPr="00F238D9" w:rsidRDefault="00391FB2" w:rsidP="00391FB2">
            <w:pPr>
              <w:keepNext w:val="0"/>
              <w:spacing w:before="100" w:after="100"/>
              <w:rPr>
                <w:rFonts w:asciiTheme="minorHAnsi" w:hAnsiTheme="minorHAnsi" w:cstheme="minorHAnsi"/>
                <w:sz w:val="20"/>
                <w:szCs w:val="20"/>
              </w:rPr>
            </w:pPr>
            <w:r w:rsidRPr="00F238D9">
              <w:rPr>
                <w:rFonts w:asciiTheme="minorHAnsi" w:hAnsiTheme="minorHAnsi" w:cstheme="minorHAnsi"/>
                <w:sz w:val="20"/>
                <w:szCs w:val="20"/>
              </w:rPr>
              <w:t>11/01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1FB2" w:rsidRPr="00F238D9" w:rsidRDefault="00391FB2" w:rsidP="00391FB2">
            <w:pPr>
              <w:keepNext w:val="0"/>
              <w:spacing w:before="100" w:after="100"/>
              <w:rPr>
                <w:rFonts w:asciiTheme="minorHAnsi" w:hAnsiTheme="minorHAnsi" w:cs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1FB2" w:rsidRPr="00F238D9" w:rsidRDefault="00391FB2" w:rsidP="00391FB2">
            <w:pPr>
              <w:keepNext w:val="0"/>
              <w:spacing w:before="100" w:after="100"/>
              <w:rPr>
                <w:rFonts w:asciiTheme="minorHAnsi" w:hAnsiTheme="minorHAnsi" w:cstheme="minorHAnsi"/>
                <w:sz w:val="20"/>
                <w:szCs w:val="20"/>
              </w:rPr>
            </w:pPr>
          </w:p>
        </w:tc>
        <w:tc>
          <w:tcPr>
            <w:tcW w:w="2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1FB2" w:rsidRPr="00F238D9" w:rsidRDefault="00391FB2" w:rsidP="00391FB2">
            <w:pPr>
              <w:keepNext w:val="0"/>
              <w:spacing w:before="100" w:after="100"/>
              <w:rPr>
                <w:rFonts w:asciiTheme="minorHAnsi" w:hAnsiTheme="minorHAnsi" w:cstheme="minorHAnsi"/>
                <w:sz w:val="20"/>
                <w:szCs w:val="20"/>
              </w:rPr>
            </w:pPr>
          </w:p>
        </w:tc>
      </w:tr>
      <w:tr w:rsidR="00391FB2" w:rsidTr="00CD11A0">
        <w:trPr>
          <w:cantSplit/>
          <w:trHeight w:val="31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1FB2" w:rsidRPr="00F238D9" w:rsidRDefault="00391FB2" w:rsidP="00391FB2">
            <w:pPr>
              <w:keepNext w:val="0"/>
              <w:spacing w:before="100" w:after="100"/>
              <w:rPr>
                <w:rFonts w:asciiTheme="minorHAnsi" w:hAnsiTheme="minorHAnsi" w:cstheme="minorHAnsi"/>
                <w:b/>
                <w:sz w:val="20"/>
                <w:szCs w:val="20"/>
              </w:rPr>
            </w:pPr>
            <w:r w:rsidRPr="00F238D9">
              <w:rPr>
                <w:rFonts w:asciiTheme="minorHAnsi" w:hAnsiTheme="minorHAnsi" w:cstheme="minorHAnsi"/>
                <w:b/>
                <w:sz w:val="20"/>
                <w:szCs w:val="20"/>
              </w:rPr>
              <w:t>Phase 1 Data Analysis and Report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1FB2" w:rsidRPr="00F238D9" w:rsidRDefault="00391FB2" w:rsidP="00391FB2">
            <w:pPr>
              <w:keepNext w:val="0"/>
              <w:spacing w:before="100" w:after="100"/>
              <w:rPr>
                <w:rFonts w:asciiTheme="minorHAnsi" w:hAnsiTheme="minorHAnsi" w:cstheme="minorHAnsi"/>
                <w:sz w:val="20"/>
                <w:szCs w:val="20"/>
              </w:rPr>
            </w:pPr>
            <w:r w:rsidRPr="00F238D9">
              <w:rPr>
                <w:rFonts w:asciiTheme="minorHAnsi" w:hAnsiTheme="minorHAnsi" w:cstheme="minorHAnsi"/>
                <w:sz w:val="20"/>
                <w:szCs w:val="20"/>
              </w:rPr>
              <w:t>11/01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1FB2" w:rsidRPr="00F238D9" w:rsidRDefault="00391FB2" w:rsidP="00391FB2">
            <w:pPr>
              <w:keepNext w:val="0"/>
              <w:spacing w:before="100" w:after="100"/>
              <w:rPr>
                <w:rFonts w:asciiTheme="minorHAnsi" w:hAnsiTheme="minorHAnsi" w:cstheme="minorHAnsi"/>
                <w:sz w:val="20"/>
                <w:szCs w:val="20"/>
              </w:rPr>
            </w:pPr>
            <w:r w:rsidRPr="00F238D9">
              <w:rPr>
                <w:rFonts w:asciiTheme="minorHAnsi" w:hAnsiTheme="minorHAnsi" w:cstheme="minorHAnsi"/>
                <w:sz w:val="20"/>
                <w:szCs w:val="20"/>
              </w:rPr>
              <w:t>12/01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1FB2" w:rsidRPr="00F238D9" w:rsidRDefault="00391FB2" w:rsidP="00391FB2">
            <w:pPr>
              <w:keepNext w:val="0"/>
              <w:spacing w:before="100" w:after="100"/>
              <w:rPr>
                <w:rFonts w:asciiTheme="minorHAnsi" w:hAnsiTheme="minorHAnsi" w:cstheme="minorHAnsi"/>
                <w:sz w:val="20"/>
                <w:szCs w:val="20"/>
              </w:rPr>
            </w:pPr>
          </w:p>
        </w:tc>
        <w:tc>
          <w:tcPr>
            <w:tcW w:w="2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1FB2" w:rsidRPr="00F238D9" w:rsidRDefault="00391FB2" w:rsidP="00391FB2">
            <w:pPr>
              <w:keepNext w:val="0"/>
              <w:spacing w:before="100" w:after="100"/>
              <w:rPr>
                <w:rFonts w:asciiTheme="minorHAnsi" w:hAnsiTheme="minorHAnsi" w:cstheme="minorHAnsi"/>
                <w:sz w:val="20"/>
                <w:szCs w:val="20"/>
              </w:rPr>
            </w:pPr>
          </w:p>
        </w:tc>
      </w:tr>
      <w:tr w:rsidR="00391FB2" w:rsidTr="00CD11A0">
        <w:trPr>
          <w:cantSplit/>
          <w:trHeight w:val="31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1FB2" w:rsidRPr="00F238D9" w:rsidRDefault="00391FB2" w:rsidP="00391FB2">
            <w:pPr>
              <w:keepNext w:val="0"/>
              <w:spacing w:before="100" w:after="100"/>
              <w:rPr>
                <w:rFonts w:asciiTheme="minorHAnsi" w:hAnsiTheme="minorHAnsi" w:cstheme="minorHAnsi"/>
                <w:b/>
                <w:sz w:val="20"/>
                <w:szCs w:val="20"/>
              </w:rPr>
            </w:pPr>
            <w:r w:rsidRPr="00F238D9">
              <w:rPr>
                <w:rFonts w:asciiTheme="minorHAnsi" w:hAnsiTheme="minorHAnsi" w:cstheme="minorHAnsi"/>
                <w:b/>
                <w:sz w:val="20"/>
                <w:szCs w:val="20"/>
              </w:rPr>
              <w:t>Data Collection (winter weather sensitive)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1FB2" w:rsidRPr="00F238D9" w:rsidRDefault="00391FB2" w:rsidP="00391FB2">
            <w:pPr>
              <w:keepNext w:val="0"/>
              <w:spacing w:before="100" w:after="100"/>
              <w:rPr>
                <w:rFonts w:asciiTheme="minorHAnsi" w:hAnsiTheme="minorHAnsi" w:cstheme="minorHAnsi"/>
                <w:sz w:val="20"/>
                <w:szCs w:val="20"/>
              </w:rPr>
            </w:pPr>
            <w:r w:rsidRPr="00F238D9">
              <w:rPr>
                <w:rFonts w:asciiTheme="minorHAnsi" w:hAnsiTheme="minorHAnsi" w:cstheme="minorHAnsi"/>
                <w:sz w:val="20"/>
                <w:szCs w:val="20"/>
              </w:rPr>
              <w:t>01/01/11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1FB2" w:rsidRPr="00F238D9" w:rsidRDefault="00391FB2" w:rsidP="00391FB2">
            <w:pPr>
              <w:keepNext w:val="0"/>
              <w:spacing w:before="100" w:after="100"/>
              <w:rPr>
                <w:rFonts w:asciiTheme="minorHAnsi" w:hAnsiTheme="minorHAnsi" w:cs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1FB2" w:rsidRPr="00F238D9" w:rsidRDefault="00391FB2" w:rsidP="00391FB2">
            <w:pPr>
              <w:keepNext w:val="0"/>
              <w:spacing w:before="100" w:after="100"/>
              <w:rPr>
                <w:rFonts w:asciiTheme="minorHAnsi" w:hAnsiTheme="minorHAnsi" w:cstheme="minorHAnsi"/>
                <w:sz w:val="20"/>
                <w:szCs w:val="20"/>
              </w:rPr>
            </w:pPr>
          </w:p>
        </w:tc>
        <w:tc>
          <w:tcPr>
            <w:tcW w:w="2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1FB2" w:rsidRPr="00F238D9" w:rsidRDefault="00391FB2" w:rsidP="00391FB2">
            <w:pPr>
              <w:keepNext w:val="0"/>
              <w:spacing w:before="100" w:after="100"/>
              <w:rPr>
                <w:rFonts w:asciiTheme="minorHAnsi" w:hAnsiTheme="minorHAnsi" w:cstheme="minorHAnsi"/>
                <w:sz w:val="20"/>
                <w:szCs w:val="20"/>
              </w:rPr>
            </w:pPr>
          </w:p>
        </w:tc>
      </w:tr>
      <w:tr w:rsidR="00391FB2" w:rsidTr="00CD11A0">
        <w:trPr>
          <w:cantSplit/>
          <w:trHeight w:val="31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1FB2" w:rsidRPr="00F238D9" w:rsidRDefault="00391FB2" w:rsidP="00391FB2">
            <w:pPr>
              <w:keepNext w:val="0"/>
              <w:spacing w:before="100" w:after="100"/>
              <w:rPr>
                <w:rFonts w:asciiTheme="minorHAnsi" w:hAnsiTheme="minorHAnsi" w:cstheme="minorHAnsi"/>
                <w:b/>
                <w:sz w:val="20"/>
                <w:szCs w:val="20"/>
              </w:rPr>
            </w:pPr>
            <w:r w:rsidRPr="00F238D9">
              <w:rPr>
                <w:rFonts w:asciiTheme="minorHAnsi" w:hAnsiTheme="minorHAnsi" w:cstheme="minorHAnsi"/>
                <w:b/>
                <w:sz w:val="20"/>
                <w:szCs w:val="20"/>
              </w:rPr>
              <w:t>Phase 2 Data Analysis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1FB2" w:rsidRPr="00F238D9" w:rsidRDefault="00391FB2" w:rsidP="00391FB2">
            <w:pPr>
              <w:keepNext w:val="0"/>
              <w:spacing w:before="100" w:after="100"/>
              <w:rPr>
                <w:rFonts w:asciiTheme="minorHAnsi" w:hAnsiTheme="minorHAnsi" w:cstheme="minorHAnsi"/>
                <w:sz w:val="20"/>
                <w:szCs w:val="20"/>
              </w:rPr>
            </w:pPr>
            <w:r w:rsidRPr="00F238D9">
              <w:rPr>
                <w:rFonts w:asciiTheme="minorHAnsi" w:hAnsiTheme="minorHAnsi" w:cstheme="minorHAnsi"/>
                <w:sz w:val="20"/>
                <w:szCs w:val="20"/>
              </w:rPr>
              <w:t>03/01/11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1FB2" w:rsidRPr="00F238D9" w:rsidRDefault="00391FB2" w:rsidP="00391FB2">
            <w:pPr>
              <w:keepNext w:val="0"/>
              <w:spacing w:before="100" w:after="100"/>
              <w:rPr>
                <w:rFonts w:asciiTheme="minorHAnsi" w:hAnsiTheme="minorHAnsi" w:cs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1FB2" w:rsidRPr="00F238D9" w:rsidRDefault="00391FB2" w:rsidP="00391FB2">
            <w:pPr>
              <w:keepNext w:val="0"/>
              <w:spacing w:before="100" w:after="100"/>
              <w:rPr>
                <w:rFonts w:asciiTheme="minorHAnsi" w:hAnsiTheme="minorHAnsi" w:cstheme="minorHAnsi"/>
                <w:sz w:val="20"/>
                <w:szCs w:val="20"/>
              </w:rPr>
            </w:pPr>
          </w:p>
        </w:tc>
        <w:tc>
          <w:tcPr>
            <w:tcW w:w="2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1FB2" w:rsidRPr="00F238D9" w:rsidRDefault="00391FB2" w:rsidP="00391FB2">
            <w:pPr>
              <w:keepNext w:val="0"/>
              <w:spacing w:before="100" w:after="100"/>
              <w:rPr>
                <w:rFonts w:asciiTheme="minorHAnsi" w:hAnsiTheme="minorHAnsi" w:cstheme="minorHAnsi"/>
                <w:sz w:val="20"/>
                <w:szCs w:val="20"/>
              </w:rPr>
            </w:pPr>
          </w:p>
        </w:tc>
      </w:tr>
      <w:tr w:rsidR="00391FB2" w:rsidTr="00CD11A0">
        <w:trPr>
          <w:cantSplit/>
          <w:trHeight w:val="31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1FB2" w:rsidRPr="00F238D9" w:rsidRDefault="00391FB2" w:rsidP="00391FB2">
            <w:pPr>
              <w:keepNext w:val="0"/>
              <w:spacing w:before="100" w:after="100"/>
              <w:rPr>
                <w:rFonts w:asciiTheme="minorHAnsi" w:hAnsiTheme="minorHAnsi" w:cstheme="minorHAnsi"/>
                <w:b/>
                <w:sz w:val="20"/>
                <w:szCs w:val="20"/>
              </w:rPr>
            </w:pPr>
            <w:r w:rsidRPr="00F238D9">
              <w:rPr>
                <w:rFonts w:asciiTheme="minorHAnsi" w:hAnsiTheme="minorHAnsi" w:cstheme="minorHAnsi"/>
                <w:b/>
                <w:sz w:val="20"/>
                <w:szCs w:val="20"/>
              </w:rPr>
              <w:t>Draft Report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1FB2" w:rsidRPr="00F238D9" w:rsidRDefault="00391FB2" w:rsidP="00391FB2">
            <w:pPr>
              <w:keepNext w:val="0"/>
              <w:spacing w:before="100" w:after="100"/>
              <w:rPr>
                <w:rFonts w:asciiTheme="minorHAnsi" w:hAnsiTheme="minorHAnsi" w:cstheme="minorHAnsi"/>
                <w:sz w:val="20"/>
                <w:szCs w:val="20"/>
              </w:rPr>
            </w:pPr>
            <w:r w:rsidRPr="00F238D9">
              <w:rPr>
                <w:rFonts w:asciiTheme="minorHAnsi" w:hAnsiTheme="minorHAnsi" w:cstheme="minorHAnsi"/>
                <w:sz w:val="20"/>
                <w:szCs w:val="20"/>
              </w:rPr>
              <w:t>05/15/11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1FB2" w:rsidRPr="00F238D9" w:rsidRDefault="00391FB2" w:rsidP="00391FB2">
            <w:pPr>
              <w:keepNext w:val="0"/>
              <w:spacing w:before="100" w:after="100"/>
              <w:rPr>
                <w:rFonts w:asciiTheme="minorHAnsi" w:hAnsiTheme="minorHAnsi" w:cs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1FB2" w:rsidRPr="00F238D9" w:rsidRDefault="00391FB2" w:rsidP="00391FB2">
            <w:pPr>
              <w:keepNext w:val="0"/>
              <w:spacing w:before="100" w:after="100"/>
              <w:rPr>
                <w:rFonts w:asciiTheme="minorHAnsi" w:hAnsiTheme="minorHAnsi" w:cstheme="minorHAnsi"/>
                <w:sz w:val="20"/>
                <w:szCs w:val="20"/>
              </w:rPr>
            </w:pPr>
          </w:p>
        </w:tc>
        <w:tc>
          <w:tcPr>
            <w:tcW w:w="2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1FB2" w:rsidRPr="00F238D9" w:rsidRDefault="00391FB2" w:rsidP="00391FB2">
            <w:pPr>
              <w:keepNext w:val="0"/>
              <w:spacing w:before="100" w:after="100"/>
              <w:rPr>
                <w:rFonts w:asciiTheme="minorHAnsi" w:hAnsiTheme="minorHAnsi" w:cstheme="minorHAnsi"/>
                <w:sz w:val="20"/>
                <w:szCs w:val="20"/>
              </w:rPr>
            </w:pPr>
          </w:p>
        </w:tc>
      </w:tr>
    </w:tbl>
    <w:p w:rsidR="009914FC" w:rsidRDefault="009914FC">
      <w:pPr>
        <w:pStyle w:val="FreeForm"/>
        <w:rPr>
          <w:rFonts w:ascii="Trebuchet MS" w:hAnsi="Trebuchet MS"/>
        </w:rPr>
      </w:pPr>
    </w:p>
    <w:p w:rsidR="009914FC" w:rsidRDefault="009914FC" w:rsidP="00B83C6E">
      <w:pPr>
        <w:pStyle w:val="Heading3A"/>
      </w:pPr>
      <w:r>
        <w:t>Impact Evaluation of the Retro-commissioning/O&amp;M Services Program</w:t>
      </w:r>
      <w:r w:rsidR="00CC1F88">
        <w:t xml:space="preserve"> – Kick-off shortly</w:t>
      </w:r>
    </w:p>
    <w:p w:rsidR="009914FC" w:rsidRPr="00F238D9" w:rsidRDefault="009914FC" w:rsidP="00B83C6E">
      <w:pPr>
        <w:keepNext w:val="0"/>
        <w:rPr>
          <w:rFonts w:asciiTheme="minorHAnsi" w:hAnsiTheme="minorHAnsi" w:cstheme="minorHAnsi"/>
          <w:szCs w:val="22"/>
        </w:rPr>
      </w:pPr>
      <w:r w:rsidRPr="00F238D9">
        <w:rPr>
          <w:rFonts w:asciiTheme="minorHAnsi" w:hAnsiTheme="minorHAnsi" w:cstheme="minorHAnsi"/>
          <w:szCs w:val="22"/>
        </w:rPr>
        <w:t xml:space="preserve">The study will provide savings data in order to quantify the benefits of efficient measures and processes developed in commercial and industrial (C&amp;I) facilities through the </w:t>
      </w:r>
      <w:r w:rsidR="002847A5" w:rsidRPr="00F238D9">
        <w:rPr>
          <w:rFonts w:asciiTheme="minorHAnsi" w:hAnsiTheme="minorHAnsi" w:cstheme="minorHAnsi"/>
          <w:szCs w:val="22"/>
        </w:rPr>
        <w:t>RCx/</w:t>
      </w:r>
      <w:r w:rsidRPr="00F238D9">
        <w:rPr>
          <w:rFonts w:asciiTheme="minorHAnsi" w:hAnsiTheme="minorHAnsi" w:cstheme="minorHAnsi"/>
          <w:szCs w:val="22"/>
        </w:rPr>
        <w:t>O&amp;M Services (O&amp;M) program. The benefits include avoided capacity and energy costs resulting from energy savings during seasonal and on/off-peak periods. In addition, because operations adjustments may not be maintained, persistence is a particular concern for this study. Beyond the impacts of the current program, it is hoped that this study can inform the evolution of the program through the Business Sustainability Challenge.</w:t>
      </w:r>
    </w:p>
    <w:p w:rsidR="002847A5" w:rsidRPr="00F238D9" w:rsidRDefault="002847A5" w:rsidP="00B83C6E">
      <w:pPr>
        <w:keepNext w:val="0"/>
        <w:rPr>
          <w:rFonts w:asciiTheme="minorHAnsi" w:hAnsiTheme="minorHAnsi" w:cstheme="minorHAnsi"/>
          <w:szCs w:val="22"/>
        </w:rPr>
      </w:pPr>
      <w:r w:rsidRPr="00F238D9">
        <w:rPr>
          <w:rFonts w:asciiTheme="minorHAnsi" w:hAnsiTheme="minorHAnsi" w:cstheme="minorHAnsi"/>
          <w:szCs w:val="22"/>
        </w:rPr>
        <w:t>The RFP was released Oct 25.  Responses were received on November 19.  Michaels Energy was selected to complete the project.  Contracts are complete and we are in the process of scheduling a kick-off meeting.</w:t>
      </w:r>
    </w:p>
    <w:p w:rsidR="008876DA" w:rsidRDefault="008876DA">
      <w:pPr>
        <w:rPr>
          <w:rFonts w:ascii="Trebuchet MS Bold" w:hAnsi="Trebuchet MS Bold"/>
          <w:sz w:val="24"/>
          <w:szCs w:val="20"/>
        </w:rPr>
      </w:pPr>
      <w:r w:rsidRPr="004C43A4">
        <w:rPr>
          <w:rFonts w:ascii="Trebuchet MS Bold" w:hAnsi="Trebuchet MS Bold"/>
          <w:sz w:val="24"/>
          <w:szCs w:val="20"/>
        </w:rPr>
        <w:lastRenderedPageBreak/>
        <w:t>B</w:t>
      </w:r>
      <w:r w:rsidR="004C43A4">
        <w:rPr>
          <w:rFonts w:ascii="Trebuchet MS Bold" w:hAnsi="Trebuchet MS Bold"/>
          <w:sz w:val="24"/>
          <w:szCs w:val="20"/>
        </w:rPr>
        <w:t>usiness Sustainability Challenge</w:t>
      </w:r>
      <w:r w:rsidR="00DD16D2">
        <w:rPr>
          <w:rFonts w:ascii="Trebuchet MS Bold" w:hAnsi="Trebuchet MS Bold"/>
          <w:sz w:val="24"/>
          <w:szCs w:val="20"/>
        </w:rPr>
        <w:t xml:space="preserve"> – </w:t>
      </w:r>
    </w:p>
    <w:p w:rsidR="004C43A4" w:rsidRPr="00F238D9" w:rsidRDefault="004C43A4" w:rsidP="004C43A4">
      <w:pPr>
        <w:keepNext w:val="0"/>
        <w:spacing w:after="240"/>
        <w:rPr>
          <w:rFonts w:asciiTheme="minorHAnsi" w:eastAsia="Times New Roman" w:hAnsiTheme="minorHAnsi" w:cstheme="minorHAnsi"/>
          <w:kern w:val="0"/>
          <w:szCs w:val="22"/>
        </w:rPr>
      </w:pPr>
      <w:r w:rsidRPr="00F238D9">
        <w:rPr>
          <w:rFonts w:asciiTheme="minorHAnsi" w:eastAsia="Times New Roman" w:hAnsiTheme="minorHAnsi" w:cstheme="minorHAnsi"/>
          <w:kern w:val="0"/>
          <w:szCs w:val="22"/>
        </w:rPr>
        <w:t xml:space="preserve">This project will examine the impacts made and the needs that corporations have to develop a culture of efficiency improvements.  The study will use interview approaches to determine the extent to which participants have established attributes and practices that provide for culture change. </w:t>
      </w:r>
      <w:r w:rsidR="00790883" w:rsidRPr="00F238D9">
        <w:rPr>
          <w:rFonts w:asciiTheme="minorHAnsi" w:eastAsia="Times New Roman" w:hAnsiTheme="minorHAnsi" w:cstheme="minorHAnsi"/>
          <w:kern w:val="0"/>
          <w:szCs w:val="22"/>
        </w:rPr>
        <w:t xml:space="preserve">We may be able to collect this information as part of the RCx/O&amp;M Services study – just beginning.  </w:t>
      </w:r>
      <w:r w:rsidRPr="00F238D9">
        <w:rPr>
          <w:rFonts w:asciiTheme="minorHAnsi" w:eastAsia="Times New Roman" w:hAnsiTheme="minorHAnsi" w:cstheme="minorHAnsi"/>
          <w:kern w:val="0"/>
          <w:szCs w:val="22"/>
        </w:rPr>
        <w:t xml:space="preserve"> Additionally, the study will assess the existing program offerings to determine what approaches are most and least often beneficial and to examine alternate ways to expand the program</w:t>
      </w:r>
      <w:r w:rsidR="00790883" w:rsidRPr="00F238D9">
        <w:rPr>
          <w:rFonts w:asciiTheme="minorHAnsi" w:eastAsia="Times New Roman" w:hAnsiTheme="minorHAnsi" w:cstheme="minorHAnsi"/>
          <w:kern w:val="0"/>
          <w:szCs w:val="22"/>
        </w:rPr>
        <w:t xml:space="preserve"> cost effectively.</w:t>
      </w:r>
    </w:p>
    <w:p w:rsidR="00702DBA" w:rsidRDefault="00702DBA" w:rsidP="00790883">
      <w:pPr>
        <w:pStyle w:val="ListParagraph"/>
        <w:keepNext w:val="0"/>
        <w:spacing w:before="120"/>
        <w:ind w:left="0" w:right="360"/>
        <w:rPr>
          <w:rFonts w:ascii="Trebuchet MS Bold" w:hAnsi="Trebuchet MS Bold"/>
          <w:sz w:val="24"/>
          <w:szCs w:val="20"/>
        </w:rPr>
      </w:pPr>
      <w:r w:rsidRPr="00790883">
        <w:rPr>
          <w:rFonts w:ascii="Trebuchet MS Bold" w:hAnsi="Trebuchet MS Bold"/>
          <w:sz w:val="24"/>
          <w:szCs w:val="20"/>
        </w:rPr>
        <w:t>C&amp;I Lighting</w:t>
      </w:r>
      <w:r w:rsidR="00790883">
        <w:rPr>
          <w:rFonts w:ascii="Trebuchet MS Bold" w:hAnsi="Trebuchet MS Bold"/>
          <w:sz w:val="24"/>
          <w:szCs w:val="20"/>
        </w:rPr>
        <w:t xml:space="preserve"> Market</w:t>
      </w:r>
      <w:r w:rsidR="00CC1F88">
        <w:rPr>
          <w:rFonts w:ascii="Trebuchet MS Bold" w:hAnsi="Trebuchet MS Bold"/>
          <w:sz w:val="24"/>
          <w:szCs w:val="20"/>
        </w:rPr>
        <w:t xml:space="preserve"> – </w:t>
      </w:r>
    </w:p>
    <w:p w:rsidR="00790883" w:rsidRPr="00F238D9" w:rsidRDefault="00790883" w:rsidP="00790883">
      <w:pPr>
        <w:pStyle w:val="ListParagraph"/>
        <w:keepNext w:val="0"/>
        <w:spacing w:before="120"/>
        <w:ind w:left="0" w:right="360"/>
        <w:rPr>
          <w:rFonts w:asciiTheme="minorHAnsi" w:hAnsiTheme="minorHAnsi" w:cstheme="minorHAnsi"/>
          <w:szCs w:val="22"/>
        </w:rPr>
      </w:pPr>
      <w:r w:rsidRPr="00F238D9">
        <w:rPr>
          <w:rFonts w:asciiTheme="minorHAnsi" w:hAnsiTheme="minorHAnsi" w:cstheme="minorHAnsi"/>
          <w:szCs w:val="22"/>
        </w:rPr>
        <w:t>This study is a market study to examine where remaining opportunities exist for efficient lighting.  In addition to examining particular technologies, the study will examine the extent to which program barriers affect capture of these opportunities.</w:t>
      </w:r>
    </w:p>
    <w:p w:rsidR="00155422" w:rsidRPr="00790883" w:rsidRDefault="00155422" w:rsidP="00790883">
      <w:pPr>
        <w:pStyle w:val="ListParagraph"/>
        <w:keepNext w:val="0"/>
        <w:spacing w:before="120"/>
        <w:ind w:left="0" w:right="360"/>
        <w:rPr>
          <w:rFonts w:ascii="Trebuchet MS" w:hAnsi="Trebuchet MS"/>
          <w:sz w:val="20"/>
          <w:szCs w:val="20"/>
        </w:rPr>
      </w:pPr>
    </w:p>
    <w:p w:rsidR="00514B55" w:rsidRDefault="0087589B" w:rsidP="00155422">
      <w:pPr>
        <w:pStyle w:val="ListParagraph"/>
        <w:keepNext w:val="0"/>
        <w:spacing w:before="120"/>
        <w:ind w:left="0" w:right="360"/>
        <w:rPr>
          <w:rFonts w:ascii="Trebuchet MS Bold" w:hAnsi="Trebuchet MS Bold"/>
          <w:sz w:val="24"/>
          <w:szCs w:val="20"/>
        </w:rPr>
      </w:pPr>
      <w:r>
        <w:rPr>
          <w:rFonts w:ascii="Trebuchet MS Bold" w:hAnsi="Trebuchet MS Bold"/>
          <w:sz w:val="24"/>
          <w:szCs w:val="20"/>
        </w:rPr>
        <w:t xml:space="preserve">Small Business Air Conditioning and Refrigeration </w:t>
      </w:r>
      <w:r w:rsidR="00702DBA" w:rsidRPr="00155422">
        <w:rPr>
          <w:rFonts w:ascii="Trebuchet MS Bold" w:hAnsi="Trebuchet MS Bold"/>
          <w:sz w:val="24"/>
          <w:szCs w:val="20"/>
        </w:rPr>
        <w:t>Impact</w:t>
      </w:r>
      <w:r>
        <w:rPr>
          <w:rFonts w:ascii="Trebuchet MS Bold" w:hAnsi="Trebuchet MS Bold"/>
          <w:sz w:val="24"/>
          <w:szCs w:val="20"/>
        </w:rPr>
        <w:t xml:space="preserve"> –</w:t>
      </w:r>
    </w:p>
    <w:p w:rsidR="0087589B" w:rsidRDefault="00155422" w:rsidP="00155422">
      <w:pPr>
        <w:pStyle w:val="ListParagraph"/>
        <w:keepNext w:val="0"/>
        <w:spacing w:before="120"/>
        <w:ind w:left="0" w:right="360"/>
        <w:rPr>
          <w:rFonts w:ascii="Trebuchet MS" w:hAnsi="Trebuchet MS"/>
          <w:sz w:val="20"/>
        </w:rPr>
      </w:pPr>
      <w:r w:rsidRPr="00F238D9">
        <w:rPr>
          <w:rFonts w:asciiTheme="minorHAnsi" w:hAnsiTheme="minorHAnsi" w:cstheme="minorHAnsi"/>
          <w:szCs w:val="22"/>
        </w:rPr>
        <w:t>The Small Business program impact evaluation (completed in 2009)</w:t>
      </w:r>
      <w:r w:rsidR="0087589B" w:rsidRPr="00F238D9">
        <w:rPr>
          <w:rFonts w:asciiTheme="minorHAnsi" w:hAnsiTheme="minorHAnsi" w:cstheme="minorHAnsi"/>
          <w:szCs w:val="22"/>
        </w:rPr>
        <w:t xml:space="preserve"> provided good overall impact values and collected large amounts of information on lighting and lighting controls.  However, additional information on summer impacts from air-conditioning and refrigeration measures needs to be collected.  This study may also be a candidate for full-program impact evaluation with both </w:t>
      </w:r>
      <w:r w:rsidR="00991CAE" w:rsidRPr="00F238D9">
        <w:rPr>
          <w:rFonts w:asciiTheme="minorHAnsi" w:hAnsiTheme="minorHAnsi" w:cstheme="minorHAnsi"/>
          <w:szCs w:val="22"/>
        </w:rPr>
        <w:t>billing and metering activities; however, that scope is not in the current</w:t>
      </w:r>
      <w:r w:rsidR="00991CAE">
        <w:rPr>
          <w:rFonts w:ascii="Trebuchet MS" w:hAnsi="Trebuchet MS"/>
          <w:sz w:val="20"/>
        </w:rPr>
        <w:t xml:space="preserve"> </w:t>
      </w:r>
      <w:r w:rsidR="00991CAE" w:rsidRPr="00F238D9">
        <w:rPr>
          <w:rFonts w:asciiTheme="minorHAnsi" w:hAnsiTheme="minorHAnsi" w:cstheme="minorHAnsi"/>
          <w:szCs w:val="22"/>
        </w:rPr>
        <w:t>plan.</w:t>
      </w:r>
    </w:p>
    <w:p w:rsidR="00155422" w:rsidRPr="004C43A4" w:rsidRDefault="00155422" w:rsidP="00155422">
      <w:pPr>
        <w:pStyle w:val="ListParagraph"/>
        <w:keepNext w:val="0"/>
        <w:spacing w:before="120"/>
        <w:ind w:left="0" w:right="360"/>
        <w:rPr>
          <w:rFonts w:ascii="Trebuchet MS" w:hAnsi="Trebuchet MS"/>
          <w:sz w:val="20"/>
        </w:rPr>
      </w:pPr>
      <w:r>
        <w:rPr>
          <w:rFonts w:ascii="Trebuchet MS" w:hAnsi="Trebuchet MS"/>
          <w:sz w:val="20"/>
        </w:rPr>
        <w:t xml:space="preserve">  </w:t>
      </w:r>
    </w:p>
    <w:p w:rsidR="008876DA" w:rsidRPr="00DD16D2" w:rsidRDefault="008876DA" w:rsidP="00DD16D2">
      <w:pPr>
        <w:pStyle w:val="ListParagraph"/>
        <w:keepNext w:val="0"/>
        <w:spacing w:before="120"/>
        <w:ind w:left="0" w:right="360"/>
        <w:rPr>
          <w:rFonts w:ascii="Trebuchet MS Bold" w:hAnsi="Trebuchet MS Bold"/>
          <w:sz w:val="24"/>
          <w:szCs w:val="20"/>
        </w:rPr>
      </w:pPr>
      <w:r w:rsidRPr="00DD16D2">
        <w:rPr>
          <w:rFonts w:ascii="Trebuchet MS Bold" w:hAnsi="Trebuchet MS Bold"/>
          <w:sz w:val="24"/>
          <w:szCs w:val="20"/>
        </w:rPr>
        <w:t>PSD Assessment</w:t>
      </w:r>
      <w:r w:rsidR="00514B55">
        <w:rPr>
          <w:rFonts w:ascii="Trebuchet MS Bold" w:hAnsi="Trebuchet MS Bold"/>
          <w:sz w:val="24"/>
          <w:szCs w:val="20"/>
        </w:rPr>
        <w:t xml:space="preserve"> </w:t>
      </w:r>
    </w:p>
    <w:p w:rsidR="00702DBA" w:rsidRPr="00F238D9" w:rsidRDefault="00DD16D2">
      <w:pPr>
        <w:rPr>
          <w:rFonts w:asciiTheme="minorHAnsi" w:hAnsiTheme="minorHAnsi" w:cstheme="minorHAnsi"/>
          <w:szCs w:val="22"/>
        </w:rPr>
      </w:pPr>
      <w:r w:rsidRPr="00F238D9">
        <w:rPr>
          <w:rFonts w:asciiTheme="minorHAnsi" w:hAnsiTheme="minorHAnsi" w:cstheme="minorHAnsi"/>
          <w:szCs w:val="22"/>
        </w:rPr>
        <w:t>This project will provide a full and independent assessment of the 2011 PSD.  Engineering analyses will examine both best practices from other jurisdictions and results from recent CT studies to recommend enhancements prior to the 2012 filing</w:t>
      </w:r>
    </w:p>
    <w:p w:rsidR="009914FC" w:rsidRDefault="009914FC">
      <w:pPr>
        <w:pStyle w:val="Heading2A"/>
        <w:rPr>
          <w:rStyle w:val="FootnoteReference"/>
          <w:sz w:val="28"/>
          <w:vertAlign w:val="baseline"/>
        </w:rPr>
      </w:pPr>
      <w:r>
        <w:rPr>
          <w:rStyle w:val="FootnoteReference"/>
          <w:sz w:val="28"/>
          <w:vertAlign w:val="baseline"/>
        </w:rPr>
        <w:t>Regional EM&amp;V Forum – 2010</w:t>
      </w:r>
      <w:r w:rsidR="00223BCE">
        <w:t>-2011</w:t>
      </w:r>
    </w:p>
    <w:p w:rsidR="009914FC" w:rsidRDefault="009914FC">
      <w:pPr>
        <w:pStyle w:val="Heading3A"/>
      </w:pPr>
      <w:r>
        <w:t xml:space="preserve">Load Shape Estimation: C&amp;I Lighting </w:t>
      </w:r>
      <w:r w:rsidR="0024618B">
        <w:t>–</w:t>
      </w:r>
      <w:r w:rsidR="004409FF">
        <w:t xml:space="preserve"> continued</w:t>
      </w:r>
      <w:r w:rsidR="0024618B">
        <w:t xml:space="preserve"> from 2010</w:t>
      </w:r>
    </w:p>
    <w:p w:rsidR="009914FC" w:rsidRPr="00D773F1" w:rsidRDefault="009914FC">
      <w:pPr>
        <w:keepNext w:val="0"/>
        <w:spacing w:after="0"/>
        <w:rPr>
          <w:rFonts w:asciiTheme="minorHAnsi" w:hAnsiTheme="minorHAnsi" w:cstheme="minorHAnsi"/>
          <w:szCs w:val="22"/>
        </w:rPr>
      </w:pPr>
      <w:r w:rsidRPr="00D773F1">
        <w:rPr>
          <w:rFonts w:asciiTheme="minorHAnsi" w:hAnsiTheme="minorHAnsi" w:cstheme="minorHAnsi"/>
          <w:szCs w:val="22"/>
        </w:rPr>
        <w:t xml:space="preserve">This project involves the creation of a spreadsheet tool that can be used by members of the Regional EM&amp;V Forum to calculate and quantify the hourly savings of efficient lighting measures installed at Commercial and Industrial facilities.  The tool will </w:t>
      </w:r>
      <w:r w:rsidRPr="00D773F1">
        <w:rPr>
          <w:rFonts w:asciiTheme="minorHAnsi" w:hAnsiTheme="minorHAnsi" w:cstheme="minorHAnsi"/>
          <w:kern w:val="0"/>
          <w:szCs w:val="22"/>
        </w:rPr>
        <w:t xml:space="preserve">generate 8760 commercial/industrial lighting load shapes (largely from secondary sources). </w:t>
      </w:r>
      <w:r w:rsidRPr="00D773F1">
        <w:rPr>
          <w:rFonts w:asciiTheme="minorHAnsi" w:hAnsiTheme="minorHAnsi" w:cstheme="minorHAnsi"/>
          <w:szCs w:val="22"/>
        </w:rPr>
        <w:t>KEMA was selected to complete the study.  For the Commercial Lighting study, NEEP extends thanks to Western Massachusetts Electric, Connecticut Light and Power, and United Illuminating for underwriting</w:t>
      </w:r>
    </w:p>
    <w:p w:rsidR="009914FC" w:rsidRPr="00D773F1" w:rsidRDefault="009914FC">
      <w:pPr>
        <w:keepNext w:val="0"/>
        <w:spacing w:after="0"/>
        <w:rPr>
          <w:rFonts w:asciiTheme="minorHAnsi" w:hAnsiTheme="minorHAnsi" w:cstheme="minorHAnsi"/>
          <w:szCs w:val="22"/>
        </w:rPr>
      </w:pPr>
      <w:proofErr w:type="gramStart"/>
      <w:r w:rsidRPr="00D773F1">
        <w:rPr>
          <w:rFonts w:asciiTheme="minorHAnsi" w:hAnsiTheme="minorHAnsi" w:cstheme="minorHAnsi"/>
          <w:szCs w:val="22"/>
        </w:rPr>
        <w:t>the</w:t>
      </w:r>
      <w:proofErr w:type="gramEnd"/>
      <w:r w:rsidRPr="00D773F1">
        <w:rPr>
          <w:rFonts w:asciiTheme="minorHAnsi" w:hAnsiTheme="minorHAnsi" w:cstheme="minorHAnsi"/>
          <w:szCs w:val="22"/>
        </w:rPr>
        <w:t xml:space="preserve"> costs required to make their recent lighting evaluation data usable for this project. Assembling the available data is nearly complete, and the spreadsheet tool design is being coordinated with the Unitary HVAC study.</w:t>
      </w:r>
    </w:p>
    <w:p w:rsidR="009914FC" w:rsidRDefault="009914FC">
      <w:pPr>
        <w:pStyle w:val="Heading3A"/>
      </w:pPr>
      <w:r>
        <w:t>Load Shape Estimation:  C&amp;I Unitary HVAC</w:t>
      </w:r>
      <w:r w:rsidR="004409FF">
        <w:t xml:space="preserve"> </w:t>
      </w:r>
      <w:r w:rsidR="0024618B">
        <w:t>–</w:t>
      </w:r>
      <w:r w:rsidR="004409FF">
        <w:t xml:space="preserve"> continued</w:t>
      </w:r>
      <w:r w:rsidR="0024618B">
        <w:t xml:space="preserve"> from 2010</w:t>
      </w:r>
    </w:p>
    <w:p w:rsidR="009914FC" w:rsidRPr="00D773F1" w:rsidRDefault="009914FC">
      <w:pPr>
        <w:rPr>
          <w:rFonts w:asciiTheme="minorHAnsi" w:hAnsiTheme="minorHAnsi" w:cstheme="minorHAnsi"/>
          <w:szCs w:val="22"/>
        </w:rPr>
      </w:pPr>
      <w:r w:rsidRPr="00D773F1">
        <w:rPr>
          <w:rFonts w:asciiTheme="minorHAnsi" w:hAnsiTheme="minorHAnsi" w:cstheme="minorHAnsi"/>
          <w:szCs w:val="22"/>
        </w:rPr>
        <w:t>The objective of the study is the development of Unitary HVAC load factor data for every hour of the calendar year. The annual load shape data must also be adaptable to different program participant populations located within the service territories of Forum members; load shape data will be weather-normalized in order to provide for the calculation of aggregate load shapes that reflect the weather conditions of different Program Administrator customer populations.</w:t>
      </w:r>
    </w:p>
    <w:p w:rsidR="009914FC" w:rsidRPr="00D773F1" w:rsidRDefault="009914FC">
      <w:pPr>
        <w:keepNext w:val="0"/>
        <w:spacing w:after="0"/>
        <w:rPr>
          <w:rFonts w:asciiTheme="minorHAnsi" w:hAnsiTheme="minorHAnsi" w:cstheme="minorHAnsi"/>
          <w:kern w:val="0"/>
          <w:szCs w:val="22"/>
        </w:rPr>
      </w:pPr>
      <w:r w:rsidRPr="00D773F1">
        <w:rPr>
          <w:rFonts w:asciiTheme="minorHAnsi" w:hAnsiTheme="minorHAnsi" w:cstheme="minorHAnsi"/>
          <w:kern w:val="0"/>
          <w:szCs w:val="22"/>
        </w:rPr>
        <w:t xml:space="preserve">The Unitary HVAC Load Shape RFP was issued on January 14, with bids due on January 29. The subcommittee reviewed the HVAC bids on February 4.  The contractor selected was KEMA and the </w:t>
      </w:r>
      <w:r w:rsidRPr="00D773F1">
        <w:rPr>
          <w:rFonts w:asciiTheme="minorHAnsi" w:hAnsiTheme="minorHAnsi" w:cstheme="minorHAnsi"/>
          <w:kern w:val="0"/>
          <w:szCs w:val="22"/>
        </w:rPr>
        <w:lastRenderedPageBreak/>
        <w:t>project initiated immediately. For the Unitary HVAC study, data collection is underway and metering will continue through the end of September in order to capture the end of the cooling season. KEMA has also developed a draft spreadsheet tool and information about the econometric model that is being reviewed by advisor Steve Waite and the subcommittee.</w:t>
      </w:r>
    </w:p>
    <w:p w:rsidR="009914FC" w:rsidRDefault="009914FC" w:rsidP="00D773F1">
      <w:pPr>
        <w:pStyle w:val="Heading3A"/>
      </w:pPr>
      <w:r>
        <w:t xml:space="preserve">C&amp;I Lighting: Measure Persistence of Savings </w:t>
      </w:r>
      <w:r w:rsidR="0024618B">
        <w:t>–</w:t>
      </w:r>
      <w:r w:rsidR="004409FF">
        <w:t xml:space="preserve"> continued</w:t>
      </w:r>
      <w:r w:rsidR="0024618B">
        <w:t xml:space="preserve"> from 2010</w:t>
      </w:r>
    </w:p>
    <w:p w:rsidR="009914FC" w:rsidRPr="00D773F1" w:rsidRDefault="009914FC" w:rsidP="00D773F1">
      <w:pPr>
        <w:keepNext w:val="0"/>
        <w:rPr>
          <w:rFonts w:asciiTheme="minorHAnsi" w:hAnsiTheme="minorHAnsi" w:cstheme="minorHAnsi"/>
          <w:szCs w:val="22"/>
        </w:rPr>
      </w:pPr>
      <w:r w:rsidRPr="00D773F1">
        <w:rPr>
          <w:rFonts w:asciiTheme="minorHAnsi" w:hAnsiTheme="minorHAnsi" w:cstheme="minorHAnsi"/>
          <w:szCs w:val="22"/>
        </w:rPr>
        <w:t xml:space="preserve">The purpose of the project is to develop up-to-date impact parameters that describe lighting measure persistence, i.e. in place and operating over multiple (5+) years based on field and survey samples. The project will also develop equipment life estimates from secondary sources (manufacturer reports). The value of this project to sponsors is that commercial lighting is the largest source of savings for most EE providers in the region. Multi-year persistence lends itself to regional study because the research is difficult, expensive, and measures are consistent across locations. </w:t>
      </w:r>
    </w:p>
    <w:p w:rsidR="009914FC" w:rsidRPr="00D773F1" w:rsidRDefault="009914FC" w:rsidP="00D773F1">
      <w:pPr>
        <w:keepNext w:val="0"/>
        <w:rPr>
          <w:rFonts w:asciiTheme="minorHAnsi" w:hAnsiTheme="minorHAnsi" w:cstheme="minorHAnsi"/>
          <w:szCs w:val="22"/>
        </w:rPr>
      </w:pPr>
      <w:r w:rsidRPr="00D773F1">
        <w:rPr>
          <w:rFonts w:asciiTheme="minorHAnsi" w:hAnsiTheme="minorHAnsi" w:cstheme="minorHAnsi"/>
          <w:szCs w:val="22"/>
        </w:rPr>
        <w:t xml:space="preserve">KEMA is working this study. The original schedule and work scope for this project were modified as a result of subcommittee review of the proposals. The project will now proceed as a phased effort, with the first phase being outreach to Project funders to establish what program data is available to develop the sampling strategy. </w:t>
      </w:r>
    </w:p>
    <w:p w:rsidR="009914FC" w:rsidRPr="00D773F1" w:rsidRDefault="009914FC" w:rsidP="00D773F1">
      <w:pPr>
        <w:keepNext w:val="0"/>
        <w:spacing w:after="0"/>
        <w:rPr>
          <w:rFonts w:asciiTheme="minorHAnsi" w:hAnsiTheme="minorHAnsi" w:cstheme="minorHAnsi"/>
          <w:kern w:val="0"/>
          <w:szCs w:val="22"/>
        </w:rPr>
      </w:pPr>
      <w:r w:rsidRPr="00D773F1">
        <w:rPr>
          <w:rFonts w:asciiTheme="minorHAnsi" w:hAnsiTheme="minorHAnsi" w:cstheme="minorHAnsi"/>
          <w:kern w:val="0"/>
          <w:szCs w:val="22"/>
        </w:rPr>
        <w:t>KEMA has developed the sample design for this project, based on data collected from EM&amp;V Forum members in New England and New York. The results of this project are expected to deliver measure life estimates developed from models informed by primary data collected from programs that have been in existence and measures that have been installed for many years.</w:t>
      </w:r>
    </w:p>
    <w:p w:rsidR="009914FC" w:rsidRPr="00D773F1" w:rsidRDefault="009914FC" w:rsidP="00D773F1">
      <w:pPr>
        <w:keepNext w:val="0"/>
        <w:spacing w:after="0"/>
        <w:rPr>
          <w:rFonts w:asciiTheme="minorHAnsi" w:hAnsiTheme="minorHAnsi" w:cstheme="minorHAnsi"/>
          <w:kern w:val="0"/>
          <w:szCs w:val="22"/>
        </w:rPr>
      </w:pPr>
      <w:r w:rsidRPr="00D773F1">
        <w:rPr>
          <w:rFonts w:asciiTheme="minorHAnsi" w:hAnsiTheme="minorHAnsi" w:cstheme="minorHAnsi"/>
          <w:kern w:val="0"/>
          <w:szCs w:val="22"/>
        </w:rPr>
        <w:t>The project schedule has been extended to accommodate a change in available program data. Onsite data collection is one-third complete, and data analysis will take place this fall/winter, with a final report expected in early 2011.</w:t>
      </w:r>
    </w:p>
    <w:p w:rsidR="009914FC" w:rsidRDefault="009914FC">
      <w:pPr>
        <w:pStyle w:val="Heading3A"/>
        <w:rPr>
          <w:kern w:val="0"/>
        </w:rPr>
      </w:pPr>
      <w:r>
        <w:rPr>
          <w:kern w:val="0"/>
        </w:rPr>
        <w:t>Common EM&amp;V Methods and Savings Assumptions</w:t>
      </w:r>
    </w:p>
    <w:p w:rsidR="009914FC" w:rsidRPr="00D773F1" w:rsidRDefault="004409FF">
      <w:pPr>
        <w:keepNext w:val="0"/>
        <w:rPr>
          <w:rFonts w:asciiTheme="minorHAnsi" w:hAnsiTheme="minorHAnsi" w:cstheme="minorHAnsi"/>
          <w:kern w:val="0"/>
          <w:szCs w:val="22"/>
        </w:rPr>
      </w:pPr>
      <w:r w:rsidRPr="00D773F1">
        <w:rPr>
          <w:rFonts w:asciiTheme="minorHAnsi" w:hAnsiTheme="minorHAnsi" w:cstheme="minorHAnsi"/>
          <w:kern w:val="0"/>
          <w:szCs w:val="22"/>
        </w:rPr>
        <w:t xml:space="preserve">For 2011, development of common methods and savings assumptions will focus on emerging technologies and the programs offering them. </w:t>
      </w:r>
      <w:r w:rsidR="0024618B" w:rsidRPr="00D773F1">
        <w:rPr>
          <w:rFonts w:asciiTheme="minorHAnsi" w:hAnsiTheme="minorHAnsi" w:cstheme="minorHAnsi"/>
          <w:szCs w:val="22"/>
        </w:rPr>
        <w:t xml:space="preserve">The project’s purpose is to provide consistent methods and savings assumptions (where appropriate) to support Forum states program planning and evaluation activities.  The guidelines would add a second set of priority measures/program types to the Forum </w:t>
      </w:r>
      <w:r w:rsidR="0024618B" w:rsidRPr="00D773F1">
        <w:rPr>
          <w:rFonts w:asciiTheme="minorHAnsi" w:hAnsiTheme="minorHAnsi" w:cstheme="minorHAnsi"/>
          <w:i/>
          <w:szCs w:val="22"/>
        </w:rPr>
        <w:t xml:space="preserve">EM&amp;V Methods &amp; Savings Assumptions Guidelines </w:t>
      </w:r>
      <w:r w:rsidR="0024618B" w:rsidRPr="00D773F1">
        <w:rPr>
          <w:rFonts w:asciiTheme="minorHAnsi" w:hAnsiTheme="minorHAnsi" w:cstheme="minorHAnsi"/>
          <w:szCs w:val="22"/>
        </w:rPr>
        <w:t>adopted in May 2010, by recommending EM&amp;V methods and savings algorithms and assumptions to estimate initial gross savings for a set of emerging technologies/program designs. The project will focus on developing common EM&amp;V methods for emerging technologies/program designs, such as solid state lighting/LEDs, heat pump water heaters, ductless mini-split heat pumps, consumer electronics, data centers, set top boxes,</w:t>
      </w:r>
      <w:r w:rsidR="0024618B" w:rsidRPr="00D773F1">
        <w:rPr>
          <w:rFonts w:asciiTheme="minorHAnsi" w:hAnsiTheme="minorHAnsi" w:cstheme="minorHAnsi"/>
          <w:color w:val="FF0000"/>
          <w:szCs w:val="22"/>
        </w:rPr>
        <w:t xml:space="preserve"> </w:t>
      </w:r>
      <w:r w:rsidR="0024618B" w:rsidRPr="00D773F1">
        <w:rPr>
          <w:rFonts w:asciiTheme="minorHAnsi" w:hAnsiTheme="minorHAnsi" w:cstheme="minorHAnsi"/>
          <w:szCs w:val="22"/>
        </w:rPr>
        <w:t xml:space="preserve">advanced power/smart strips and applications (e.g., for entertainment centers and offices). The project would also review existing and emerging program designs (e.g., whole building, comprehensive lighting design, including load control on customer side of the meter), the methods and tools being used (or developed) to evaluate savings, and recommend approaches to encourage consistency in EM&amp;V practices and build awareness of available tools.  </w:t>
      </w:r>
    </w:p>
    <w:p w:rsidR="009914FC" w:rsidRDefault="009914FC" w:rsidP="00D773F1">
      <w:pPr>
        <w:keepNext w:val="0"/>
        <w:rPr>
          <w:rFonts w:ascii="Trebuchet MS Bold" w:hAnsi="Trebuchet MS Bold"/>
          <w:kern w:val="0"/>
          <w:sz w:val="24"/>
        </w:rPr>
      </w:pPr>
      <w:r>
        <w:rPr>
          <w:rFonts w:ascii="Trebuchet MS Bold" w:hAnsi="Trebuchet MS Bold"/>
          <w:kern w:val="0"/>
          <w:sz w:val="24"/>
        </w:rPr>
        <w:t xml:space="preserve">Common EE Reporting </w:t>
      </w:r>
    </w:p>
    <w:p w:rsidR="009914FC" w:rsidRPr="00D773F1" w:rsidRDefault="009914FC" w:rsidP="00D773F1">
      <w:pPr>
        <w:keepNext w:val="0"/>
        <w:rPr>
          <w:rFonts w:asciiTheme="minorHAnsi" w:hAnsiTheme="minorHAnsi" w:cstheme="minorHAnsi"/>
          <w:kern w:val="0"/>
          <w:szCs w:val="22"/>
        </w:rPr>
      </w:pPr>
      <w:r w:rsidRPr="00D773F1">
        <w:rPr>
          <w:rFonts w:asciiTheme="minorHAnsi" w:hAnsiTheme="minorHAnsi" w:cstheme="minorHAnsi"/>
          <w:kern w:val="0"/>
          <w:szCs w:val="22"/>
        </w:rPr>
        <w:t xml:space="preserve">The overall purpose of this study is to address growing interest in consistent reporting of electric and natural gas energy-efficiency program savings, costs and emission impacts across states in the region to help inform multiple energy and environmental policies, including: </w:t>
      </w:r>
    </w:p>
    <w:p w:rsidR="009914FC" w:rsidRPr="00D773F1" w:rsidRDefault="009914FC" w:rsidP="00D773F1">
      <w:pPr>
        <w:keepNext w:val="0"/>
        <w:numPr>
          <w:ilvl w:val="0"/>
          <w:numId w:val="1"/>
        </w:numPr>
        <w:tabs>
          <w:tab w:val="clear" w:pos="360"/>
          <w:tab w:val="num" w:pos="720"/>
        </w:tabs>
        <w:ind w:left="720" w:hanging="360"/>
        <w:rPr>
          <w:rFonts w:asciiTheme="minorHAnsi" w:hAnsiTheme="minorHAnsi" w:cstheme="minorHAnsi"/>
          <w:kern w:val="0"/>
          <w:szCs w:val="22"/>
        </w:rPr>
      </w:pPr>
      <w:r w:rsidRPr="00D773F1">
        <w:rPr>
          <w:rFonts w:asciiTheme="minorHAnsi" w:hAnsiTheme="minorHAnsi" w:cstheme="minorHAnsi"/>
          <w:kern w:val="0"/>
          <w:szCs w:val="22"/>
        </w:rPr>
        <w:t xml:space="preserve">Climate change goals and air quality emission reductions, and associated planning; </w:t>
      </w:r>
    </w:p>
    <w:p w:rsidR="009914FC" w:rsidRPr="00D773F1" w:rsidRDefault="009914FC" w:rsidP="00D773F1">
      <w:pPr>
        <w:keepNext w:val="0"/>
        <w:numPr>
          <w:ilvl w:val="0"/>
          <w:numId w:val="1"/>
        </w:numPr>
        <w:tabs>
          <w:tab w:val="clear" w:pos="360"/>
          <w:tab w:val="num" w:pos="720"/>
        </w:tabs>
        <w:ind w:left="720" w:hanging="360"/>
        <w:rPr>
          <w:rFonts w:asciiTheme="minorHAnsi" w:hAnsiTheme="minorHAnsi" w:cstheme="minorHAnsi"/>
          <w:kern w:val="0"/>
          <w:szCs w:val="22"/>
        </w:rPr>
      </w:pPr>
      <w:r w:rsidRPr="00D773F1">
        <w:rPr>
          <w:rFonts w:asciiTheme="minorHAnsi" w:hAnsiTheme="minorHAnsi" w:cstheme="minorHAnsi"/>
          <w:kern w:val="0"/>
          <w:szCs w:val="22"/>
        </w:rPr>
        <w:t>State procurement policies, energy-efficiency savings and associated economic goals; and</w:t>
      </w:r>
    </w:p>
    <w:p w:rsidR="009914FC" w:rsidRPr="00D773F1" w:rsidRDefault="009914FC" w:rsidP="00D773F1">
      <w:pPr>
        <w:keepNext w:val="0"/>
        <w:numPr>
          <w:ilvl w:val="0"/>
          <w:numId w:val="1"/>
        </w:numPr>
        <w:tabs>
          <w:tab w:val="clear" w:pos="360"/>
          <w:tab w:val="num" w:pos="720"/>
        </w:tabs>
        <w:ind w:left="720" w:hanging="360"/>
        <w:rPr>
          <w:rFonts w:asciiTheme="minorHAnsi" w:hAnsiTheme="minorHAnsi" w:cstheme="minorHAnsi"/>
          <w:kern w:val="0"/>
          <w:szCs w:val="22"/>
        </w:rPr>
      </w:pPr>
      <w:r w:rsidRPr="00D773F1">
        <w:rPr>
          <w:rFonts w:asciiTheme="minorHAnsi" w:hAnsiTheme="minorHAnsi" w:cstheme="minorHAnsi"/>
          <w:kern w:val="0"/>
          <w:szCs w:val="22"/>
        </w:rPr>
        <w:lastRenderedPageBreak/>
        <w:t xml:space="preserve">Regional energy planning and forecasting purposes.   </w:t>
      </w:r>
    </w:p>
    <w:p w:rsidR="001D1CE8" w:rsidRPr="00D773F1" w:rsidRDefault="004409FF" w:rsidP="00D773F1">
      <w:pPr>
        <w:keepNext w:val="0"/>
        <w:rPr>
          <w:rFonts w:asciiTheme="minorHAnsi" w:hAnsiTheme="minorHAnsi" w:cstheme="minorHAnsi"/>
          <w:kern w:val="0"/>
          <w:szCs w:val="22"/>
        </w:rPr>
      </w:pPr>
      <w:r w:rsidRPr="00D773F1">
        <w:rPr>
          <w:rFonts w:asciiTheme="minorHAnsi" w:hAnsiTheme="minorHAnsi" w:cstheme="minorHAnsi"/>
          <w:kern w:val="0"/>
          <w:szCs w:val="22"/>
        </w:rPr>
        <w:t xml:space="preserve">In 2010, NMR produced a </w:t>
      </w:r>
      <w:r w:rsidR="009914FC" w:rsidRPr="00D773F1">
        <w:rPr>
          <w:rFonts w:asciiTheme="minorHAnsi" w:hAnsiTheme="minorHAnsi" w:cstheme="minorHAnsi"/>
          <w:kern w:val="0"/>
          <w:szCs w:val="22"/>
        </w:rPr>
        <w:t xml:space="preserve">NEEP is incorporating revisions and definitions to the draft Guidelines with guidance from lead subcommittee members. </w:t>
      </w:r>
      <w:r w:rsidR="001D1CE8" w:rsidRPr="00D773F1">
        <w:rPr>
          <w:rFonts w:asciiTheme="minorHAnsi" w:eastAsia="Times New Roman" w:hAnsiTheme="minorHAnsi" w:cstheme="minorHAnsi"/>
          <w:kern w:val="0"/>
          <w:szCs w:val="22"/>
        </w:rPr>
        <w:t xml:space="preserve">Implementation of these guidelines will be </w:t>
      </w:r>
      <w:r w:rsidR="0024618B" w:rsidRPr="00D773F1">
        <w:rPr>
          <w:rFonts w:asciiTheme="minorHAnsi" w:eastAsia="Times New Roman" w:hAnsiTheme="minorHAnsi" w:cstheme="minorHAnsi"/>
          <w:kern w:val="0"/>
          <w:szCs w:val="22"/>
        </w:rPr>
        <w:t>the focus in</w:t>
      </w:r>
      <w:r w:rsidR="001D1CE8" w:rsidRPr="00D773F1">
        <w:rPr>
          <w:rFonts w:asciiTheme="minorHAnsi" w:eastAsia="Times New Roman" w:hAnsiTheme="minorHAnsi" w:cstheme="minorHAnsi"/>
          <w:kern w:val="0"/>
          <w:szCs w:val="22"/>
        </w:rPr>
        <w:t xml:space="preserve"> 2011.</w:t>
      </w:r>
      <w:r w:rsidR="0024618B" w:rsidRPr="00D773F1">
        <w:rPr>
          <w:rFonts w:asciiTheme="minorHAnsi" w:eastAsia="Times New Roman" w:hAnsiTheme="minorHAnsi" w:cstheme="minorHAnsi"/>
          <w:kern w:val="0"/>
          <w:szCs w:val="22"/>
        </w:rPr>
        <w:t xml:space="preserve">  This project will be focused on developing online tools to allow PAs to lookup</w:t>
      </w:r>
    </w:p>
    <w:p w:rsidR="009914FC" w:rsidRDefault="009914FC" w:rsidP="00D773F1">
      <w:pPr>
        <w:pStyle w:val="Heading3A"/>
        <w:keepNext w:val="0"/>
        <w:rPr>
          <w:kern w:val="0"/>
        </w:rPr>
      </w:pPr>
      <w:r>
        <w:rPr>
          <w:kern w:val="0"/>
        </w:rPr>
        <w:t>Incremental Cost Study</w:t>
      </w:r>
      <w:r w:rsidR="0024618B">
        <w:rPr>
          <w:kern w:val="0"/>
        </w:rPr>
        <w:t xml:space="preserve"> - continued from 2010</w:t>
      </w:r>
    </w:p>
    <w:p w:rsidR="009914FC" w:rsidRPr="00D773F1" w:rsidRDefault="009914FC" w:rsidP="00D773F1">
      <w:pPr>
        <w:keepNext w:val="0"/>
        <w:autoSpaceDE w:val="0"/>
        <w:autoSpaceDN w:val="0"/>
        <w:adjustRightInd w:val="0"/>
        <w:rPr>
          <w:rFonts w:asciiTheme="minorHAnsi" w:hAnsiTheme="minorHAnsi" w:cstheme="minorHAnsi"/>
          <w:szCs w:val="22"/>
        </w:rPr>
      </w:pPr>
      <w:r w:rsidRPr="00D773F1">
        <w:rPr>
          <w:rFonts w:asciiTheme="minorHAnsi" w:hAnsiTheme="minorHAnsi" w:cstheme="minorHAnsi"/>
          <w:szCs w:val="22"/>
        </w:rPr>
        <w:t>The objective of this Project is to develop incremental cost assumptions for a variety of efficiency measures.  Navigant is the contractor selected for this project.  A kick-off meeting was held on October 8</w:t>
      </w:r>
      <w:r w:rsidRPr="00D773F1">
        <w:rPr>
          <w:rFonts w:asciiTheme="minorHAnsi" w:hAnsiTheme="minorHAnsi" w:cstheme="minorHAnsi"/>
          <w:szCs w:val="22"/>
          <w:vertAlign w:val="superscript"/>
        </w:rPr>
        <w:t>th</w:t>
      </w:r>
      <w:r w:rsidRPr="00D773F1">
        <w:rPr>
          <w:rFonts w:asciiTheme="minorHAnsi" w:hAnsiTheme="minorHAnsi" w:cstheme="minorHAnsi"/>
          <w:szCs w:val="22"/>
        </w:rPr>
        <w:t>.</w:t>
      </w:r>
    </w:p>
    <w:p w:rsidR="009914FC" w:rsidRPr="00D773F1" w:rsidRDefault="009914FC" w:rsidP="00D773F1">
      <w:pPr>
        <w:keepNext w:val="0"/>
        <w:autoSpaceDE w:val="0"/>
        <w:autoSpaceDN w:val="0"/>
        <w:adjustRightInd w:val="0"/>
        <w:rPr>
          <w:rFonts w:asciiTheme="minorHAnsi" w:hAnsiTheme="minorHAnsi" w:cstheme="minorHAnsi"/>
          <w:szCs w:val="22"/>
        </w:rPr>
      </w:pPr>
      <w:r w:rsidRPr="00D773F1">
        <w:rPr>
          <w:rFonts w:asciiTheme="minorHAnsi" w:hAnsiTheme="minorHAnsi" w:cstheme="minorHAnsi"/>
          <w:b/>
          <w:szCs w:val="22"/>
        </w:rPr>
        <w:t>Priority measures:</w:t>
      </w:r>
      <w:r w:rsidRPr="00D773F1">
        <w:rPr>
          <w:rFonts w:asciiTheme="minorHAnsi" w:hAnsiTheme="minorHAnsi" w:cstheme="minorHAnsi"/>
          <w:szCs w:val="22"/>
        </w:rPr>
        <w:t xml:space="preserve">  NEEP and the Subcommittee have developed a list of priority</w:t>
      </w:r>
      <w:r w:rsidR="00F26CFD" w:rsidRPr="00D773F1">
        <w:rPr>
          <w:rFonts w:asciiTheme="minorHAnsi" w:hAnsiTheme="minorHAnsi" w:cstheme="minorHAnsi"/>
          <w:szCs w:val="22"/>
        </w:rPr>
        <w:t xml:space="preserve"> natural gas measures on which to focus:</w:t>
      </w:r>
    </w:p>
    <w:p w:rsidR="00F26CFD" w:rsidRPr="00D773F1" w:rsidRDefault="00F26CFD" w:rsidP="00D773F1">
      <w:pPr>
        <w:pStyle w:val="ListParagraph"/>
        <w:keepNext w:val="0"/>
        <w:numPr>
          <w:ilvl w:val="0"/>
          <w:numId w:val="14"/>
        </w:numPr>
        <w:autoSpaceDE w:val="0"/>
        <w:autoSpaceDN w:val="0"/>
        <w:adjustRightInd w:val="0"/>
        <w:rPr>
          <w:rFonts w:asciiTheme="minorHAnsi" w:hAnsiTheme="minorHAnsi" w:cstheme="minorHAnsi"/>
          <w:szCs w:val="22"/>
        </w:rPr>
      </w:pPr>
      <w:r w:rsidRPr="00D773F1">
        <w:rPr>
          <w:rFonts w:asciiTheme="minorHAnsi" w:hAnsiTheme="minorHAnsi" w:cstheme="minorHAnsi"/>
          <w:szCs w:val="22"/>
        </w:rPr>
        <w:t>Residential Gas Furnaces</w:t>
      </w:r>
    </w:p>
    <w:p w:rsidR="00F26CFD" w:rsidRPr="00D773F1" w:rsidRDefault="00F26CFD" w:rsidP="00D773F1">
      <w:pPr>
        <w:pStyle w:val="ListParagraph"/>
        <w:keepNext w:val="0"/>
        <w:numPr>
          <w:ilvl w:val="0"/>
          <w:numId w:val="14"/>
        </w:numPr>
        <w:autoSpaceDE w:val="0"/>
        <w:autoSpaceDN w:val="0"/>
        <w:adjustRightInd w:val="0"/>
        <w:rPr>
          <w:rFonts w:asciiTheme="minorHAnsi" w:hAnsiTheme="minorHAnsi" w:cstheme="minorHAnsi"/>
          <w:szCs w:val="22"/>
        </w:rPr>
      </w:pPr>
      <w:r w:rsidRPr="00D773F1">
        <w:rPr>
          <w:rFonts w:asciiTheme="minorHAnsi" w:hAnsiTheme="minorHAnsi" w:cstheme="minorHAnsi"/>
          <w:szCs w:val="22"/>
        </w:rPr>
        <w:t>Residential Gas Boilers</w:t>
      </w:r>
    </w:p>
    <w:p w:rsidR="00F26CFD" w:rsidRPr="00D773F1" w:rsidRDefault="00F26CFD" w:rsidP="00D773F1">
      <w:pPr>
        <w:pStyle w:val="ListParagraph"/>
        <w:keepNext w:val="0"/>
        <w:numPr>
          <w:ilvl w:val="0"/>
          <w:numId w:val="14"/>
        </w:numPr>
        <w:autoSpaceDE w:val="0"/>
        <w:autoSpaceDN w:val="0"/>
        <w:adjustRightInd w:val="0"/>
        <w:rPr>
          <w:rFonts w:asciiTheme="minorHAnsi" w:hAnsiTheme="minorHAnsi" w:cstheme="minorHAnsi"/>
          <w:szCs w:val="22"/>
        </w:rPr>
      </w:pPr>
      <w:r w:rsidRPr="00D773F1">
        <w:rPr>
          <w:rFonts w:asciiTheme="minorHAnsi" w:hAnsiTheme="minorHAnsi" w:cstheme="minorHAnsi"/>
          <w:szCs w:val="22"/>
        </w:rPr>
        <w:t>Commercial Gas Boilers</w:t>
      </w:r>
    </w:p>
    <w:p w:rsidR="00F26CFD" w:rsidRPr="00D773F1" w:rsidRDefault="00F26CFD" w:rsidP="00D773F1">
      <w:pPr>
        <w:pStyle w:val="ListParagraph"/>
        <w:keepNext w:val="0"/>
        <w:numPr>
          <w:ilvl w:val="0"/>
          <w:numId w:val="14"/>
        </w:numPr>
        <w:autoSpaceDE w:val="0"/>
        <w:autoSpaceDN w:val="0"/>
        <w:adjustRightInd w:val="0"/>
        <w:rPr>
          <w:rFonts w:asciiTheme="minorHAnsi" w:hAnsiTheme="minorHAnsi" w:cstheme="minorHAnsi"/>
          <w:szCs w:val="22"/>
        </w:rPr>
      </w:pPr>
      <w:r w:rsidRPr="00D773F1">
        <w:rPr>
          <w:rFonts w:asciiTheme="minorHAnsi" w:hAnsiTheme="minorHAnsi" w:cstheme="minorHAnsi"/>
          <w:szCs w:val="22"/>
        </w:rPr>
        <w:t>Combination Heat/Hot Water</w:t>
      </w:r>
    </w:p>
    <w:p w:rsidR="00F26CFD" w:rsidRPr="00D773F1" w:rsidRDefault="00F26CFD" w:rsidP="00D773F1">
      <w:pPr>
        <w:pStyle w:val="ListParagraph"/>
        <w:keepNext w:val="0"/>
        <w:numPr>
          <w:ilvl w:val="0"/>
          <w:numId w:val="14"/>
        </w:numPr>
        <w:autoSpaceDE w:val="0"/>
        <w:autoSpaceDN w:val="0"/>
        <w:adjustRightInd w:val="0"/>
        <w:rPr>
          <w:rFonts w:asciiTheme="minorHAnsi" w:hAnsiTheme="minorHAnsi" w:cstheme="minorHAnsi"/>
          <w:szCs w:val="22"/>
        </w:rPr>
      </w:pPr>
      <w:r w:rsidRPr="00D773F1">
        <w:rPr>
          <w:rFonts w:asciiTheme="minorHAnsi" w:hAnsiTheme="minorHAnsi" w:cstheme="minorHAnsi"/>
          <w:szCs w:val="22"/>
        </w:rPr>
        <w:t>Tankless/On-demand Water Heater</w:t>
      </w:r>
    </w:p>
    <w:p w:rsidR="00F26CFD" w:rsidRPr="00D773F1" w:rsidRDefault="00F26CFD" w:rsidP="00D773F1">
      <w:pPr>
        <w:pStyle w:val="ListParagraph"/>
        <w:keepNext w:val="0"/>
        <w:numPr>
          <w:ilvl w:val="0"/>
          <w:numId w:val="14"/>
        </w:numPr>
        <w:autoSpaceDE w:val="0"/>
        <w:autoSpaceDN w:val="0"/>
        <w:adjustRightInd w:val="0"/>
        <w:rPr>
          <w:rFonts w:asciiTheme="minorHAnsi" w:hAnsiTheme="minorHAnsi" w:cstheme="minorHAnsi"/>
          <w:szCs w:val="22"/>
        </w:rPr>
      </w:pPr>
      <w:r w:rsidRPr="00D773F1">
        <w:rPr>
          <w:rFonts w:asciiTheme="minorHAnsi" w:hAnsiTheme="minorHAnsi" w:cstheme="minorHAnsi"/>
          <w:szCs w:val="22"/>
        </w:rPr>
        <w:t>Indirect Water Heaters</w:t>
      </w:r>
    </w:p>
    <w:p w:rsidR="009914FC" w:rsidRPr="00D773F1" w:rsidRDefault="00F26CFD" w:rsidP="00D773F1">
      <w:pPr>
        <w:keepNext w:val="0"/>
        <w:spacing w:after="0"/>
        <w:rPr>
          <w:rFonts w:asciiTheme="minorHAnsi" w:hAnsiTheme="minorHAnsi" w:cstheme="minorHAnsi"/>
          <w:kern w:val="0"/>
          <w:szCs w:val="22"/>
        </w:rPr>
      </w:pPr>
      <w:r w:rsidRPr="00D773F1">
        <w:rPr>
          <w:rFonts w:asciiTheme="minorHAnsi" w:hAnsiTheme="minorHAnsi" w:cstheme="minorHAnsi"/>
          <w:kern w:val="0"/>
          <w:szCs w:val="22"/>
        </w:rPr>
        <w:t>Program-specific data has been requested. Electric measures have not yet been determined.</w:t>
      </w:r>
    </w:p>
    <w:p w:rsidR="009914FC" w:rsidRDefault="009914FC">
      <w:pPr>
        <w:pStyle w:val="Heading3A"/>
        <w:rPr>
          <w:rFonts w:ascii="Trebuchet MS Bold Italic" w:hAnsi="Trebuchet MS Bold Italic"/>
          <w:sz w:val="20"/>
        </w:rPr>
      </w:pPr>
      <w:r>
        <w:t>Impact of Codes and Standards on Advancing Energy Efficiency</w:t>
      </w:r>
      <w:r>
        <w:rPr>
          <w:rFonts w:ascii="Trebuchet MS Bold Italic" w:hAnsi="Trebuchet MS Bold Italic"/>
          <w:sz w:val="20"/>
        </w:rPr>
        <w:t xml:space="preserve"> </w:t>
      </w:r>
    </w:p>
    <w:p w:rsidR="00472BBE" w:rsidRPr="00D773F1" w:rsidRDefault="00223BCE" w:rsidP="00472BBE">
      <w:pPr>
        <w:rPr>
          <w:rFonts w:asciiTheme="minorHAnsi" w:hAnsiTheme="minorHAnsi" w:cstheme="minorHAnsi"/>
          <w:szCs w:val="22"/>
        </w:rPr>
      </w:pPr>
      <w:r w:rsidRPr="00D773F1">
        <w:rPr>
          <w:rFonts w:asciiTheme="minorHAnsi" w:hAnsiTheme="minorHAnsi" w:cstheme="minorHAnsi"/>
          <w:szCs w:val="22"/>
        </w:rPr>
        <w:t>T</w:t>
      </w:r>
      <w:r w:rsidR="00472BBE" w:rsidRPr="00D773F1">
        <w:rPr>
          <w:rFonts w:asciiTheme="minorHAnsi" w:hAnsiTheme="minorHAnsi" w:cstheme="minorHAnsi"/>
          <w:szCs w:val="22"/>
        </w:rPr>
        <w:t>his project is intended</w:t>
      </w:r>
      <w:r w:rsidR="009914FC" w:rsidRPr="00D773F1">
        <w:rPr>
          <w:rFonts w:asciiTheme="minorHAnsi" w:hAnsiTheme="minorHAnsi" w:cstheme="minorHAnsi"/>
          <w:szCs w:val="22"/>
        </w:rPr>
        <w:t xml:space="preserve"> to accommodate several recent developments</w:t>
      </w:r>
      <w:r w:rsidR="00472BBE" w:rsidRPr="00D773F1">
        <w:rPr>
          <w:rFonts w:asciiTheme="minorHAnsi" w:hAnsiTheme="minorHAnsi" w:cstheme="minorHAnsi"/>
          <w:szCs w:val="22"/>
        </w:rPr>
        <w:t>:</w:t>
      </w:r>
    </w:p>
    <w:p w:rsidR="009914FC" w:rsidRPr="00D773F1" w:rsidRDefault="009914FC" w:rsidP="00472BBE">
      <w:pPr>
        <w:pStyle w:val="ListParagraph"/>
        <w:numPr>
          <w:ilvl w:val="0"/>
          <w:numId w:val="11"/>
        </w:numPr>
        <w:rPr>
          <w:rFonts w:asciiTheme="minorHAnsi" w:hAnsiTheme="minorHAnsi" w:cstheme="minorHAnsi"/>
          <w:szCs w:val="22"/>
        </w:rPr>
      </w:pPr>
      <w:r w:rsidRPr="00D773F1">
        <w:rPr>
          <w:rFonts w:asciiTheme="minorHAnsi" w:hAnsiTheme="minorHAnsi" w:cstheme="minorHAnsi"/>
          <w:szCs w:val="22"/>
        </w:rPr>
        <w:t xml:space="preserve">The DPUC Order in to begin examining development of a mechanism for attribution of savings from codes and standards; </w:t>
      </w:r>
    </w:p>
    <w:p w:rsidR="009914FC" w:rsidRPr="00D773F1" w:rsidRDefault="009914FC">
      <w:pPr>
        <w:numPr>
          <w:ilvl w:val="0"/>
          <w:numId w:val="2"/>
        </w:numPr>
        <w:tabs>
          <w:tab w:val="clear" w:pos="360"/>
          <w:tab w:val="num" w:pos="720"/>
        </w:tabs>
        <w:ind w:left="720" w:hanging="360"/>
        <w:rPr>
          <w:rFonts w:asciiTheme="minorHAnsi" w:hAnsiTheme="minorHAnsi" w:cstheme="minorHAnsi"/>
          <w:szCs w:val="22"/>
        </w:rPr>
      </w:pPr>
      <w:r w:rsidRPr="00D773F1">
        <w:rPr>
          <w:rFonts w:asciiTheme="minorHAnsi" w:hAnsiTheme="minorHAnsi" w:cstheme="minorHAnsi"/>
          <w:szCs w:val="22"/>
        </w:rPr>
        <w:t xml:space="preserve">The precedent of regulatory approval that now exists in California to claim savings from codes and standards activities; </w:t>
      </w:r>
    </w:p>
    <w:p w:rsidR="009914FC" w:rsidRPr="00D773F1" w:rsidRDefault="00472BBE">
      <w:pPr>
        <w:numPr>
          <w:ilvl w:val="0"/>
          <w:numId w:val="2"/>
        </w:numPr>
        <w:tabs>
          <w:tab w:val="clear" w:pos="360"/>
          <w:tab w:val="num" w:pos="720"/>
        </w:tabs>
        <w:ind w:left="720" w:hanging="360"/>
        <w:rPr>
          <w:rFonts w:asciiTheme="minorHAnsi" w:hAnsiTheme="minorHAnsi" w:cstheme="minorHAnsi"/>
          <w:szCs w:val="22"/>
        </w:rPr>
      </w:pPr>
      <w:r w:rsidRPr="00D773F1">
        <w:rPr>
          <w:rFonts w:asciiTheme="minorHAnsi" w:hAnsiTheme="minorHAnsi" w:cstheme="minorHAnsi"/>
          <w:szCs w:val="22"/>
        </w:rPr>
        <w:t xml:space="preserve">Ability </w:t>
      </w:r>
      <w:r w:rsidR="009914FC" w:rsidRPr="00D773F1">
        <w:rPr>
          <w:rFonts w:asciiTheme="minorHAnsi" w:hAnsiTheme="minorHAnsi" w:cstheme="minorHAnsi"/>
          <w:szCs w:val="22"/>
        </w:rPr>
        <w:t xml:space="preserve">to leverage their significant progress in developing a mechanism to claim and attribute savings for residential building energy code compliance and/or improvements related to newly adopted stretch codes; </w:t>
      </w:r>
    </w:p>
    <w:p w:rsidR="009914FC" w:rsidRPr="00D773F1" w:rsidRDefault="00472BBE" w:rsidP="00472BBE">
      <w:pPr>
        <w:keepNext w:val="0"/>
        <w:numPr>
          <w:ilvl w:val="0"/>
          <w:numId w:val="2"/>
        </w:numPr>
        <w:tabs>
          <w:tab w:val="clear" w:pos="360"/>
          <w:tab w:val="num" w:pos="720"/>
        </w:tabs>
        <w:spacing w:after="0"/>
        <w:ind w:left="720" w:hanging="360"/>
        <w:rPr>
          <w:rFonts w:asciiTheme="minorHAnsi" w:hAnsiTheme="minorHAnsi" w:cstheme="minorHAnsi"/>
          <w:kern w:val="0"/>
          <w:szCs w:val="22"/>
        </w:rPr>
      </w:pPr>
      <w:r w:rsidRPr="00D773F1">
        <w:rPr>
          <w:rFonts w:asciiTheme="minorHAnsi" w:hAnsiTheme="minorHAnsi" w:cstheme="minorHAnsi"/>
          <w:szCs w:val="22"/>
        </w:rPr>
        <w:t>M</w:t>
      </w:r>
      <w:r w:rsidR="009914FC" w:rsidRPr="00D773F1">
        <w:rPr>
          <w:rFonts w:asciiTheme="minorHAnsi" w:hAnsiTheme="minorHAnsi" w:cstheme="minorHAnsi"/>
          <w:szCs w:val="22"/>
        </w:rPr>
        <w:t>ake regulatory staff and program administrators throughout the region aware (at a high level) of the codes and standards activities and attribution strategies</w:t>
      </w:r>
      <w:r w:rsidRPr="00D773F1">
        <w:rPr>
          <w:rFonts w:asciiTheme="minorHAnsi" w:hAnsiTheme="minorHAnsi" w:cstheme="minorHAnsi"/>
          <w:szCs w:val="22"/>
        </w:rPr>
        <w:t>.</w:t>
      </w:r>
      <w:r w:rsidR="009914FC" w:rsidRPr="00D773F1">
        <w:rPr>
          <w:rFonts w:asciiTheme="minorHAnsi" w:hAnsiTheme="minorHAnsi" w:cstheme="minorHAnsi"/>
          <w:szCs w:val="22"/>
        </w:rPr>
        <w:t xml:space="preserve"> </w:t>
      </w:r>
    </w:p>
    <w:p w:rsidR="00472BBE" w:rsidRPr="00D773F1" w:rsidRDefault="00472BBE" w:rsidP="00472BBE">
      <w:pPr>
        <w:keepNext w:val="0"/>
        <w:spacing w:after="0"/>
        <w:ind w:left="720"/>
        <w:rPr>
          <w:rFonts w:asciiTheme="minorHAnsi" w:hAnsiTheme="minorHAnsi" w:cstheme="minorHAnsi"/>
          <w:kern w:val="0"/>
          <w:szCs w:val="22"/>
        </w:rPr>
      </w:pPr>
    </w:p>
    <w:p w:rsidR="009914FC" w:rsidRPr="00D773F1" w:rsidRDefault="00223BCE">
      <w:pPr>
        <w:rPr>
          <w:rFonts w:asciiTheme="minorHAnsi" w:hAnsiTheme="minorHAnsi" w:cstheme="minorHAnsi"/>
          <w:szCs w:val="22"/>
        </w:rPr>
      </w:pPr>
      <w:r w:rsidRPr="00D773F1">
        <w:rPr>
          <w:rFonts w:asciiTheme="minorHAnsi" w:hAnsiTheme="minorHAnsi" w:cstheme="minorHAnsi"/>
          <w:szCs w:val="22"/>
        </w:rPr>
        <w:t xml:space="preserve">The 2010 project with this title </w:t>
      </w:r>
      <w:r w:rsidR="009914FC" w:rsidRPr="00D773F1">
        <w:rPr>
          <w:rFonts w:asciiTheme="minorHAnsi" w:hAnsiTheme="minorHAnsi" w:cstheme="minorHAnsi"/>
          <w:szCs w:val="22"/>
        </w:rPr>
        <w:t>develop</w:t>
      </w:r>
      <w:r w:rsidRPr="00D773F1">
        <w:rPr>
          <w:rFonts w:asciiTheme="minorHAnsi" w:hAnsiTheme="minorHAnsi" w:cstheme="minorHAnsi"/>
          <w:szCs w:val="22"/>
        </w:rPr>
        <w:t>ed</w:t>
      </w:r>
      <w:r w:rsidR="009914FC" w:rsidRPr="00D773F1">
        <w:rPr>
          <w:rFonts w:asciiTheme="minorHAnsi" w:hAnsiTheme="minorHAnsi" w:cstheme="minorHAnsi"/>
          <w:szCs w:val="22"/>
        </w:rPr>
        <w:t xml:space="preserve"> a Workshop to assist Forum members whose organizations are a) planning or considering programs and/or other activities that encourage improved codes, standards, and code compliance, and b) expecting to claim savings attributable to their activities.</w:t>
      </w:r>
    </w:p>
    <w:p w:rsidR="00472BBE" w:rsidRPr="00D773F1" w:rsidRDefault="00472BBE">
      <w:pPr>
        <w:rPr>
          <w:rFonts w:asciiTheme="minorHAnsi" w:hAnsiTheme="minorHAnsi" w:cstheme="minorHAnsi"/>
          <w:szCs w:val="22"/>
        </w:rPr>
      </w:pPr>
      <w:r w:rsidRPr="00D773F1">
        <w:rPr>
          <w:rFonts w:asciiTheme="minorHAnsi" w:hAnsiTheme="minorHAnsi" w:cstheme="minorHAnsi"/>
          <w:szCs w:val="22"/>
        </w:rPr>
        <w:t xml:space="preserve">For 2011, a more complex or comprehensive regional research project is being scoped by the Forum; </w:t>
      </w:r>
      <w:r w:rsidR="001D1CE8" w:rsidRPr="00D773F1">
        <w:rPr>
          <w:rFonts w:asciiTheme="minorHAnsi" w:hAnsiTheme="minorHAnsi" w:cstheme="minorHAnsi"/>
          <w:szCs w:val="22"/>
        </w:rPr>
        <w:t>Project continuation subject to DOE co-funding.</w:t>
      </w:r>
    </w:p>
    <w:p w:rsidR="002A617C" w:rsidRDefault="002A617C">
      <w:pPr>
        <w:keepNext w:val="0"/>
        <w:spacing w:after="0"/>
        <w:rPr>
          <w:rFonts w:ascii="Trebuchet MS Bold" w:hAnsi="Trebuchet MS Bold"/>
          <w:kern w:val="0"/>
          <w:sz w:val="24"/>
          <w:szCs w:val="20"/>
        </w:rPr>
      </w:pPr>
      <w:r>
        <w:rPr>
          <w:kern w:val="0"/>
        </w:rPr>
        <w:br w:type="page"/>
      </w:r>
    </w:p>
    <w:p w:rsidR="002A617C" w:rsidRDefault="002A617C" w:rsidP="002A617C">
      <w:pPr>
        <w:rPr>
          <w:rFonts w:cstheme="minorHAnsi"/>
        </w:rPr>
      </w:pPr>
    </w:p>
    <w:p w:rsidR="009A6604" w:rsidRPr="00D773F1" w:rsidRDefault="009A6604" w:rsidP="009A6604">
      <w:pPr>
        <w:pStyle w:val="Heading1"/>
        <w:rPr>
          <w:color w:val="auto"/>
        </w:rPr>
      </w:pPr>
      <w:r>
        <w:rPr>
          <w:color w:val="auto"/>
        </w:rPr>
        <w:t xml:space="preserve">Potential </w:t>
      </w:r>
      <w:r w:rsidRPr="00D773F1">
        <w:rPr>
          <w:color w:val="auto"/>
        </w:rPr>
        <w:t>Research Areas for Contractor Pool</w:t>
      </w:r>
      <w:r>
        <w:rPr>
          <w:color w:val="auto"/>
        </w:rPr>
        <w:t>- Original</w:t>
      </w:r>
    </w:p>
    <w:p w:rsidR="009A6604" w:rsidRDefault="009A6604" w:rsidP="009A6604">
      <w:pPr>
        <w:pStyle w:val="Default"/>
      </w:pPr>
    </w:p>
    <w:p w:rsidR="009A6604" w:rsidRPr="00A6776F" w:rsidRDefault="009A6604" w:rsidP="009A6604">
      <w:pPr>
        <w:pStyle w:val="Default"/>
        <w:ind w:left="1440" w:hanging="360"/>
        <w:rPr>
          <w:rFonts w:asciiTheme="minorHAnsi" w:hAnsiTheme="minorHAnsi" w:cstheme="minorHAnsi"/>
          <w:sz w:val="23"/>
          <w:szCs w:val="23"/>
        </w:rPr>
      </w:pPr>
      <w:r w:rsidRPr="00124B7E">
        <w:rPr>
          <w:rFonts w:asciiTheme="minorHAnsi" w:hAnsiTheme="minorHAnsi" w:cstheme="minorHAnsi"/>
          <w:sz w:val="23"/>
          <w:szCs w:val="23"/>
        </w:rPr>
        <w:t>RA1</w:t>
      </w:r>
      <w:r w:rsidRPr="00A6776F">
        <w:rPr>
          <w:rFonts w:asciiTheme="minorHAnsi" w:hAnsiTheme="minorHAnsi" w:cstheme="minorHAnsi"/>
          <w:sz w:val="23"/>
          <w:szCs w:val="23"/>
        </w:rPr>
        <w:t xml:space="preserve">. </w:t>
      </w:r>
      <w:proofErr w:type="gramStart"/>
      <w:r>
        <w:rPr>
          <w:rFonts w:asciiTheme="minorHAnsi" w:hAnsiTheme="minorHAnsi" w:cstheme="minorHAnsi"/>
          <w:b/>
          <w:bCs/>
          <w:sz w:val="23"/>
          <w:szCs w:val="23"/>
        </w:rPr>
        <w:t>Residential</w:t>
      </w:r>
      <w:r w:rsidRPr="00A6776F">
        <w:rPr>
          <w:rFonts w:asciiTheme="minorHAnsi" w:hAnsiTheme="minorHAnsi" w:cstheme="minorHAnsi"/>
          <w:b/>
          <w:bCs/>
          <w:sz w:val="23"/>
          <w:szCs w:val="23"/>
        </w:rPr>
        <w:t xml:space="preserve"> and Low Income.</w:t>
      </w:r>
      <w:proofErr w:type="gramEnd"/>
      <w:r w:rsidRPr="00A6776F">
        <w:rPr>
          <w:rFonts w:asciiTheme="minorHAnsi" w:hAnsiTheme="minorHAnsi" w:cstheme="minorHAnsi"/>
          <w:b/>
          <w:bCs/>
          <w:sz w:val="23"/>
          <w:szCs w:val="23"/>
        </w:rPr>
        <w:t xml:space="preserve"> </w:t>
      </w:r>
      <w:r>
        <w:rPr>
          <w:rFonts w:asciiTheme="minorHAnsi" w:hAnsiTheme="minorHAnsi" w:cstheme="minorHAnsi"/>
          <w:bCs/>
          <w:sz w:val="23"/>
          <w:szCs w:val="23"/>
        </w:rPr>
        <w:t xml:space="preserve"> </w:t>
      </w:r>
      <w:proofErr w:type="gramStart"/>
      <w:r>
        <w:rPr>
          <w:rFonts w:asciiTheme="minorHAnsi" w:hAnsiTheme="minorHAnsi" w:cstheme="minorHAnsi"/>
          <w:bCs/>
          <w:sz w:val="23"/>
          <w:szCs w:val="23"/>
        </w:rPr>
        <w:t>HES, HES-IE, and other programs that may be developed.</w:t>
      </w:r>
      <w:proofErr w:type="gramEnd"/>
      <w:r>
        <w:rPr>
          <w:rFonts w:asciiTheme="minorHAnsi" w:hAnsiTheme="minorHAnsi" w:cstheme="minorHAnsi"/>
          <w:bCs/>
          <w:sz w:val="23"/>
          <w:szCs w:val="23"/>
        </w:rPr>
        <w:t xml:space="preserve">  </w:t>
      </w:r>
      <w:r w:rsidRPr="00A6776F">
        <w:rPr>
          <w:rFonts w:asciiTheme="minorHAnsi" w:hAnsiTheme="minorHAnsi" w:cstheme="minorHAnsi"/>
          <w:sz w:val="23"/>
          <w:szCs w:val="23"/>
        </w:rPr>
        <w:t xml:space="preserve">This category includes residential cooling and heating equipment, residential </w:t>
      </w:r>
      <w:r>
        <w:rPr>
          <w:rFonts w:asciiTheme="minorHAnsi" w:hAnsiTheme="minorHAnsi" w:cstheme="minorHAnsi"/>
          <w:sz w:val="23"/>
          <w:szCs w:val="23"/>
        </w:rPr>
        <w:t>water heating, lighting saturation</w:t>
      </w:r>
      <w:r w:rsidRPr="00A6776F">
        <w:rPr>
          <w:rFonts w:asciiTheme="minorHAnsi" w:hAnsiTheme="minorHAnsi" w:cstheme="minorHAnsi"/>
          <w:sz w:val="23"/>
          <w:szCs w:val="23"/>
        </w:rPr>
        <w:t xml:space="preserve"> and some aspects of multi-family programs. </w:t>
      </w:r>
    </w:p>
    <w:p w:rsidR="009A6604" w:rsidRPr="00A6776F" w:rsidRDefault="009A6604" w:rsidP="009A6604">
      <w:pPr>
        <w:pStyle w:val="Default"/>
        <w:rPr>
          <w:rFonts w:asciiTheme="minorHAnsi" w:hAnsiTheme="minorHAnsi" w:cstheme="minorHAnsi"/>
          <w:sz w:val="23"/>
          <w:szCs w:val="23"/>
        </w:rPr>
      </w:pPr>
    </w:p>
    <w:p w:rsidR="009A6604" w:rsidRPr="00A6776F" w:rsidRDefault="009A6604" w:rsidP="009A6604">
      <w:pPr>
        <w:pStyle w:val="Default"/>
        <w:ind w:left="1440" w:hanging="360"/>
        <w:rPr>
          <w:rFonts w:asciiTheme="minorHAnsi" w:hAnsiTheme="minorHAnsi" w:cstheme="minorHAnsi"/>
          <w:sz w:val="23"/>
          <w:szCs w:val="23"/>
        </w:rPr>
      </w:pPr>
      <w:r>
        <w:rPr>
          <w:rFonts w:asciiTheme="minorHAnsi" w:hAnsiTheme="minorHAnsi" w:cstheme="minorHAnsi"/>
          <w:sz w:val="23"/>
          <w:szCs w:val="23"/>
        </w:rPr>
        <w:t>RA</w:t>
      </w:r>
      <w:r w:rsidRPr="00A6776F">
        <w:rPr>
          <w:rFonts w:asciiTheme="minorHAnsi" w:hAnsiTheme="minorHAnsi" w:cstheme="minorHAnsi"/>
          <w:sz w:val="23"/>
          <w:szCs w:val="23"/>
        </w:rPr>
        <w:t xml:space="preserve">2. </w:t>
      </w:r>
      <w:proofErr w:type="gramStart"/>
      <w:r w:rsidRPr="00A6776F">
        <w:rPr>
          <w:rFonts w:asciiTheme="minorHAnsi" w:hAnsiTheme="minorHAnsi" w:cstheme="minorHAnsi"/>
          <w:b/>
          <w:bCs/>
          <w:sz w:val="23"/>
          <w:szCs w:val="23"/>
        </w:rPr>
        <w:t>Residential Measure/Appliance Research</w:t>
      </w:r>
      <w:r w:rsidRPr="00A6776F">
        <w:rPr>
          <w:rFonts w:asciiTheme="minorHAnsi" w:hAnsiTheme="minorHAnsi" w:cstheme="minorHAnsi"/>
          <w:sz w:val="23"/>
          <w:szCs w:val="23"/>
        </w:rPr>
        <w:t>.</w:t>
      </w:r>
      <w:proofErr w:type="gramEnd"/>
      <w:r w:rsidRPr="00A6776F">
        <w:rPr>
          <w:rFonts w:asciiTheme="minorHAnsi" w:hAnsiTheme="minorHAnsi" w:cstheme="minorHAnsi"/>
          <w:sz w:val="23"/>
          <w:szCs w:val="23"/>
        </w:rPr>
        <w:t xml:space="preserve"> This includes appliance programs including assessment of ground source heat pumps and on-demand water heaters. Savings characteristics, market conditions, and program recommendations will be included.</w:t>
      </w:r>
    </w:p>
    <w:p w:rsidR="009A6604" w:rsidRPr="00A6776F" w:rsidRDefault="009A6604" w:rsidP="009A6604">
      <w:pPr>
        <w:pStyle w:val="Default"/>
        <w:rPr>
          <w:rFonts w:asciiTheme="minorHAnsi" w:hAnsiTheme="minorHAnsi" w:cstheme="minorHAnsi"/>
          <w:sz w:val="23"/>
          <w:szCs w:val="23"/>
        </w:rPr>
      </w:pPr>
    </w:p>
    <w:p w:rsidR="009A6604" w:rsidRPr="00A6776F" w:rsidRDefault="009A6604" w:rsidP="009A6604">
      <w:pPr>
        <w:pStyle w:val="Default"/>
        <w:ind w:left="1440" w:hanging="360"/>
        <w:rPr>
          <w:rFonts w:asciiTheme="minorHAnsi" w:hAnsiTheme="minorHAnsi" w:cstheme="minorHAnsi"/>
          <w:sz w:val="23"/>
          <w:szCs w:val="23"/>
        </w:rPr>
      </w:pPr>
      <w:r>
        <w:rPr>
          <w:rFonts w:asciiTheme="minorHAnsi" w:hAnsiTheme="minorHAnsi" w:cstheme="minorHAnsi"/>
          <w:sz w:val="23"/>
          <w:szCs w:val="23"/>
        </w:rPr>
        <w:t>RA</w:t>
      </w:r>
      <w:r w:rsidRPr="00A6776F">
        <w:rPr>
          <w:rFonts w:asciiTheme="minorHAnsi" w:hAnsiTheme="minorHAnsi" w:cstheme="minorHAnsi"/>
          <w:sz w:val="23"/>
          <w:szCs w:val="23"/>
        </w:rPr>
        <w:t xml:space="preserve">3. </w:t>
      </w:r>
      <w:proofErr w:type="gramStart"/>
      <w:r w:rsidRPr="00A6776F">
        <w:rPr>
          <w:rFonts w:asciiTheme="minorHAnsi" w:hAnsiTheme="minorHAnsi" w:cstheme="minorHAnsi"/>
          <w:b/>
          <w:bCs/>
          <w:sz w:val="23"/>
          <w:szCs w:val="23"/>
        </w:rPr>
        <w:t>Residential New Construction.</w:t>
      </w:r>
      <w:proofErr w:type="gramEnd"/>
      <w:r w:rsidRPr="00A6776F">
        <w:rPr>
          <w:rFonts w:asciiTheme="minorHAnsi" w:hAnsiTheme="minorHAnsi" w:cstheme="minorHAnsi"/>
          <w:b/>
          <w:bCs/>
          <w:sz w:val="23"/>
          <w:szCs w:val="23"/>
        </w:rPr>
        <w:t xml:space="preserve"> </w:t>
      </w:r>
      <w:r w:rsidRPr="00A6776F">
        <w:rPr>
          <w:rFonts w:asciiTheme="minorHAnsi" w:hAnsiTheme="minorHAnsi" w:cstheme="minorHAnsi"/>
          <w:sz w:val="23"/>
          <w:szCs w:val="23"/>
        </w:rPr>
        <w:t xml:space="preserve">This includes residential new construction and major renovations programs, as well as codes and standards and compliance efforts. This Research Area also includes studies of construction practices for both single- and multi-family homes. </w:t>
      </w:r>
    </w:p>
    <w:p w:rsidR="009A6604" w:rsidRPr="00A6776F" w:rsidRDefault="009A6604" w:rsidP="009A6604">
      <w:pPr>
        <w:pStyle w:val="Default"/>
        <w:rPr>
          <w:rFonts w:asciiTheme="minorHAnsi" w:hAnsiTheme="minorHAnsi" w:cstheme="minorHAnsi"/>
          <w:sz w:val="23"/>
          <w:szCs w:val="23"/>
        </w:rPr>
      </w:pPr>
    </w:p>
    <w:p w:rsidR="009A6604" w:rsidRPr="00A6776F" w:rsidRDefault="009A6604" w:rsidP="009A6604">
      <w:pPr>
        <w:pStyle w:val="Default"/>
        <w:ind w:left="1440" w:hanging="360"/>
        <w:rPr>
          <w:rFonts w:asciiTheme="minorHAnsi" w:hAnsiTheme="minorHAnsi" w:cstheme="minorHAnsi"/>
          <w:sz w:val="23"/>
          <w:szCs w:val="23"/>
        </w:rPr>
      </w:pPr>
      <w:r>
        <w:rPr>
          <w:rFonts w:asciiTheme="minorHAnsi" w:hAnsiTheme="minorHAnsi" w:cstheme="minorHAnsi"/>
          <w:sz w:val="23"/>
          <w:szCs w:val="23"/>
        </w:rPr>
        <w:t>RA</w:t>
      </w:r>
      <w:r w:rsidRPr="00A6776F">
        <w:rPr>
          <w:rFonts w:asciiTheme="minorHAnsi" w:hAnsiTheme="minorHAnsi" w:cstheme="minorHAnsi"/>
          <w:sz w:val="23"/>
          <w:szCs w:val="23"/>
        </w:rPr>
        <w:t xml:space="preserve">4. </w:t>
      </w:r>
      <w:r w:rsidRPr="00A6776F">
        <w:rPr>
          <w:rFonts w:asciiTheme="minorHAnsi" w:hAnsiTheme="minorHAnsi" w:cstheme="minorHAnsi"/>
          <w:b/>
          <w:bCs/>
          <w:sz w:val="23"/>
          <w:szCs w:val="23"/>
        </w:rPr>
        <w:t>Large C&amp;I</w:t>
      </w:r>
      <w:r w:rsidRPr="00A6776F">
        <w:rPr>
          <w:rFonts w:asciiTheme="minorHAnsi" w:hAnsiTheme="minorHAnsi" w:cstheme="minorHAnsi"/>
          <w:sz w:val="23"/>
          <w:szCs w:val="23"/>
        </w:rPr>
        <w:t xml:space="preserve"> This</w:t>
      </w:r>
      <w:r>
        <w:rPr>
          <w:rFonts w:asciiTheme="minorHAnsi" w:hAnsiTheme="minorHAnsi" w:cstheme="minorHAnsi"/>
          <w:sz w:val="23"/>
          <w:szCs w:val="23"/>
        </w:rPr>
        <w:t xml:space="preserve"> area</w:t>
      </w:r>
      <w:r w:rsidRPr="00A6776F">
        <w:rPr>
          <w:rFonts w:asciiTheme="minorHAnsi" w:hAnsiTheme="minorHAnsi" w:cstheme="minorHAnsi"/>
          <w:sz w:val="23"/>
          <w:szCs w:val="23"/>
        </w:rPr>
        <w:t xml:space="preserve"> includes </w:t>
      </w:r>
      <w:r>
        <w:rPr>
          <w:rFonts w:asciiTheme="minorHAnsi" w:hAnsiTheme="minorHAnsi" w:cstheme="minorHAnsi"/>
          <w:sz w:val="23"/>
          <w:szCs w:val="23"/>
        </w:rPr>
        <w:t xml:space="preserve">EO, ECB and O&amp;M Services.  The Business Sustainability Challenge would also be included in this research area. </w:t>
      </w:r>
      <w:r w:rsidRPr="00A6776F">
        <w:rPr>
          <w:rFonts w:asciiTheme="minorHAnsi" w:hAnsiTheme="minorHAnsi" w:cstheme="minorHAnsi"/>
          <w:sz w:val="23"/>
          <w:szCs w:val="23"/>
        </w:rPr>
        <w:t>Large Multi-family projects may come into this research area.</w:t>
      </w:r>
    </w:p>
    <w:p w:rsidR="009A6604" w:rsidRPr="00A6776F" w:rsidRDefault="009A6604" w:rsidP="009A6604">
      <w:pPr>
        <w:pStyle w:val="Default"/>
        <w:rPr>
          <w:rFonts w:asciiTheme="minorHAnsi" w:hAnsiTheme="minorHAnsi" w:cstheme="minorHAnsi"/>
          <w:sz w:val="23"/>
          <w:szCs w:val="23"/>
        </w:rPr>
      </w:pPr>
    </w:p>
    <w:p w:rsidR="009A6604" w:rsidRPr="00A6776F" w:rsidRDefault="009A6604" w:rsidP="009A6604">
      <w:pPr>
        <w:pStyle w:val="Default"/>
        <w:ind w:left="1440" w:hanging="360"/>
        <w:rPr>
          <w:rFonts w:asciiTheme="minorHAnsi" w:hAnsiTheme="minorHAnsi" w:cstheme="minorHAnsi"/>
          <w:sz w:val="23"/>
          <w:szCs w:val="23"/>
        </w:rPr>
      </w:pPr>
      <w:r>
        <w:rPr>
          <w:rFonts w:asciiTheme="minorHAnsi" w:hAnsiTheme="minorHAnsi" w:cstheme="minorHAnsi"/>
          <w:sz w:val="23"/>
          <w:szCs w:val="23"/>
        </w:rPr>
        <w:t>RA</w:t>
      </w:r>
      <w:r w:rsidRPr="00A6776F">
        <w:rPr>
          <w:rFonts w:asciiTheme="minorHAnsi" w:hAnsiTheme="minorHAnsi" w:cstheme="minorHAnsi"/>
          <w:sz w:val="23"/>
          <w:szCs w:val="23"/>
        </w:rPr>
        <w:t xml:space="preserve">5. </w:t>
      </w:r>
      <w:r w:rsidRPr="00A6776F">
        <w:rPr>
          <w:rFonts w:asciiTheme="minorHAnsi" w:hAnsiTheme="minorHAnsi" w:cstheme="minorHAnsi"/>
          <w:b/>
          <w:bCs/>
          <w:sz w:val="23"/>
          <w:szCs w:val="23"/>
        </w:rPr>
        <w:t>Small C&amp;I</w:t>
      </w:r>
      <w:r w:rsidRPr="00A6776F">
        <w:rPr>
          <w:rFonts w:asciiTheme="minorHAnsi" w:hAnsiTheme="minorHAnsi" w:cstheme="minorHAnsi"/>
          <w:sz w:val="23"/>
          <w:szCs w:val="23"/>
        </w:rPr>
        <w:t xml:space="preserve"> This includes the process and impact evaluation of current C&amp;I small retrofit, direct install programs</w:t>
      </w:r>
      <w:r>
        <w:rPr>
          <w:rFonts w:asciiTheme="minorHAnsi" w:hAnsiTheme="minorHAnsi" w:cstheme="minorHAnsi"/>
          <w:sz w:val="23"/>
          <w:szCs w:val="23"/>
        </w:rPr>
        <w:t xml:space="preserve"> as well as measuring the impacts of particular end-uses included</w:t>
      </w:r>
      <w:r w:rsidRPr="00A6776F">
        <w:rPr>
          <w:rFonts w:asciiTheme="minorHAnsi" w:hAnsiTheme="minorHAnsi" w:cstheme="minorHAnsi"/>
          <w:sz w:val="23"/>
          <w:szCs w:val="23"/>
        </w:rPr>
        <w:t xml:space="preserve">. This category would also include commercial behavior programs and any future programs that may target small non-residential customers. </w:t>
      </w:r>
    </w:p>
    <w:p w:rsidR="009A6604" w:rsidRPr="00A6776F" w:rsidRDefault="009A6604" w:rsidP="009A6604">
      <w:pPr>
        <w:pStyle w:val="Default"/>
        <w:rPr>
          <w:rFonts w:asciiTheme="minorHAnsi" w:hAnsiTheme="minorHAnsi" w:cstheme="minorHAnsi"/>
          <w:sz w:val="23"/>
          <w:szCs w:val="23"/>
        </w:rPr>
      </w:pPr>
    </w:p>
    <w:p w:rsidR="009A6604" w:rsidRPr="00A6776F" w:rsidRDefault="009A6604" w:rsidP="009A6604">
      <w:pPr>
        <w:pStyle w:val="Default"/>
        <w:ind w:left="1440" w:hanging="360"/>
        <w:rPr>
          <w:rFonts w:asciiTheme="minorHAnsi" w:hAnsiTheme="minorHAnsi" w:cstheme="minorHAnsi"/>
          <w:sz w:val="23"/>
          <w:szCs w:val="23"/>
        </w:rPr>
      </w:pPr>
      <w:r>
        <w:rPr>
          <w:rFonts w:asciiTheme="minorHAnsi" w:hAnsiTheme="minorHAnsi" w:cstheme="minorHAnsi"/>
          <w:sz w:val="23"/>
          <w:szCs w:val="23"/>
        </w:rPr>
        <w:t>RA</w:t>
      </w:r>
      <w:r w:rsidRPr="00A6776F">
        <w:rPr>
          <w:rFonts w:asciiTheme="minorHAnsi" w:hAnsiTheme="minorHAnsi" w:cstheme="minorHAnsi"/>
          <w:sz w:val="23"/>
          <w:szCs w:val="23"/>
        </w:rPr>
        <w:t xml:space="preserve">6. </w:t>
      </w:r>
      <w:proofErr w:type="gramStart"/>
      <w:r w:rsidRPr="00A6776F">
        <w:rPr>
          <w:rFonts w:asciiTheme="minorHAnsi" w:hAnsiTheme="minorHAnsi" w:cstheme="minorHAnsi"/>
          <w:b/>
          <w:bCs/>
          <w:sz w:val="23"/>
          <w:szCs w:val="23"/>
        </w:rPr>
        <w:t>Special and Cross-Sector Studies</w:t>
      </w:r>
      <w:r w:rsidRPr="00A6776F">
        <w:rPr>
          <w:rFonts w:asciiTheme="minorHAnsi" w:hAnsiTheme="minorHAnsi" w:cstheme="minorHAnsi"/>
          <w:sz w:val="23"/>
          <w:szCs w:val="23"/>
        </w:rPr>
        <w:t>.</w:t>
      </w:r>
      <w:proofErr w:type="gramEnd"/>
      <w:r w:rsidRPr="00A6776F">
        <w:rPr>
          <w:rFonts w:asciiTheme="minorHAnsi" w:hAnsiTheme="minorHAnsi" w:cstheme="minorHAnsi"/>
          <w:sz w:val="23"/>
          <w:szCs w:val="23"/>
        </w:rPr>
        <w:t xml:space="preserve"> This includes those studies that do not fit readily into any of the five market-oriented Research Areas above, as well as those studies that are cross-sector in nature, including: assessment of the Program Savings Document, cross-sector free ridership and spillover studies; non-energy benefits; community-based pilots; and marketing, public education, and outreach activities. </w:t>
      </w:r>
    </w:p>
    <w:p w:rsidR="009A6604" w:rsidRDefault="009A6604" w:rsidP="009A6604">
      <w:pPr>
        <w:rPr>
          <w:rFonts w:cstheme="minorHAnsi"/>
        </w:rPr>
      </w:pPr>
    </w:p>
    <w:p w:rsidR="002A617C" w:rsidRDefault="002A617C" w:rsidP="002A617C">
      <w:pPr>
        <w:rPr>
          <w:rFonts w:cstheme="minorHAnsi"/>
        </w:rPr>
      </w:pPr>
    </w:p>
    <w:p w:rsidR="002A617C" w:rsidRDefault="002A617C" w:rsidP="002A617C">
      <w:pPr>
        <w:rPr>
          <w:rFonts w:cstheme="minorHAnsi"/>
        </w:rPr>
      </w:pPr>
    </w:p>
    <w:p w:rsidR="002A617C" w:rsidRDefault="002A617C" w:rsidP="002A617C">
      <w:pPr>
        <w:rPr>
          <w:rFonts w:cstheme="minorHAnsi"/>
        </w:rPr>
      </w:pPr>
    </w:p>
    <w:p w:rsidR="002A617C" w:rsidRDefault="002A617C">
      <w:pPr>
        <w:keepNext w:val="0"/>
        <w:spacing w:after="0"/>
        <w:rPr>
          <w:rFonts w:ascii="Trebuchet MS Bold" w:hAnsi="Trebuchet MS Bold"/>
          <w:kern w:val="0"/>
          <w:sz w:val="24"/>
          <w:szCs w:val="20"/>
        </w:rPr>
      </w:pPr>
      <w:r>
        <w:rPr>
          <w:kern w:val="0"/>
        </w:rPr>
        <w:br w:type="page"/>
      </w:r>
    </w:p>
    <w:p w:rsidR="006315AE" w:rsidRDefault="009A6604">
      <w:pPr>
        <w:pStyle w:val="Heading3A"/>
        <w:rPr>
          <w:kern w:val="0"/>
        </w:rPr>
      </w:pPr>
      <w:r>
        <w:rPr>
          <w:noProof/>
          <w:kern w:val="0"/>
        </w:rPr>
        <w:lastRenderedPageBreak/>
        <w:t>Original Proposal</w:t>
      </w:r>
      <w:r w:rsidR="002A617C" w:rsidRPr="002A617C">
        <w:rPr>
          <w:noProof/>
          <w:kern w:val="0"/>
        </w:rPr>
        <w:drawing>
          <wp:inline distT="0" distB="0" distL="0" distR="0">
            <wp:extent cx="5600700" cy="6248400"/>
            <wp:effectExtent l="38100" t="0" r="571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6315AE" w:rsidRDefault="006315AE" w:rsidP="006315AE">
      <w:pPr>
        <w:rPr>
          <w:rFonts w:ascii="Trebuchet MS Bold" w:hAnsi="Trebuchet MS Bold"/>
          <w:kern w:val="0"/>
          <w:sz w:val="24"/>
          <w:szCs w:val="20"/>
        </w:rPr>
      </w:pPr>
      <w:r>
        <w:rPr>
          <w:kern w:val="0"/>
        </w:rPr>
        <w:br w:type="page"/>
      </w:r>
    </w:p>
    <w:p w:rsidR="009A6604" w:rsidRPr="00D773F1" w:rsidRDefault="009A6604" w:rsidP="009A6604">
      <w:pPr>
        <w:pStyle w:val="Heading1"/>
        <w:rPr>
          <w:color w:val="auto"/>
        </w:rPr>
      </w:pPr>
      <w:r>
        <w:rPr>
          <w:color w:val="auto"/>
        </w:rPr>
        <w:lastRenderedPageBreak/>
        <w:t xml:space="preserve">Potential </w:t>
      </w:r>
      <w:r w:rsidRPr="00D773F1">
        <w:rPr>
          <w:color w:val="auto"/>
        </w:rPr>
        <w:t>Research Areas for Contractor Pool</w:t>
      </w:r>
      <w:r>
        <w:rPr>
          <w:color w:val="auto"/>
        </w:rPr>
        <w:t xml:space="preserve"> - Alternate</w:t>
      </w:r>
    </w:p>
    <w:p w:rsidR="009A6604" w:rsidRDefault="009A6604" w:rsidP="009A6604">
      <w:pPr>
        <w:pStyle w:val="Default"/>
      </w:pPr>
    </w:p>
    <w:p w:rsidR="009A6604" w:rsidRPr="00A6776F" w:rsidRDefault="009A6604" w:rsidP="009A6604">
      <w:pPr>
        <w:pStyle w:val="Default"/>
        <w:ind w:left="1440" w:hanging="360"/>
        <w:rPr>
          <w:rFonts w:asciiTheme="minorHAnsi" w:hAnsiTheme="minorHAnsi" w:cstheme="minorHAnsi"/>
          <w:sz w:val="23"/>
          <w:szCs w:val="23"/>
        </w:rPr>
      </w:pPr>
      <w:r w:rsidRPr="00124B7E">
        <w:rPr>
          <w:rFonts w:asciiTheme="minorHAnsi" w:hAnsiTheme="minorHAnsi" w:cstheme="minorHAnsi"/>
          <w:sz w:val="23"/>
          <w:szCs w:val="23"/>
        </w:rPr>
        <w:t>RA1</w:t>
      </w:r>
      <w:r w:rsidRPr="00A6776F">
        <w:rPr>
          <w:rFonts w:asciiTheme="minorHAnsi" w:hAnsiTheme="minorHAnsi" w:cstheme="minorHAnsi"/>
          <w:sz w:val="23"/>
          <w:szCs w:val="23"/>
        </w:rPr>
        <w:t xml:space="preserve">. </w:t>
      </w:r>
      <w:r>
        <w:rPr>
          <w:rFonts w:asciiTheme="minorHAnsi" w:hAnsiTheme="minorHAnsi" w:cstheme="minorHAnsi"/>
          <w:b/>
          <w:bCs/>
          <w:sz w:val="23"/>
          <w:szCs w:val="23"/>
        </w:rPr>
        <w:t>Residential</w:t>
      </w:r>
      <w:r w:rsidRPr="00A6776F">
        <w:rPr>
          <w:rFonts w:asciiTheme="minorHAnsi" w:hAnsiTheme="minorHAnsi" w:cstheme="minorHAnsi"/>
          <w:b/>
          <w:bCs/>
          <w:sz w:val="23"/>
          <w:szCs w:val="23"/>
        </w:rPr>
        <w:t xml:space="preserve"> </w:t>
      </w:r>
      <w:r>
        <w:rPr>
          <w:rFonts w:asciiTheme="minorHAnsi" w:hAnsiTheme="minorHAnsi" w:cstheme="minorHAnsi"/>
          <w:b/>
          <w:bCs/>
          <w:sz w:val="23"/>
          <w:szCs w:val="23"/>
        </w:rPr>
        <w:t xml:space="preserve">Retrofit and Retail Products </w:t>
      </w:r>
      <w:r>
        <w:rPr>
          <w:rFonts w:asciiTheme="minorHAnsi" w:hAnsiTheme="minorHAnsi" w:cstheme="minorHAnsi"/>
          <w:bCs/>
          <w:sz w:val="23"/>
          <w:szCs w:val="23"/>
        </w:rPr>
        <w:t xml:space="preserve">HES, HES-IE, and other programs that may be developed.  </w:t>
      </w:r>
      <w:r w:rsidRPr="00A6776F">
        <w:rPr>
          <w:rFonts w:asciiTheme="minorHAnsi" w:hAnsiTheme="minorHAnsi" w:cstheme="minorHAnsi"/>
          <w:sz w:val="23"/>
          <w:szCs w:val="23"/>
        </w:rPr>
        <w:t xml:space="preserve">This category includes residential cooling and heating equipment, residential </w:t>
      </w:r>
      <w:r>
        <w:rPr>
          <w:rFonts w:asciiTheme="minorHAnsi" w:hAnsiTheme="minorHAnsi" w:cstheme="minorHAnsi"/>
          <w:sz w:val="23"/>
          <w:szCs w:val="23"/>
        </w:rPr>
        <w:t>water heating, lighting saturation</w:t>
      </w:r>
      <w:r w:rsidRPr="00A6776F">
        <w:rPr>
          <w:rFonts w:asciiTheme="minorHAnsi" w:hAnsiTheme="minorHAnsi" w:cstheme="minorHAnsi"/>
          <w:sz w:val="23"/>
          <w:szCs w:val="23"/>
        </w:rPr>
        <w:t xml:space="preserve"> and some aspects of multi-family programs. </w:t>
      </w:r>
    </w:p>
    <w:p w:rsidR="009A6604" w:rsidRPr="00A6776F" w:rsidRDefault="009A6604" w:rsidP="009A6604">
      <w:pPr>
        <w:pStyle w:val="Default"/>
        <w:rPr>
          <w:rFonts w:asciiTheme="minorHAnsi" w:hAnsiTheme="minorHAnsi" w:cstheme="minorHAnsi"/>
          <w:sz w:val="23"/>
          <w:szCs w:val="23"/>
        </w:rPr>
      </w:pPr>
    </w:p>
    <w:p w:rsidR="009A6604" w:rsidRPr="00A6776F" w:rsidRDefault="009A6604" w:rsidP="009A6604">
      <w:pPr>
        <w:pStyle w:val="Default"/>
        <w:ind w:left="1440" w:hanging="360"/>
        <w:rPr>
          <w:rFonts w:asciiTheme="minorHAnsi" w:hAnsiTheme="minorHAnsi" w:cstheme="minorHAnsi"/>
          <w:sz w:val="23"/>
          <w:szCs w:val="23"/>
        </w:rPr>
      </w:pPr>
      <w:r>
        <w:rPr>
          <w:rFonts w:asciiTheme="minorHAnsi" w:hAnsiTheme="minorHAnsi" w:cstheme="minorHAnsi"/>
          <w:sz w:val="23"/>
          <w:szCs w:val="23"/>
        </w:rPr>
        <w:t>RA2</w:t>
      </w:r>
      <w:r w:rsidRPr="00A6776F">
        <w:rPr>
          <w:rFonts w:asciiTheme="minorHAnsi" w:hAnsiTheme="minorHAnsi" w:cstheme="minorHAnsi"/>
          <w:sz w:val="23"/>
          <w:szCs w:val="23"/>
        </w:rPr>
        <w:t xml:space="preserve">. </w:t>
      </w:r>
      <w:proofErr w:type="gramStart"/>
      <w:r w:rsidRPr="00A6776F">
        <w:rPr>
          <w:rFonts w:asciiTheme="minorHAnsi" w:hAnsiTheme="minorHAnsi" w:cstheme="minorHAnsi"/>
          <w:b/>
          <w:bCs/>
          <w:sz w:val="23"/>
          <w:szCs w:val="23"/>
        </w:rPr>
        <w:t>Residential New Construction</w:t>
      </w:r>
      <w:r>
        <w:rPr>
          <w:rFonts w:asciiTheme="minorHAnsi" w:hAnsiTheme="minorHAnsi" w:cstheme="minorHAnsi"/>
          <w:b/>
          <w:bCs/>
          <w:sz w:val="23"/>
          <w:szCs w:val="23"/>
        </w:rPr>
        <w:t>/Emerging Measures</w:t>
      </w:r>
      <w:r w:rsidRPr="00A6776F">
        <w:rPr>
          <w:rFonts w:asciiTheme="minorHAnsi" w:hAnsiTheme="minorHAnsi" w:cstheme="minorHAnsi"/>
          <w:b/>
          <w:bCs/>
          <w:sz w:val="23"/>
          <w:szCs w:val="23"/>
        </w:rPr>
        <w:t>.</w:t>
      </w:r>
      <w:proofErr w:type="gramEnd"/>
      <w:r w:rsidRPr="00A6776F">
        <w:rPr>
          <w:rFonts w:asciiTheme="minorHAnsi" w:hAnsiTheme="minorHAnsi" w:cstheme="minorHAnsi"/>
          <w:b/>
          <w:bCs/>
          <w:sz w:val="23"/>
          <w:szCs w:val="23"/>
        </w:rPr>
        <w:t xml:space="preserve"> </w:t>
      </w:r>
      <w:r w:rsidRPr="00A6776F">
        <w:rPr>
          <w:rFonts w:asciiTheme="minorHAnsi" w:hAnsiTheme="minorHAnsi" w:cstheme="minorHAnsi"/>
          <w:sz w:val="23"/>
          <w:szCs w:val="23"/>
        </w:rPr>
        <w:t xml:space="preserve">This includes residential new construction and major renovations programs, as well as codes and standards and compliance efforts. This </w:t>
      </w:r>
      <w:r>
        <w:rPr>
          <w:rFonts w:asciiTheme="minorHAnsi" w:hAnsiTheme="minorHAnsi" w:cstheme="minorHAnsi"/>
          <w:sz w:val="23"/>
          <w:szCs w:val="23"/>
        </w:rPr>
        <w:t xml:space="preserve">area also </w:t>
      </w:r>
      <w:r w:rsidRPr="00A6776F">
        <w:rPr>
          <w:rFonts w:asciiTheme="minorHAnsi" w:hAnsiTheme="minorHAnsi" w:cstheme="minorHAnsi"/>
          <w:sz w:val="23"/>
          <w:szCs w:val="23"/>
        </w:rPr>
        <w:t>includes appliance programs including assessment of ground source heat pumps and on-demand water heaters. Savings characteristics, market conditions, and program recommendations will be included.</w:t>
      </w:r>
    </w:p>
    <w:p w:rsidR="009A6604" w:rsidRPr="00A6776F" w:rsidRDefault="009A6604" w:rsidP="009A6604">
      <w:pPr>
        <w:pStyle w:val="Default"/>
        <w:rPr>
          <w:rFonts w:asciiTheme="minorHAnsi" w:hAnsiTheme="minorHAnsi" w:cstheme="minorHAnsi"/>
          <w:sz w:val="23"/>
          <w:szCs w:val="23"/>
        </w:rPr>
      </w:pPr>
    </w:p>
    <w:p w:rsidR="009A6604" w:rsidRPr="00A6776F" w:rsidRDefault="009A6604" w:rsidP="009A6604">
      <w:pPr>
        <w:pStyle w:val="Default"/>
        <w:ind w:left="1440" w:hanging="360"/>
        <w:rPr>
          <w:rFonts w:asciiTheme="minorHAnsi" w:hAnsiTheme="minorHAnsi" w:cstheme="minorHAnsi"/>
          <w:sz w:val="23"/>
          <w:szCs w:val="23"/>
        </w:rPr>
      </w:pPr>
      <w:r>
        <w:rPr>
          <w:rFonts w:asciiTheme="minorHAnsi" w:hAnsiTheme="minorHAnsi" w:cstheme="minorHAnsi"/>
          <w:sz w:val="23"/>
          <w:szCs w:val="23"/>
        </w:rPr>
        <w:t>RA3</w:t>
      </w:r>
      <w:r w:rsidRPr="00A6776F">
        <w:rPr>
          <w:rFonts w:asciiTheme="minorHAnsi" w:hAnsiTheme="minorHAnsi" w:cstheme="minorHAnsi"/>
          <w:sz w:val="23"/>
          <w:szCs w:val="23"/>
        </w:rPr>
        <w:t xml:space="preserve">. </w:t>
      </w:r>
      <w:r w:rsidRPr="00A6776F">
        <w:rPr>
          <w:rFonts w:asciiTheme="minorHAnsi" w:hAnsiTheme="minorHAnsi" w:cstheme="minorHAnsi"/>
          <w:b/>
          <w:bCs/>
          <w:sz w:val="23"/>
          <w:szCs w:val="23"/>
        </w:rPr>
        <w:t>Large C&amp;I</w:t>
      </w:r>
      <w:r w:rsidRPr="00A6776F">
        <w:rPr>
          <w:rFonts w:asciiTheme="minorHAnsi" w:hAnsiTheme="minorHAnsi" w:cstheme="minorHAnsi"/>
          <w:sz w:val="23"/>
          <w:szCs w:val="23"/>
        </w:rPr>
        <w:t xml:space="preserve"> This</w:t>
      </w:r>
      <w:r>
        <w:rPr>
          <w:rFonts w:asciiTheme="minorHAnsi" w:hAnsiTheme="minorHAnsi" w:cstheme="minorHAnsi"/>
          <w:sz w:val="23"/>
          <w:szCs w:val="23"/>
        </w:rPr>
        <w:t xml:space="preserve"> area</w:t>
      </w:r>
      <w:r w:rsidRPr="00A6776F">
        <w:rPr>
          <w:rFonts w:asciiTheme="minorHAnsi" w:hAnsiTheme="minorHAnsi" w:cstheme="minorHAnsi"/>
          <w:sz w:val="23"/>
          <w:szCs w:val="23"/>
        </w:rPr>
        <w:t xml:space="preserve"> includes </w:t>
      </w:r>
      <w:r>
        <w:rPr>
          <w:rFonts w:asciiTheme="minorHAnsi" w:hAnsiTheme="minorHAnsi" w:cstheme="minorHAnsi"/>
          <w:sz w:val="23"/>
          <w:szCs w:val="23"/>
        </w:rPr>
        <w:t xml:space="preserve">EO, ECB and O&amp;M Services.  The Business Sustainability Challenge would also be included in this research area. </w:t>
      </w:r>
      <w:r w:rsidRPr="00A6776F">
        <w:rPr>
          <w:rFonts w:asciiTheme="minorHAnsi" w:hAnsiTheme="minorHAnsi" w:cstheme="minorHAnsi"/>
          <w:sz w:val="23"/>
          <w:szCs w:val="23"/>
        </w:rPr>
        <w:t>Large Multi-family projects may come into this research area.</w:t>
      </w:r>
    </w:p>
    <w:p w:rsidR="009A6604" w:rsidRPr="00A6776F" w:rsidRDefault="009A6604" w:rsidP="009A6604">
      <w:pPr>
        <w:pStyle w:val="Default"/>
        <w:rPr>
          <w:rFonts w:asciiTheme="minorHAnsi" w:hAnsiTheme="minorHAnsi" w:cstheme="minorHAnsi"/>
          <w:sz w:val="23"/>
          <w:szCs w:val="23"/>
        </w:rPr>
      </w:pPr>
    </w:p>
    <w:p w:rsidR="009A6604" w:rsidRPr="00A6776F" w:rsidRDefault="009A6604" w:rsidP="009A6604">
      <w:pPr>
        <w:pStyle w:val="Default"/>
        <w:ind w:left="1440" w:hanging="360"/>
        <w:rPr>
          <w:rFonts w:asciiTheme="minorHAnsi" w:hAnsiTheme="minorHAnsi" w:cstheme="minorHAnsi"/>
          <w:sz w:val="23"/>
          <w:szCs w:val="23"/>
        </w:rPr>
      </w:pPr>
      <w:r>
        <w:rPr>
          <w:rFonts w:asciiTheme="minorHAnsi" w:hAnsiTheme="minorHAnsi" w:cstheme="minorHAnsi"/>
          <w:sz w:val="23"/>
          <w:szCs w:val="23"/>
        </w:rPr>
        <w:t>RA4</w:t>
      </w:r>
      <w:r w:rsidRPr="00A6776F">
        <w:rPr>
          <w:rFonts w:asciiTheme="minorHAnsi" w:hAnsiTheme="minorHAnsi" w:cstheme="minorHAnsi"/>
          <w:sz w:val="23"/>
          <w:szCs w:val="23"/>
        </w:rPr>
        <w:t xml:space="preserve">. </w:t>
      </w:r>
      <w:r w:rsidRPr="00A6776F">
        <w:rPr>
          <w:rFonts w:asciiTheme="minorHAnsi" w:hAnsiTheme="minorHAnsi" w:cstheme="minorHAnsi"/>
          <w:b/>
          <w:bCs/>
          <w:sz w:val="23"/>
          <w:szCs w:val="23"/>
        </w:rPr>
        <w:t>Small C&amp;I</w:t>
      </w:r>
      <w:r w:rsidRPr="00A6776F">
        <w:rPr>
          <w:rFonts w:asciiTheme="minorHAnsi" w:hAnsiTheme="minorHAnsi" w:cstheme="minorHAnsi"/>
          <w:sz w:val="23"/>
          <w:szCs w:val="23"/>
        </w:rPr>
        <w:t xml:space="preserve"> This includes the process and impact evaluation of current C&amp;I small retrofit, direct install programs</w:t>
      </w:r>
      <w:r>
        <w:rPr>
          <w:rFonts w:asciiTheme="minorHAnsi" w:hAnsiTheme="minorHAnsi" w:cstheme="minorHAnsi"/>
          <w:sz w:val="23"/>
          <w:szCs w:val="23"/>
        </w:rPr>
        <w:t xml:space="preserve"> as well as measuring the impacts of particular end-uses included</w:t>
      </w:r>
      <w:r w:rsidRPr="00A6776F">
        <w:rPr>
          <w:rFonts w:asciiTheme="minorHAnsi" w:hAnsiTheme="minorHAnsi" w:cstheme="minorHAnsi"/>
          <w:sz w:val="23"/>
          <w:szCs w:val="23"/>
        </w:rPr>
        <w:t>. This category would also include commercial behavior programs and any future programs that may target small non-residential customers</w:t>
      </w:r>
      <w:r>
        <w:rPr>
          <w:rFonts w:asciiTheme="minorHAnsi" w:hAnsiTheme="minorHAnsi" w:cstheme="minorHAnsi"/>
          <w:sz w:val="23"/>
          <w:szCs w:val="23"/>
        </w:rPr>
        <w:t xml:space="preserve"> including O&amp;M based programs and new construction</w:t>
      </w:r>
      <w:r w:rsidRPr="00A6776F">
        <w:rPr>
          <w:rFonts w:asciiTheme="minorHAnsi" w:hAnsiTheme="minorHAnsi" w:cstheme="minorHAnsi"/>
          <w:sz w:val="23"/>
          <w:szCs w:val="23"/>
        </w:rPr>
        <w:t xml:space="preserve">. </w:t>
      </w:r>
    </w:p>
    <w:p w:rsidR="009A6604" w:rsidRPr="00A6776F" w:rsidRDefault="009A6604" w:rsidP="009A6604">
      <w:pPr>
        <w:pStyle w:val="Default"/>
        <w:rPr>
          <w:rFonts w:asciiTheme="minorHAnsi" w:hAnsiTheme="minorHAnsi" w:cstheme="minorHAnsi"/>
          <w:sz w:val="23"/>
          <w:szCs w:val="23"/>
        </w:rPr>
      </w:pPr>
    </w:p>
    <w:p w:rsidR="009A6604" w:rsidRPr="00A6776F" w:rsidRDefault="009A6604" w:rsidP="009A6604">
      <w:pPr>
        <w:pStyle w:val="Default"/>
        <w:ind w:left="1440" w:hanging="360"/>
        <w:rPr>
          <w:rFonts w:asciiTheme="minorHAnsi" w:hAnsiTheme="minorHAnsi" w:cstheme="minorHAnsi"/>
          <w:sz w:val="23"/>
          <w:szCs w:val="23"/>
        </w:rPr>
      </w:pPr>
      <w:r>
        <w:rPr>
          <w:rFonts w:asciiTheme="minorHAnsi" w:hAnsiTheme="minorHAnsi" w:cstheme="minorHAnsi"/>
          <w:sz w:val="23"/>
          <w:szCs w:val="23"/>
        </w:rPr>
        <w:t>RA5</w:t>
      </w:r>
      <w:r w:rsidRPr="00A6776F">
        <w:rPr>
          <w:rFonts w:asciiTheme="minorHAnsi" w:hAnsiTheme="minorHAnsi" w:cstheme="minorHAnsi"/>
          <w:sz w:val="23"/>
          <w:szCs w:val="23"/>
        </w:rPr>
        <w:t xml:space="preserve">. </w:t>
      </w:r>
      <w:proofErr w:type="gramStart"/>
      <w:r w:rsidRPr="00A6776F">
        <w:rPr>
          <w:rFonts w:asciiTheme="minorHAnsi" w:hAnsiTheme="minorHAnsi" w:cstheme="minorHAnsi"/>
          <w:b/>
          <w:bCs/>
          <w:sz w:val="23"/>
          <w:szCs w:val="23"/>
        </w:rPr>
        <w:t>Special and Cross-Sector Studies</w:t>
      </w:r>
      <w:r w:rsidRPr="00A6776F">
        <w:rPr>
          <w:rFonts w:asciiTheme="minorHAnsi" w:hAnsiTheme="minorHAnsi" w:cstheme="minorHAnsi"/>
          <w:sz w:val="23"/>
          <w:szCs w:val="23"/>
        </w:rPr>
        <w:t>.</w:t>
      </w:r>
      <w:proofErr w:type="gramEnd"/>
      <w:r w:rsidRPr="00A6776F">
        <w:rPr>
          <w:rFonts w:asciiTheme="minorHAnsi" w:hAnsiTheme="minorHAnsi" w:cstheme="minorHAnsi"/>
          <w:sz w:val="23"/>
          <w:szCs w:val="23"/>
        </w:rPr>
        <w:t xml:space="preserve"> This includes those studies that do not fit readily into any of the five market-oriented Research Areas above, as well as those studies that are cross-sector in nature, including: assessment of the Program Savings Document, cross-sector free ridership and spillover studies; non-energy benefits; community-based pilots; and marketing, public education, and outreach activities. </w:t>
      </w:r>
    </w:p>
    <w:p w:rsidR="009914FC" w:rsidRDefault="006315AE" w:rsidP="00177E3C">
      <w:pPr>
        <w:pStyle w:val="Heading3A"/>
        <w:tabs>
          <w:tab w:val="left" w:pos="5040"/>
        </w:tabs>
        <w:rPr>
          <w:kern w:val="0"/>
        </w:rPr>
      </w:pPr>
      <w:r>
        <w:rPr>
          <w:kern w:val="0"/>
        </w:rPr>
        <w:lastRenderedPageBreak/>
        <w:t>Alternate Structure</w:t>
      </w:r>
      <w:r w:rsidRPr="006315AE">
        <w:rPr>
          <w:noProof/>
          <w:kern w:val="0"/>
        </w:rPr>
        <w:drawing>
          <wp:inline distT="0" distB="0" distL="0" distR="0">
            <wp:extent cx="5600700" cy="6248400"/>
            <wp:effectExtent l="19050" t="0" r="3810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sectPr w:rsidR="009914FC" w:rsidSect="00F821DA">
      <w:footerReference w:type="even" r:id="rId17"/>
      <w:footerReference w:type="default" r:id="rId18"/>
      <w:pgSz w:w="12240" w:h="15840"/>
      <w:pgMar w:top="1170" w:right="1800" w:bottom="1350" w:left="16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EF8" w:rsidRDefault="007B1EF8" w:rsidP="00EE6B73">
      <w:pPr>
        <w:spacing w:after="0"/>
      </w:pPr>
      <w:r>
        <w:separator/>
      </w:r>
    </w:p>
  </w:endnote>
  <w:endnote w:type="continuationSeparator" w:id="0">
    <w:p w:rsidR="007B1EF8" w:rsidRDefault="007B1EF8" w:rsidP="00EE6B7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Lucida Grande">
    <w:altName w:val="Times New Roman"/>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rebuchet MS Bold">
    <w:panose1 w:val="020B0703020202020204"/>
    <w:charset w:val="00"/>
    <w:family w:val="auto"/>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iti SC Medium">
    <w:charset w:val="50"/>
    <w:family w:val="auto"/>
    <w:pitch w:val="variable"/>
    <w:sig w:usb0="8000002F" w:usb1="080E004A"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Trebuchet MS Bold Italic">
    <w:panose1 w:val="020B07030202020902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3C3" w:rsidRDefault="00CE03C3">
    <w:pPr>
      <w:pStyle w:val="Footer"/>
      <w:tabs>
        <w:tab w:val="clear" w:pos="9360"/>
        <w:tab w:val="right" w:pos="8800"/>
      </w:tabs>
      <w:jc w:val="right"/>
    </w:pPr>
    <w:r>
      <w:t xml:space="preserve">Page </w:t>
    </w:r>
    <w:fldSimple w:instr=" PAGE ">
      <w:r w:rsidR="009A6604">
        <w:rPr>
          <w:noProof/>
        </w:rPr>
        <w:t>10</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3C3" w:rsidRDefault="00CE03C3">
    <w:pPr>
      <w:pStyle w:val="Footer"/>
      <w:tabs>
        <w:tab w:val="clear" w:pos="9360"/>
        <w:tab w:val="right" w:pos="8800"/>
      </w:tabs>
      <w:jc w:val="right"/>
    </w:pPr>
    <w:r>
      <w:t xml:space="preserve">Page </w:t>
    </w:r>
    <w:fldSimple w:instr=" PAGE ">
      <w:r w:rsidR="009A6604">
        <w:rPr>
          <w:noProof/>
        </w:rPr>
        <w:t>11</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EF8" w:rsidRDefault="007B1EF8" w:rsidP="00EE6B73">
      <w:pPr>
        <w:spacing w:after="0"/>
      </w:pPr>
      <w:r>
        <w:separator/>
      </w:r>
    </w:p>
  </w:footnote>
  <w:footnote w:type="continuationSeparator" w:id="0">
    <w:p w:rsidR="007B1EF8" w:rsidRDefault="007B1EF8" w:rsidP="00EE6B7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2"/>
      </w:rPr>
    </w:lvl>
  </w:abstractNum>
  <w:abstractNum w:abstractNumId="1">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2">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nsid w:val="00000004"/>
    <w:multiLevelType w:val="multilevel"/>
    <w:tmpl w:val="894EE876"/>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4">
    <w:nsid w:val="00000005"/>
    <w:multiLevelType w:val="multilevel"/>
    <w:tmpl w:val="894EE877"/>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5">
    <w:nsid w:val="04D102A3"/>
    <w:multiLevelType w:val="hybridMultilevel"/>
    <w:tmpl w:val="D19AB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EEA236E"/>
    <w:multiLevelType w:val="hybridMultilevel"/>
    <w:tmpl w:val="BDD896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22F26522"/>
    <w:multiLevelType w:val="hybridMultilevel"/>
    <w:tmpl w:val="3D5C8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9D362D"/>
    <w:multiLevelType w:val="hybridMultilevel"/>
    <w:tmpl w:val="522E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9F3C19"/>
    <w:multiLevelType w:val="hybridMultilevel"/>
    <w:tmpl w:val="A124803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50F21A76"/>
    <w:multiLevelType w:val="hybridMultilevel"/>
    <w:tmpl w:val="9E7EE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53E0238"/>
    <w:multiLevelType w:val="hybridMultilevel"/>
    <w:tmpl w:val="8212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BD61E7"/>
    <w:multiLevelType w:val="hybridMultilevel"/>
    <w:tmpl w:val="6766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667F24"/>
    <w:multiLevelType w:val="hybridMultilevel"/>
    <w:tmpl w:val="D380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8C1568"/>
    <w:multiLevelType w:val="hybridMultilevel"/>
    <w:tmpl w:val="DCC2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14"/>
  </w:num>
  <w:num w:numId="8">
    <w:abstractNumId w:val="8"/>
  </w:num>
  <w:num w:numId="9">
    <w:abstractNumId w:val="11"/>
  </w:num>
  <w:num w:numId="10">
    <w:abstractNumId w:val="13"/>
  </w:num>
  <w:num w:numId="11">
    <w:abstractNumId w:val="9"/>
  </w:num>
  <w:num w:numId="12">
    <w:abstractNumId w:val="6"/>
  </w:num>
  <w:num w:numId="13">
    <w:abstractNumId w:val="10"/>
  </w:num>
  <w:num w:numId="14">
    <w:abstractNumId w:val="7"/>
  </w:num>
  <w:num w:numId="1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stylePaneSortMethod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664CD"/>
    <w:rsid w:val="00057567"/>
    <w:rsid w:val="000664CD"/>
    <w:rsid w:val="00083DC1"/>
    <w:rsid w:val="00155422"/>
    <w:rsid w:val="00177E3C"/>
    <w:rsid w:val="0019171F"/>
    <w:rsid w:val="001D1CE8"/>
    <w:rsid w:val="00223BCE"/>
    <w:rsid w:val="0024618B"/>
    <w:rsid w:val="002847A5"/>
    <w:rsid w:val="002A617C"/>
    <w:rsid w:val="002B6DD2"/>
    <w:rsid w:val="00391FB2"/>
    <w:rsid w:val="00422CD6"/>
    <w:rsid w:val="004409FF"/>
    <w:rsid w:val="00472BBE"/>
    <w:rsid w:val="004C43A4"/>
    <w:rsid w:val="004F5BDE"/>
    <w:rsid w:val="00514B55"/>
    <w:rsid w:val="00575C98"/>
    <w:rsid w:val="0061516D"/>
    <w:rsid w:val="006315AE"/>
    <w:rsid w:val="006C6C32"/>
    <w:rsid w:val="00702DBA"/>
    <w:rsid w:val="00790883"/>
    <w:rsid w:val="007B1EF8"/>
    <w:rsid w:val="007B243F"/>
    <w:rsid w:val="007F7A4E"/>
    <w:rsid w:val="008478C3"/>
    <w:rsid w:val="0087589B"/>
    <w:rsid w:val="008876DA"/>
    <w:rsid w:val="008B588F"/>
    <w:rsid w:val="00963528"/>
    <w:rsid w:val="009914FC"/>
    <w:rsid w:val="00991CAE"/>
    <w:rsid w:val="009A6604"/>
    <w:rsid w:val="009C653F"/>
    <w:rsid w:val="009D2D74"/>
    <w:rsid w:val="00A03D56"/>
    <w:rsid w:val="00A1040B"/>
    <w:rsid w:val="00A51275"/>
    <w:rsid w:val="00AC7086"/>
    <w:rsid w:val="00B83C6E"/>
    <w:rsid w:val="00B83FC3"/>
    <w:rsid w:val="00BA6D9D"/>
    <w:rsid w:val="00C23DEB"/>
    <w:rsid w:val="00CB7B76"/>
    <w:rsid w:val="00CC1F88"/>
    <w:rsid w:val="00CD11A0"/>
    <w:rsid w:val="00CE03C3"/>
    <w:rsid w:val="00D325B7"/>
    <w:rsid w:val="00D773F1"/>
    <w:rsid w:val="00DC65C3"/>
    <w:rsid w:val="00DC6DFE"/>
    <w:rsid w:val="00DC7956"/>
    <w:rsid w:val="00DD16D2"/>
    <w:rsid w:val="00E3634E"/>
    <w:rsid w:val="00E45D4D"/>
    <w:rsid w:val="00E72B95"/>
    <w:rsid w:val="00E7350D"/>
    <w:rsid w:val="00EE6B73"/>
    <w:rsid w:val="00F238D9"/>
    <w:rsid w:val="00F26CFD"/>
    <w:rsid w:val="00F72DED"/>
    <w:rsid w:val="00F821DA"/>
    <w:rsid w:val="00FA0FFB"/>
    <w:rsid w:val="00FA7D7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C6C32"/>
    <w:pPr>
      <w:keepNext/>
      <w:spacing w:after="120"/>
    </w:pPr>
    <w:rPr>
      <w:rFonts w:eastAsia="ヒラギノ角ゴ Pro W3"/>
      <w:color w:val="000000"/>
      <w:kern w:val="28"/>
      <w:sz w:val="22"/>
      <w:szCs w:val="24"/>
    </w:rPr>
  </w:style>
  <w:style w:type="paragraph" w:styleId="Heading1">
    <w:name w:val="heading 1"/>
    <w:basedOn w:val="Normal"/>
    <w:next w:val="Normal"/>
    <w:link w:val="Heading1Char"/>
    <w:qFormat/>
    <w:rsid w:val="00D773F1"/>
    <w:pPr>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6C6C32"/>
    <w:rPr>
      <w:rFonts w:eastAsia="ヒラギノ角ゴ Pro W3"/>
      <w:color w:val="000000"/>
    </w:rPr>
  </w:style>
  <w:style w:type="paragraph" w:styleId="Footer">
    <w:name w:val="footer"/>
    <w:rsid w:val="006C6C32"/>
    <w:pPr>
      <w:keepNext/>
      <w:tabs>
        <w:tab w:val="center" w:pos="4680"/>
        <w:tab w:val="right" w:pos="9360"/>
      </w:tabs>
      <w:spacing w:after="120"/>
    </w:pPr>
    <w:rPr>
      <w:rFonts w:eastAsia="ヒラギノ角ゴ Pro W3"/>
      <w:color w:val="000000"/>
      <w:kern w:val="28"/>
      <w:sz w:val="22"/>
    </w:rPr>
  </w:style>
  <w:style w:type="paragraph" w:customStyle="1" w:styleId="CompanyName">
    <w:name w:val="Company Name"/>
    <w:rsid w:val="006C6C32"/>
    <w:pPr>
      <w:keepLines/>
      <w:spacing w:before="240" w:after="240"/>
      <w:ind w:right="1440"/>
      <w:jc w:val="right"/>
    </w:pPr>
    <w:rPr>
      <w:rFonts w:ascii="Lucida Grande" w:eastAsia="ヒラギノ角ゴ Pro W3" w:hAnsi="Lucida Grande"/>
      <w:color w:val="008000"/>
      <w:spacing w:val="-15"/>
      <w:sz w:val="72"/>
    </w:rPr>
  </w:style>
  <w:style w:type="paragraph" w:customStyle="1" w:styleId="Heading2A">
    <w:name w:val="Heading 2 A"/>
    <w:next w:val="Normal"/>
    <w:rsid w:val="006C6C32"/>
    <w:pPr>
      <w:keepNext/>
      <w:spacing w:before="240" w:after="60"/>
      <w:outlineLvl w:val="1"/>
    </w:pPr>
    <w:rPr>
      <w:rFonts w:ascii="Trebuchet MS Bold" w:eastAsia="ヒラギノ角ゴ Pro W3" w:hAnsi="Trebuchet MS Bold"/>
      <w:color w:val="000000"/>
      <w:kern w:val="28"/>
      <w:sz w:val="28"/>
    </w:rPr>
  </w:style>
  <w:style w:type="paragraph" w:customStyle="1" w:styleId="Heading3A">
    <w:name w:val="Heading 3 A"/>
    <w:next w:val="Normal"/>
    <w:rsid w:val="006C6C32"/>
    <w:pPr>
      <w:keepNext/>
      <w:spacing w:before="240" w:after="60"/>
      <w:outlineLvl w:val="2"/>
    </w:pPr>
    <w:rPr>
      <w:rFonts w:ascii="Trebuchet MS Bold" w:eastAsia="ヒラギノ角ゴ Pro W3" w:hAnsi="Trebuchet MS Bold"/>
      <w:color w:val="000000"/>
      <w:kern w:val="28"/>
      <w:sz w:val="24"/>
    </w:rPr>
  </w:style>
  <w:style w:type="character" w:styleId="FootnoteReference">
    <w:name w:val="footnote reference"/>
    <w:rsid w:val="006C6C32"/>
    <w:rPr>
      <w:color w:val="000000"/>
      <w:sz w:val="20"/>
      <w:vertAlign w:val="superscript"/>
    </w:rPr>
  </w:style>
  <w:style w:type="paragraph" w:customStyle="1" w:styleId="FootnoteTextA">
    <w:name w:val="Footnote Text A"/>
    <w:rsid w:val="006C6C32"/>
    <w:pPr>
      <w:keepNext/>
      <w:spacing w:after="120"/>
    </w:pPr>
    <w:rPr>
      <w:rFonts w:eastAsia="ヒラギノ角ゴ Pro W3"/>
      <w:color w:val="000000"/>
      <w:kern w:val="28"/>
    </w:rPr>
  </w:style>
  <w:style w:type="paragraph" w:customStyle="1" w:styleId="Heading4A">
    <w:name w:val="Heading 4 A"/>
    <w:next w:val="Normal"/>
    <w:rsid w:val="006C6C32"/>
    <w:pPr>
      <w:keepNext/>
      <w:spacing w:before="240" w:after="60"/>
      <w:outlineLvl w:val="3"/>
    </w:pPr>
    <w:rPr>
      <w:rFonts w:ascii="Times New Roman Bold" w:eastAsia="ヒラギノ角ゴ Pro W3" w:hAnsi="Times New Roman Bold"/>
      <w:color w:val="000000"/>
      <w:kern w:val="28"/>
      <w:sz w:val="26"/>
    </w:rPr>
  </w:style>
  <w:style w:type="paragraph" w:customStyle="1" w:styleId="ColorfulList-Accent11">
    <w:name w:val="Colorful List - Accent 11"/>
    <w:basedOn w:val="Normal"/>
    <w:uiPriority w:val="34"/>
    <w:qFormat/>
    <w:rsid w:val="001F0462"/>
    <w:pPr>
      <w:keepNext w:val="0"/>
      <w:spacing w:after="0"/>
      <w:ind w:left="720"/>
    </w:pPr>
    <w:rPr>
      <w:rFonts w:ascii="Garamond" w:eastAsia="Times New Roman" w:hAnsi="Garamond"/>
      <w:color w:val="auto"/>
      <w:kern w:val="0"/>
      <w:sz w:val="16"/>
      <w:szCs w:val="20"/>
    </w:rPr>
  </w:style>
  <w:style w:type="paragraph" w:styleId="PlainText">
    <w:name w:val="Plain Text"/>
    <w:basedOn w:val="Normal"/>
    <w:link w:val="PlainTextChar"/>
    <w:rsid w:val="008B588F"/>
    <w:pPr>
      <w:spacing w:after="0"/>
    </w:pPr>
    <w:rPr>
      <w:rFonts w:ascii="Consolas" w:hAnsi="Consolas" w:cs="Consolas"/>
      <w:sz w:val="21"/>
      <w:szCs w:val="21"/>
    </w:rPr>
  </w:style>
  <w:style w:type="character" w:customStyle="1" w:styleId="PlainTextChar">
    <w:name w:val="Plain Text Char"/>
    <w:basedOn w:val="DefaultParagraphFont"/>
    <w:link w:val="PlainText"/>
    <w:rsid w:val="008B588F"/>
    <w:rPr>
      <w:rFonts w:ascii="Consolas" w:eastAsia="ヒラギノ角ゴ Pro W3" w:hAnsi="Consolas" w:cs="Consolas"/>
      <w:color w:val="000000"/>
      <w:kern w:val="28"/>
      <w:sz w:val="21"/>
      <w:szCs w:val="21"/>
    </w:rPr>
  </w:style>
  <w:style w:type="paragraph" w:styleId="ListParagraph">
    <w:name w:val="List Paragraph"/>
    <w:basedOn w:val="Normal"/>
    <w:uiPriority w:val="34"/>
    <w:qFormat/>
    <w:rsid w:val="008B588F"/>
    <w:pPr>
      <w:ind w:left="720"/>
      <w:contextualSpacing/>
    </w:pPr>
  </w:style>
  <w:style w:type="paragraph" w:customStyle="1" w:styleId="Default">
    <w:name w:val="Default"/>
    <w:rsid w:val="002A617C"/>
    <w:pPr>
      <w:autoSpaceDE w:val="0"/>
      <w:autoSpaceDN w:val="0"/>
      <w:adjustRightInd w:val="0"/>
    </w:pPr>
    <w:rPr>
      <w:rFonts w:eastAsiaTheme="minorHAnsi"/>
      <w:color w:val="000000"/>
      <w:sz w:val="24"/>
      <w:szCs w:val="24"/>
    </w:rPr>
  </w:style>
  <w:style w:type="paragraph" w:styleId="BalloonText">
    <w:name w:val="Balloon Text"/>
    <w:basedOn w:val="Normal"/>
    <w:link w:val="BalloonTextChar"/>
    <w:rsid w:val="002A617C"/>
    <w:pPr>
      <w:spacing w:after="0"/>
    </w:pPr>
    <w:rPr>
      <w:rFonts w:ascii="Tahoma" w:hAnsi="Tahoma" w:cs="Tahoma"/>
      <w:sz w:val="16"/>
      <w:szCs w:val="16"/>
    </w:rPr>
  </w:style>
  <w:style w:type="character" w:customStyle="1" w:styleId="BalloonTextChar">
    <w:name w:val="Balloon Text Char"/>
    <w:basedOn w:val="DefaultParagraphFont"/>
    <w:link w:val="BalloonText"/>
    <w:rsid w:val="002A617C"/>
    <w:rPr>
      <w:rFonts w:ascii="Tahoma" w:eastAsia="ヒラギノ角ゴ Pro W3" w:hAnsi="Tahoma" w:cs="Tahoma"/>
      <w:color w:val="000000"/>
      <w:kern w:val="28"/>
      <w:sz w:val="16"/>
      <w:szCs w:val="16"/>
    </w:rPr>
  </w:style>
  <w:style w:type="character" w:customStyle="1" w:styleId="Heading1Char">
    <w:name w:val="Heading 1 Char"/>
    <w:basedOn w:val="DefaultParagraphFont"/>
    <w:link w:val="Heading1"/>
    <w:rsid w:val="00D773F1"/>
    <w:rPr>
      <w:rFonts w:asciiTheme="majorHAnsi" w:eastAsiaTheme="majorEastAsia" w:hAnsiTheme="majorHAnsi" w:cstheme="majorBidi"/>
      <w:b/>
      <w:bCs/>
      <w:color w:val="365F91" w:themeColor="accent1" w:themeShade="BF"/>
      <w:kern w:val="28"/>
      <w:sz w:val="28"/>
      <w:szCs w:val="28"/>
    </w:rPr>
  </w:style>
</w:styles>
</file>

<file path=word/webSettings.xml><?xml version="1.0" encoding="utf-8"?>
<w:webSettings xmlns:r="http://schemas.openxmlformats.org/officeDocument/2006/relationships" xmlns:w="http://schemas.openxmlformats.org/wordprocessingml/2006/main">
  <w:divs>
    <w:div w:id="619804144">
      <w:bodyDiv w:val="1"/>
      <w:marLeft w:val="0"/>
      <w:marRight w:val="0"/>
      <w:marTop w:val="0"/>
      <w:marBottom w:val="0"/>
      <w:divBdr>
        <w:top w:val="none" w:sz="0" w:space="0" w:color="auto"/>
        <w:left w:val="none" w:sz="0" w:space="0" w:color="auto"/>
        <w:bottom w:val="none" w:sz="0" w:space="0" w:color="auto"/>
        <w:right w:val="none" w:sz="0" w:space="0" w:color="auto"/>
      </w:divBdr>
    </w:div>
    <w:div w:id="676274937">
      <w:bodyDiv w:val="1"/>
      <w:marLeft w:val="0"/>
      <w:marRight w:val="0"/>
      <w:marTop w:val="0"/>
      <w:marBottom w:val="0"/>
      <w:divBdr>
        <w:top w:val="none" w:sz="0" w:space="0" w:color="auto"/>
        <w:left w:val="none" w:sz="0" w:space="0" w:color="auto"/>
        <w:bottom w:val="none" w:sz="0" w:space="0" w:color="auto"/>
        <w:right w:val="none" w:sz="0" w:space="0" w:color="auto"/>
      </w:divBdr>
    </w:div>
    <w:div w:id="770204291">
      <w:bodyDiv w:val="1"/>
      <w:marLeft w:val="0"/>
      <w:marRight w:val="0"/>
      <w:marTop w:val="0"/>
      <w:marBottom w:val="0"/>
      <w:divBdr>
        <w:top w:val="none" w:sz="0" w:space="0" w:color="auto"/>
        <w:left w:val="none" w:sz="0" w:space="0" w:color="auto"/>
        <w:bottom w:val="none" w:sz="0" w:space="0" w:color="auto"/>
        <w:right w:val="none" w:sz="0" w:space="0" w:color="auto"/>
      </w:divBdr>
    </w:div>
    <w:div w:id="918443981">
      <w:bodyDiv w:val="1"/>
      <w:marLeft w:val="0"/>
      <w:marRight w:val="0"/>
      <w:marTop w:val="0"/>
      <w:marBottom w:val="0"/>
      <w:divBdr>
        <w:top w:val="none" w:sz="0" w:space="0" w:color="auto"/>
        <w:left w:val="none" w:sz="0" w:space="0" w:color="auto"/>
        <w:bottom w:val="none" w:sz="0" w:space="0" w:color="auto"/>
        <w:right w:val="none" w:sz="0" w:space="0" w:color="auto"/>
      </w:divBdr>
    </w:div>
    <w:div w:id="1107429596">
      <w:bodyDiv w:val="1"/>
      <w:marLeft w:val="0"/>
      <w:marRight w:val="0"/>
      <w:marTop w:val="0"/>
      <w:marBottom w:val="0"/>
      <w:divBdr>
        <w:top w:val="none" w:sz="0" w:space="0" w:color="auto"/>
        <w:left w:val="none" w:sz="0" w:space="0" w:color="auto"/>
        <w:bottom w:val="none" w:sz="0" w:space="0" w:color="auto"/>
        <w:right w:val="none" w:sz="0" w:space="0" w:color="auto"/>
      </w:divBdr>
    </w:div>
    <w:div w:id="1477644086">
      <w:bodyDiv w:val="1"/>
      <w:marLeft w:val="0"/>
      <w:marRight w:val="0"/>
      <w:marTop w:val="0"/>
      <w:marBottom w:val="0"/>
      <w:divBdr>
        <w:top w:val="none" w:sz="0" w:space="0" w:color="auto"/>
        <w:left w:val="none" w:sz="0" w:space="0" w:color="auto"/>
        <w:bottom w:val="none" w:sz="0" w:space="0" w:color="auto"/>
        <w:right w:val="none" w:sz="0" w:space="0" w:color="auto"/>
      </w:divBdr>
    </w:div>
    <w:div w:id="1548226409">
      <w:bodyDiv w:val="1"/>
      <w:marLeft w:val="0"/>
      <w:marRight w:val="0"/>
      <w:marTop w:val="0"/>
      <w:marBottom w:val="0"/>
      <w:divBdr>
        <w:top w:val="none" w:sz="0" w:space="0" w:color="auto"/>
        <w:left w:val="none" w:sz="0" w:space="0" w:color="auto"/>
        <w:bottom w:val="none" w:sz="0" w:space="0" w:color="auto"/>
        <w:right w:val="none" w:sz="0" w:space="0" w:color="auto"/>
      </w:divBdr>
    </w:div>
    <w:div w:id="156082518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oter" Target="footer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BF827A-511E-4269-A001-B09077B00E49}"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DD945009-AFA9-47FA-9F2C-57A0734A9553}">
      <dgm:prSet phldrT="[Text]"/>
      <dgm:spPr>
        <a:ln>
          <a:noFill/>
        </a:ln>
      </dgm:spPr>
      <dgm:t>
        <a:bodyPr/>
        <a:lstStyle/>
        <a:p>
          <a:r>
            <a:rPr lang="en-US"/>
            <a:t>Contractor Pool RFP</a:t>
          </a:r>
        </a:p>
      </dgm:t>
    </dgm:pt>
    <dgm:pt modelId="{66948B1A-C645-493F-A960-23F82012F2C3}" type="parTrans" cxnId="{553AB452-5208-4EF9-A9C4-7B55CDC68193}">
      <dgm:prSet/>
      <dgm:spPr/>
      <dgm:t>
        <a:bodyPr/>
        <a:lstStyle/>
        <a:p>
          <a:endParaRPr lang="en-US"/>
        </a:p>
      </dgm:t>
    </dgm:pt>
    <dgm:pt modelId="{AD7C20B2-5775-4340-AFE1-785EF303C981}" type="sibTrans" cxnId="{553AB452-5208-4EF9-A9C4-7B55CDC68193}">
      <dgm:prSet/>
      <dgm:spPr/>
      <dgm:t>
        <a:bodyPr/>
        <a:lstStyle/>
        <a:p>
          <a:endParaRPr lang="en-US"/>
        </a:p>
      </dgm:t>
    </dgm:pt>
    <dgm:pt modelId="{4A91385D-5857-43D9-B15F-2FB6E61C5940}">
      <dgm:prSet phldrT="[Text]"/>
      <dgm:spPr/>
      <dgm:t>
        <a:bodyPr/>
        <a:lstStyle/>
        <a:p>
          <a:r>
            <a:rPr lang="en-US"/>
            <a:t>Res Retrofit</a:t>
          </a:r>
        </a:p>
      </dgm:t>
    </dgm:pt>
    <dgm:pt modelId="{D6D28374-E35C-422A-8FC4-7CB98D4AA754}" type="parTrans" cxnId="{BB5E0ED2-8BA1-4977-AB50-03E897B8051E}">
      <dgm:prSet/>
      <dgm:spPr/>
      <dgm:t>
        <a:bodyPr/>
        <a:lstStyle/>
        <a:p>
          <a:endParaRPr lang="en-US"/>
        </a:p>
      </dgm:t>
    </dgm:pt>
    <dgm:pt modelId="{03A4FAF2-3E7B-4DDD-8DB9-396616810CB2}" type="sibTrans" cxnId="{BB5E0ED2-8BA1-4977-AB50-03E897B8051E}">
      <dgm:prSet/>
      <dgm:spPr/>
      <dgm:t>
        <a:bodyPr/>
        <a:lstStyle/>
        <a:p>
          <a:endParaRPr lang="en-US"/>
        </a:p>
      </dgm:t>
    </dgm:pt>
    <dgm:pt modelId="{06140AB5-2B46-419F-99A6-D7B27FA931D9}">
      <dgm:prSet phldrT="[Text]"/>
      <dgm:spPr/>
      <dgm:t>
        <a:bodyPr/>
        <a:lstStyle/>
        <a:p>
          <a:r>
            <a:rPr lang="en-US"/>
            <a:t>Res Measures</a:t>
          </a:r>
        </a:p>
      </dgm:t>
    </dgm:pt>
    <dgm:pt modelId="{BE054F6E-74FC-4A79-B8F1-D2AB960070B8}" type="parTrans" cxnId="{B98E481E-22C9-4DDB-9CE8-65DE90136BC2}">
      <dgm:prSet/>
      <dgm:spPr/>
      <dgm:t>
        <a:bodyPr/>
        <a:lstStyle/>
        <a:p>
          <a:endParaRPr lang="en-US"/>
        </a:p>
      </dgm:t>
    </dgm:pt>
    <dgm:pt modelId="{A87E4B8F-8948-434A-B68E-E254C5E7D8D5}" type="sibTrans" cxnId="{B98E481E-22C9-4DDB-9CE8-65DE90136BC2}">
      <dgm:prSet/>
      <dgm:spPr/>
      <dgm:t>
        <a:bodyPr/>
        <a:lstStyle/>
        <a:p>
          <a:endParaRPr lang="en-US"/>
        </a:p>
      </dgm:t>
    </dgm:pt>
    <dgm:pt modelId="{89DA39D4-C0F5-4769-9092-527611DC4C97}">
      <dgm:prSet phldrT="[Text]"/>
      <dgm:spPr/>
      <dgm:t>
        <a:bodyPr/>
        <a:lstStyle/>
        <a:p>
          <a:r>
            <a:rPr lang="en-US"/>
            <a:t>Res New Construction - begin in 2012</a:t>
          </a:r>
        </a:p>
      </dgm:t>
    </dgm:pt>
    <dgm:pt modelId="{B7CE7F0F-3D47-4EA7-9D9A-D85414906D06}" type="parTrans" cxnId="{548371C5-F829-4D5C-809D-9590FF70C454}">
      <dgm:prSet/>
      <dgm:spPr/>
      <dgm:t>
        <a:bodyPr/>
        <a:lstStyle/>
        <a:p>
          <a:endParaRPr lang="en-US"/>
        </a:p>
      </dgm:t>
    </dgm:pt>
    <dgm:pt modelId="{F23DC24A-0344-4C73-A520-4E1F43AE74DE}" type="sibTrans" cxnId="{548371C5-F829-4D5C-809D-9590FF70C454}">
      <dgm:prSet/>
      <dgm:spPr/>
      <dgm:t>
        <a:bodyPr/>
        <a:lstStyle/>
        <a:p>
          <a:endParaRPr lang="en-US"/>
        </a:p>
      </dgm:t>
    </dgm:pt>
    <dgm:pt modelId="{67ADA2F8-CDA0-4B37-8614-B77C286F1111}">
      <dgm:prSet phldrT="[Text]"/>
      <dgm:spPr/>
      <dgm:t>
        <a:bodyPr/>
        <a:lstStyle/>
        <a:p>
          <a:r>
            <a:rPr lang="en-US"/>
            <a:t>Large C&amp;I</a:t>
          </a:r>
        </a:p>
      </dgm:t>
    </dgm:pt>
    <dgm:pt modelId="{AC8CCF0D-3176-4CC2-8497-90BD232A8095}" type="parTrans" cxnId="{8E94EA2E-11EB-4C8A-AED3-379A5DD857DC}">
      <dgm:prSet/>
      <dgm:spPr/>
      <dgm:t>
        <a:bodyPr/>
        <a:lstStyle/>
        <a:p>
          <a:endParaRPr lang="en-US"/>
        </a:p>
      </dgm:t>
    </dgm:pt>
    <dgm:pt modelId="{829FB560-E4D0-4FC9-9FFD-46F608409285}" type="sibTrans" cxnId="{8E94EA2E-11EB-4C8A-AED3-379A5DD857DC}">
      <dgm:prSet/>
      <dgm:spPr/>
      <dgm:t>
        <a:bodyPr/>
        <a:lstStyle/>
        <a:p>
          <a:endParaRPr lang="en-US"/>
        </a:p>
      </dgm:t>
    </dgm:pt>
    <dgm:pt modelId="{78DE926A-61D9-4EC7-BA96-7BC76C1BBFCF}">
      <dgm:prSet phldrT="[Text]"/>
      <dgm:spPr/>
      <dgm:t>
        <a:bodyPr/>
        <a:lstStyle/>
        <a:p>
          <a:r>
            <a:rPr lang="en-US"/>
            <a:t>Small C&amp;I</a:t>
          </a:r>
        </a:p>
      </dgm:t>
    </dgm:pt>
    <dgm:pt modelId="{20BD701A-8C2E-4D1C-A0BD-49157107118E}" type="parTrans" cxnId="{A3B0136E-07CC-413C-92A7-366544EF3E1B}">
      <dgm:prSet/>
      <dgm:spPr/>
      <dgm:t>
        <a:bodyPr/>
        <a:lstStyle/>
        <a:p>
          <a:endParaRPr lang="en-US"/>
        </a:p>
      </dgm:t>
    </dgm:pt>
    <dgm:pt modelId="{4D3C8EE4-ECAF-4FB8-9016-1C02C3B1BC80}" type="sibTrans" cxnId="{A3B0136E-07CC-413C-92A7-366544EF3E1B}">
      <dgm:prSet/>
      <dgm:spPr/>
      <dgm:t>
        <a:bodyPr/>
        <a:lstStyle/>
        <a:p>
          <a:endParaRPr lang="en-US"/>
        </a:p>
      </dgm:t>
    </dgm:pt>
    <dgm:pt modelId="{F7DD5DFE-4E84-4032-8C7C-6A681EFC5DE0}">
      <dgm:prSet phldrT="[Text]"/>
      <dgm:spPr/>
      <dgm:t>
        <a:bodyPr/>
        <a:lstStyle/>
        <a:p>
          <a:r>
            <a:rPr lang="en-US"/>
            <a:t>Cross Cutting</a:t>
          </a:r>
        </a:p>
      </dgm:t>
    </dgm:pt>
    <dgm:pt modelId="{6DD0C6B8-0ADF-4C9C-9981-73E623FD5C30}" type="parTrans" cxnId="{F1FAA666-15E8-4498-83C0-20782B631D72}">
      <dgm:prSet/>
      <dgm:spPr/>
      <dgm:t>
        <a:bodyPr/>
        <a:lstStyle/>
        <a:p>
          <a:endParaRPr lang="en-US"/>
        </a:p>
      </dgm:t>
    </dgm:pt>
    <dgm:pt modelId="{195DFAEE-6EDF-424D-B311-82407AB72BF0}" type="sibTrans" cxnId="{F1FAA666-15E8-4498-83C0-20782B631D72}">
      <dgm:prSet/>
      <dgm:spPr/>
      <dgm:t>
        <a:bodyPr/>
        <a:lstStyle/>
        <a:p>
          <a:endParaRPr lang="en-US"/>
        </a:p>
      </dgm:t>
    </dgm:pt>
    <dgm:pt modelId="{23F698AB-E7E7-4552-88E1-35396BF52F13}">
      <dgm:prSet phldrT="[Text]"/>
      <dgm:spPr/>
      <dgm:t>
        <a:bodyPr/>
        <a:lstStyle/>
        <a:p>
          <a:r>
            <a:rPr lang="en-US"/>
            <a:t>Measure Life and Persistence</a:t>
          </a:r>
        </a:p>
      </dgm:t>
    </dgm:pt>
    <dgm:pt modelId="{7A64ECD4-1017-4805-90F8-93685C22AE4A}" type="parTrans" cxnId="{E9DC64C4-F2E8-404B-9034-0E9F85A26EDE}">
      <dgm:prSet/>
      <dgm:spPr/>
      <dgm:t>
        <a:bodyPr/>
        <a:lstStyle/>
        <a:p>
          <a:endParaRPr lang="en-US"/>
        </a:p>
      </dgm:t>
    </dgm:pt>
    <dgm:pt modelId="{C380DC98-B185-4477-95C1-535497091BA6}" type="sibTrans" cxnId="{E9DC64C4-F2E8-404B-9034-0E9F85A26EDE}">
      <dgm:prSet/>
      <dgm:spPr/>
      <dgm:t>
        <a:bodyPr/>
        <a:lstStyle/>
        <a:p>
          <a:endParaRPr lang="en-US"/>
        </a:p>
      </dgm:t>
    </dgm:pt>
    <dgm:pt modelId="{6BAF8E0A-3725-4D6D-8E11-062C9B4D3A00}">
      <dgm:prSet phldrT="[Text]"/>
      <dgm:spPr>
        <a:ln>
          <a:noFill/>
        </a:ln>
      </dgm:spPr>
      <dgm:t>
        <a:bodyPr/>
        <a:lstStyle/>
        <a:p>
          <a:r>
            <a:rPr lang="en-US"/>
            <a:t>PSD Assessment</a:t>
          </a:r>
        </a:p>
      </dgm:t>
    </dgm:pt>
    <dgm:pt modelId="{E0B3D90E-E5B5-4923-8F22-2F5182507FBE}" type="parTrans" cxnId="{9481518A-3301-43C3-A7DA-922DB2B7C424}">
      <dgm:prSet/>
      <dgm:spPr/>
      <dgm:t>
        <a:bodyPr/>
        <a:lstStyle/>
        <a:p>
          <a:endParaRPr lang="en-US"/>
        </a:p>
      </dgm:t>
    </dgm:pt>
    <dgm:pt modelId="{C7A1523C-5C0C-4043-8E72-587862F7A829}" type="sibTrans" cxnId="{9481518A-3301-43C3-A7DA-922DB2B7C424}">
      <dgm:prSet/>
      <dgm:spPr/>
      <dgm:t>
        <a:bodyPr/>
        <a:lstStyle/>
        <a:p>
          <a:endParaRPr lang="en-US"/>
        </a:p>
      </dgm:t>
    </dgm:pt>
    <dgm:pt modelId="{75BD9AAC-68C8-4B48-83D1-53498345A48E}">
      <dgm:prSet phldrT="[Text]"/>
      <dgm:spPr>
        <a:ln>
          <a:solidFill>
            <a:srgbClr val="00B050"/>
          </a:solidFill>
        </a:ln>
        <a:scene3d>
          <a:camera prst="orthographicFront"/>
          <a:lightRig rig="threePt" dir="t"/>
        </a:scene3d>
        <a:sp3d>
          <a:bevelT w="114300" prst="artDeco"/>
        </a:sp3d>
      </dgm:spPr>
      <dgm:t>
        <a:bodyPr/>
        <a:lstStyle/>
        <a:p>
          <a:r>
            <a:rPr lang="en-US"/>
            <a:t>Lighting Saturation</a:t>
          </a:r>
        </a:p>
      </dgm:t>
    </dgm:pt>
    <dgm:pt modelId="{8AC057B9-759B-4457-BDB9-12F2E6C8AAE9}" type="parTrans" cxnId="{65F144DD-7196-448B-8737-EB105D74BB18}">
      <dgm:prSet/>
      <dgm:spPr/>
      <dgm:t>
        <a:bodyPr/>
        <a:lstStyle/>
        <a:p>
          <a:endParaRPr lang="en-US"/>
        </a:p>
      </dgm:t>
    </dgm:pt>
    <dgm:pt modelId="{AF31F250-8203-49E9-8DEB-279590A8B849}" type="sibTrans" cxnId="{65F144DD-7196-448B-8737-EB105D74BB18}">
      <dgm:prSet/>
      <dgm:spPr/>
      <dgm:t>
        <a:bodyPr/>
        <a:lstStyle/>
        <a:p>
          <a:endParaRPr lang="en-US"/>
        </a:p>
      </dgm:t>
    </dgm:pt>
    <dgm:pt modelId="{712FE90C-C99D-4857-997A-0A6BAD4181DA}">
      <dgm:prSet phldrT="[Text]"/>
      <dgm:spPr/>
      <dgm:t>
        <a:bodyPr/>
        <a:lstStyle/>
        <a:p>
          <a:r>
            <a:rPr lang="en-US"/>
            <a:t>Ground Source Heat Pump</a:t>
          </a:r>
        </a:p>
      </dgm:t>
    </dgm:pt>
    <dgm:pt modelId="{252C88B9-91E3-45E3-BA7E-416784C3AF34}" type="parTrans" cxnId="{337345DC-18A4-4952-9363-65D4005EE0E3}">
      <dgm:prSet/>
      <dgm:spPr/>
      <dgm:t>
        <a:bodyPr/>
        <a:lstStyle/>
        <a:p>
          <a:endParaRPr lang="en-US"/>
        </a:p>
      </dgm:t>
    </dgm:pt>
    <dgm:pt modelId="{06EE337D-6199-4166-9432-BAA819143DCF}" type="sibTrans" cxnId="{337345DC-18A4-4952-9363-65D4005EE0E3}">
      <dgm:prSet/>
      <dgm:spPr/>
      <dgm:t>
        <a:bodyPr/>
        <a:lstStyle/>
        <a:p>
          <a:endParaRPr lang="en-US"/>
        </a:p>
      </dgm:t>
    </dgm:pt>
    <dgm:pt modelId="{C3AC3656-57BE-4391-9839-3C42FD147D5E}">
      <dgm:prSet phldrT="[Text]"/>
      <dgm:spPr>
        <a:ln>
          <a:solidFill>
            <a:srgbClr val="00B050"/>
          </a:solidFill>
        </a:ln>
        <a:scene3d>
          <a:camera prst="orthographicFront"/>
          <a:lightRig rig="threePt" dir="t"/>
        </a:scene3d>
        <a:sp3d>
          <a:bevelT w="165100" prst="coolSlant"/>
        </a:sp3d>
      </dgm:spPr>
      <dgm:t>
        <a:bodyPr/>
        <a:lstStyle/>
        <a:p>
          <a:r>
            <a:rPr lang="en-US"/>
            <a:t>Gas Water Heating</a:t>
          </a:r>
        </a:p>
      </dgm:t>
    </dgm:pt>
    <dgm:pt modelId="{E5E9B5C7-4BB2-4F2D-A2B8-AEC84F89F9C7}" type="parTrans" cxnId="{975CC4B8-F5B9-4A48-8841-DC42DDFF36B3}">
      <dgm:prSet/>
      <dgm:spPr/>
      <dgm:t>
        <a:bodyPr/>
        <a:lstStyle/>
        <a:p>
          <a:endParaRPr lang="en-US"/>
        </a:p>
      </dgm:t>
    </dgm:pt>
    <dgm:pt modelId="{E6BCEE8C-0D82-46D1-B762-FDA8CC53CF6B}" type="sibTrans" cxnId="{975CC4B8-F5B9-4A48-8841-DC42DDFF36B3}">
      <dgm:prSet/>
      <dgm:spPr/>
      <dgm:t>
        <a:bodyPr/>
        <a:lstStyle/>
        <a:p>
          <a:endParaRPr lang="en-US"/>
        </a:p>
      </dgm:t>
    </dgm:pt>
    <dgm:pt modelId="{50BDE6EB-7AE7-4B42-B1BA-ABA15759ECC0}">
      <dgm:prSet phldrT="[Text]"/>
      <dgm:spPr>
        <a:ln>
          <a:solidFill>
            <a:srgbClr val="00B050"/>
          </a:solidFill>
        </a:ln>
        <a:scene3d>
          <a:camera prst="orthographicFront"/>
          <a:lightRig rig="threePt" dir="t"/>
        </a:scene3d>
        <a:sp3d>
          <a:bevelT w="165100" prst="coolSlant"/>
        </a:sp3d>
      </dgm:spPr>
      <dgm:t>
        <a:bodyPr/>
        <a:lstStyle/>
        <a:p>
          <a:r>
            <a:rPr lang="en-US"/>
            <a:t>Business Sustainability Challenge</a:t>
          </a:r>
        </a:p>
      </dgm:t>
    </dgm:pt>
    <dgm:pt modelId="{09809CD4-6805-4915-9169-EEA62D2FD75A}" type="parTrans" cxnId="{F4611085-600A-4C62-BDE3-6F187B25FF43}">
      <dgm:prSet/>
      <dgm:spPr/>
      <dgm:t>
        <a:bodyPr/>
        <a:lstStyle/>
        <a:p>
          <a:endParaRPr lang="en-US"/>
        </a:p>
      </dgm:t>
    </dgm:pt>
    <dgm:pt modelId="{D8D18E81-E23E-412D-8CD0-7CE0A467BFC8}" type="sibTrans" cxnId="{F4611085-600A-4C62-BDE3-6F187B25FF43}">
      <dgm:prSet/>
      <dgm:spPr/>
      <dgm:t>
        <a:bodyPr/>
        <a:lstStyle/>
        <a:p>
          <a:endParaRPr lang="en-US"/>
        </a:p>
      </dgm:t>
    </dgm:pt>
    <dgm:pt modelId="{508BD118-6978-4CB5-BA24-187DE4B871C2}">
      <dgm:prSet phldrT="[Text]"/>
      <dgm:spPr/>
      <dgm:t>
        <a:bodyPr/>
        <a:lstStyle/>
        <a:p>
          <a:r>
            <a:rPr lang="en-US"/>
            <a:t>Lighting Market Assessment</a:t>
          </a:r>
        </a:p>
      </dgm:t>
    </dgm:pt>
    <dgm:pt modelId="{D7B90AB1-CB3E-429B-B511-CE4699430948}" type="parTrans" cxnId="{0DB632C5-2883-43F7-A01B-FCF453543C37}">
      <dgm:prSet/>
      <dgm:spPr/>
      <dgm:t>
        <a:bodyPr/>
        <a:lstStyle/>
        <a:p>
          <a:endParaRPr lang="en-US"/>
        </a:p>
      </dgm:t>
    </dgm:pt>
    <dgm:pt modelId="{633C2C03-4AB4-44FC-BD08-1D6734E49D60}" type="sibTrans" cxnId="{0DB632C5-2883-43F7-A01B-FCF453543C37}">
      <dgm:prSet/>
      <dgm:spPr/>
      <dgm:t>
        <a:bodyPr/>
        <a:lstStyle/>
        <a:p>
          <a:endParaRPr lang="en-US"/>
        </a:p>
      </dgm:t>
    </dgm:pt>
    <dgm:pt modelId="{DD933993-CAF6-4AC3-A2A9-8887C987C12C}">
      <dgm:prSet phldrT="[Text]"/>
      <dgm:spPr/>
      <dgm:t>
        <a:bodyPr/>
        <a:lstStyle/>
        <a:p>
          <a:r>
            <a:rPr lang="en-US"/>
            <a:t>A/C and Refrigeration Impact</a:t>
          </a:r>
        </a:p>
      </dgm:t>
    </dgm:pt>
    <dgm:pt modelId="{E7F30673-064F-485E-BDEC-13D3DC006817}" type="parTrans" cxnId="{7DB4D71F-FAED-4643-AA3A-C18C7D9D7763}">
      <dgm:prSet/>
      <dgm:spPr/>
      <dgm:t>
        <a:bodyPr/>
        <a:lstStyle/>
        <a:p>
          <a:endParaRPr lang="en-US"/>
        </a:p>
      </dgm:t>
    </dgm:pt>
    <dgm:pt modelId="{4220BFB6-429F-4BBC-8C1C-70FFF509415E}" type="sibTrans" cxnId="{7DB4D71F-FAED-4643-AA3A-C18C7D9D7763}">
      <dgm:prSet/>
      <dgm:spPr/>
      <dgm:t>
        <a:bodyPr/>
        <a:lstStyle/>
        <a:p>
          <a:endParaRPr lang="en-US"/>
        </a:p>
      </dgm:t>
    </dgm:pt>
    <dgm:pt modelId="{D873EF8C-C101-4209-86BA-1B24EFB9A817}">
      <dgm:prSet phldrT="[Text]"/>
      <dgm:spPr>
        <a:ln>
          <a:solidFill>
            <a:srgbClr val="00B050"/>
          </a:solidFill>
        </a:ln>
        <a:scene3d>
          <a:camera prst="orthographicFront"/>
          <a:lightRig rig="threePt" dir="t"/>
        </a:scene3d>
        <a:sp3d>
          <a:bevelT w="165100" prst="coolSlant"/>
        </a:sp3d>
      </dgm:spPr>
      <dgm:t>
        <a:bodyPr/>
        <a:lstStyle/>
        <a:p>
          <a:r>
            <a:rPr lang="en-US"/>
            <a:t>SBEA Billing</a:t>
          </a:r>
        </a:p>
      </dgm:t>
    </dgm:pt>
    <dgm:pt modelId="{0EE6CDBD-0BF6-45C7-9BC1-0840128CA3B9}" type="parTrans" cxnId="{26FE3B84-0649-4694-8F2D-38905F0D9E56}">
      <dgm:prSet/>
      <dgm:spPr/>
      <dgm:t>
        <a:bodyPr/>
        <a:lstStyle/>
        <a:p>
          <a:endParaRPr lang="en-US"/>
        </a:p>
      </dgm:t>
    </dgm:pt>
    <dgm:pt modelId="{3F501708-ECB6-4AB1-AC56-8565B9C2EFA5}" type="sibTrans" cxnId="{26FE3B84-0649-4694-8F2D-38905F0D9E56}">
      <dgm:prSet/>
      <dgm:spPr/>
      <dgm:t>
        <a:bodyPr/>
        <a:lstStyle/>
        <a:p>
          <a:endParaRPr lang="en-US"/>
        </a:p>
      </dgm:t>
    </dgm:pt>
    <dgm:pt modelId="{465FA34C-90F1-46EA-A01F-D825623419B9}">
      <dgm:prSet phldrT="[Text]"/>
      <dgm:spPr>
        <a:ln>
          <a:solidFill>
            <a:srgbClr val="00B050"/>
          </a:solidFill>
        </a:ln>
        <a:scene3d>
          <a:camera prst="orthographicFront"/>
          <a:lightRig rig="threePt" dir="t"/>
        </a:scene3d>
        <a:sp3d>
          <a:bevelT w="165100" prst="coolSlant"/>
        </a:sp3d>
      </dgm:spPr>
      <dgm:t>
        <a:bodyPr/>
        <a:lstStyle/>
        <a:p>
          <a:r>
            <a:rPr lang="en-US"/>
            <a:t>Efficiency Opportunities in Multifamily</a:t>
          </a:r>
        </a:p>
      </dgm:t>
    </dgm:pt>
    <dgm:pt modelId="{9361E1F0-E57A-44F5-8632-9EBAE428B20C}" type="parTrans" cxnId="{AC10CDCD-9CAC-43A9-A44D-C91ABAFD360D}">
      <dgm:prSet/>
      <dgm:spPr/>
      <dgm:t>
        <a:bodyPr/>
        <a:lstStyle/>
        <a:p>
          <a:endParaRPr lang="en-US"/>
        </a:p>
      </dgm:t>
    </dgm:pt>
    <dgm:pt modelId="{1A1B13B5-97B9-4803-9584-0284140B8805}" type="sibTrans" cxnId="{AC10CDCD-9CAC-43A9-A44D-C91ABAFD360D}">
      <dgm:prSet/>
      <dgm:spPr/>
      <dgm:t>
        <a:bodyPr/>
        <a:lstStyle/>
        <a:p>
          <a:endParaRPr lang="en-US"/>
        </a:p>
      </dgm:t>
    </dgm:pt>
    <dgm:pt modelId="{62579A89-4067-40A7-A84B-2BCB7A7EA155}">
      <dgm:prSet phldrT="[Text]"/>
      <dgm:spPr/>
      <dgm:t>
        <a:bodyPr/>
        <a:lstStyle/>
        <a:p>
          <a:r>
            <a:rPr lang="en-US"/>
            <a:t>2011 New Study RFPs</a:t>
          </a:r>
        </a:p>
      </dgm:t>
    </dgm:pt>
    <dgm:pt modelId="{43461F72-6B12-42B2-9CC6-D89F71BF6EC5}" type="parTrans" cxnId="{A4FFA8B5-1B8E-41CF-9B16-6F0A8D638D7A}">
      <dgm:prSet/>
      <dgm:spPr/>
      <dgm:t>
        <a:bodyPr/>
        <a:lstStyle/>
        <a:p>
          <a:endParaRPr lang="en-US"/>
        </a:p>
      </dgm:t>
    </dgm:pt>
    <dgm:pt modelId="{D6E4BE57-1288-4CAC-9B30-C8062BF8C9E2}" type="sibTrans" cxnId="{A4FFA8B5-1B8E-41CF-9B16-6F0A8D638D7A}">
      <dgm:prSet/>
      <dgm:spPr/>
      <dgm:t>
        <a:bodyPr/>
        <a:lstStyle/>
        <a:p>
          <a:endParaRPr lang="en-US"/>
        </a:p>
      </dgm:t>
    </dgm:pt>
    <dgm:pt modelId="{A483AAA0-C24C-4811-AF97-80A70BC3A48C}" type="pres">
      <dgm:prSet presAssocID="{AABF827A-511E-4269-A001-B09077B00E49}" presName="diagram" presStyleCnt="0">
        <dgm:presLayoutVars>
          <dgm:chPref val="1"/>
          <dgm:dir/>
          <dgm:animOne val="branch"/>
          <dgm:animLvl val="lvl"/>
          <dgm:resizeHandles val="exact"/>
        </dgm:presLayoutVars>
      </dgm:prSet>
      <dgm:spPr/>
      <dgm:t>
        <a:bodyPr/>
        <a:lstStyle/>
        <a:p>
          <a:endParaRPr lang="en-US"/>
        </a:p>
      </dgm:t>
    </dgm:pt>
    <dgm:pt modelId="{F93A7688-82A9-4BE5-AA1B-9DC00B420AD4}" type="pres">
      <dgm:prSet presAssocID="{62579A89-4067-40A7-A84B-2BCB7A7EA155}" presName="root1" presStyleCnt="0"/>
      <dgm:spPr/>
    </dgm:pt>
    <dgm:pt modelId="{A4F1388B-A63C-4E21-82CA-2AAFF9978890}" type="pres">
      <dgm:prSet presAssocID="{62579A89-4067-40A7-A84B-2BCB7A7EA155}" presName="LevelOneTextNode" presStyleLbl="node0" presStyleIdx="0" presStyleCnt="1">
        <dgm:presLayoutVars>
          <dgm:chPref val="3"/>
        </dgm:presLayoutVars>
      </dgm:prSet>
      <dgm:spPr/>
      <dgm:t>
        <a:bodyPr/>
        <a:lstStyle/>
        <a:p>
          <a:endParaRPr lang="en-US"/>
        </a:p>
      </dgm:t>
    </dgm:pt>
    <dgm:pt modelId="{B14F37BB-46A3-4161-A454-764CF2911AB2}" type="pres">
      <dgm:prSet presAssocID="{62579A89-4067-40A7-A84B-2BCB7A7EA155}" presName="level2hierChild" presStyleCnt="0"/>
      <dgm:spPr/>
    </dgm:pt>
    <dgm:pt modelId="{88A1FA8E-D87A-4D35-8A2B-0181C51C9C32}" type="pres">
      <dgm:prSet presAssocID="{E0B3D90E-E5B5-4923-8F22-2F5182507FBE}" presName="conn2-1" presStyleLbl="parChTrans1D2" presStyleIdx="0" presStyleCnt="2"/>
      <dgm:spPr/>
      <dgm:t>
        <a:bodyPr/>
        <a:lstStyle/>
        <a:p>
          <a:endParaRPr lang="en-US"/>
        </a:p>
      </dgm:t>
    </dgm:pt>
    <dgm:pt modelId="{4E46CEF1-E659-486B-B5C5-8BFD4F6FCA1E}" type="pres">
      <dgm:prSet presAssocID="{E0B3D90E-E5B5-4923-8F22-2F5182507FBE}" presName="connTx" presStyleLbl="parChTrans1D2" presStyleIdx="0" presStyleCnt="2"/>
      <dgm:spPr/>
      <dgm:t>
        <a:bodyPr/>
        <a:lstStyle/>
        <a:p>
          <a:endParaRPr lang="en-US"/>
        </a:p>
      </dgm:t>
    </dgm:pt>
    <dgm:pt modelId="{E7502123-3634-48FE-85C0-5C9BB780D5A8}" type="pres">
      <dgm:prSet presAssocID="{6BAF8E0A-3725-4D6D-8E11-062C9B4D3A00}" presName="root2" presStyleCnt="0"/>
      <dgm:spPr/>
    </dgm:pt>
    <dgm:pt modelId="{E7BB3208-7845-4E2D-979F-43F06BB9ACEA}" type="pres">
      <dgm:prSet presAssocID="{6BAF8E0A-3725-4D6D-8E11-062C9B4D3A00}" presName="LevelTwoTextNode" presStyleLbl="node2" presStyleIdx="0" presStyleCnt="2" custLinFactNeighborX="903" custLinFactNeighborY="-90310">
        <dgm:presLayoutVars>
          <dgm:chPref val="3"/>
        </dgm:presLayoutVars>
      </dgm:prSet>
      <dgm:spPr/>
      <dgm:t>
        <a:bodyPr/>
        <a:lstStyle/>
        <a:p>
          <a:endParaRPr lang="en-US"/>
        </a:p>
      </dgm:t>
    </dgm:pt>
    <dgm:pt modelId="{9B61392A-65AB-4032-A9AD-6A3C479A56D8}" type="pres">
      <dgm:prSet presAssocID="{6BAF8E0A-3725-4D6D-8E11-062C9B4D3A00}" presName="level3hierChild" presStyleCnt="0"/>
      <dgm:spPr/>
    </dgm:pt>
    <dgm:pt modelId="{DA3A1BBE-368E-47A4-974C-02D20CC50647}" type="pres">
      <dgm:prSet presAssocID="{66948B1A-C645-493F-A960-23F82012F2C3}" presName="conn2-1" presStyleLbl="parChTrans1D2" presStyleIdx="1" presStyleCnt="2"/>
      <dgm:spPr/>
      <dgm:t>
        <a:bodyPr/>
        <a:lstStyle/>
        <a:p>
          <a:endParaRPr lang="en-US"/>
        </a:p>
      </dgm:t>
    </dgm:pt>
    <dgm:pt modelId="{44B3FF16-2796-4B19-8A6C-07A8640B0841}" type="pres">
      <dgm:prSet presAssocID="{66948B1A-C645-493F-A960-23F82012F2C3}" presName="connTx" presStyleLbl="parChTrans1D2" presStyleIdx="1" presStyleCnt="2"/>
      <dgm:spPr/>
      <dgm:t>
        <a:bodyPr/>
        <a:lstStyle/>
        <a:p>
          <a:endParaRPr lang="en-US"/>
        </a:p>
      </dgm:t>
    </dgm:pt>
    <dgm:pt modelId="{8667AB50-387F-4FDB-81A7-24BBD5E2DFCD}" type="pres">
      <dgm:prSet presAssocID="{DD945009-AFA9-47FA-9F2C-57A0734A9553}" presName="root2" presStyleCnt="0"/>
      <dgm:spPr/>
    </dgm:pt>
    <dgm:pt modelId="{4F3145CB-0E8D-4FEC-963F-323D2771CAA1}" type="pres">
      <dgm:prSet presAssocID="{DD945009-AFA9-47FA-9F2C-57A0734A9553}" presName="LevelTwoTextNode" presStyleLbl="node2" presStyleIdx="1" presStyleCnt="2" custScaleX="121000" custScaleY="121000" custLinFactNeighborX="-14266" custLinFactNeighborY="1783">
        <dgm:presLayoutVars>
          <dgm:chPref val="3"/>
        </dgm:presLayoutVars>
      </dgm:prSet>
      <dgm:spPr/>
      <dgm:t>
        <a:bodyPr/>
        <a:lstStyle/>
        <a:p>
          <a:endParaRPr lang="en-US"/>
        </a:p>
      </dgm:t>
    </dgm:pt>
    <dgm:pt modelId="{C8DC667A-06B9-40A3-83AF-B581B22D107A}" type="pres">
      <dgm:prSet presAssocID="{DD945009-AFA9-47FA-9F2C-57A0734A9553}" presName="level3hierChild" presStyleCnt="0"/>
      <dgm:spPr/>
    </dgm:pt>
    <dgm:pt modelId="{36B6B6AA-C4F8-42C1-AD87-12AC5808C143}" type="pres">
      <dgm:prSet presAssocID="{D6D28374-E35C-422A-8FC4-7CB98D4AA754}" presName="conn2-1" presStyleLbl="parChTrans1D3" presStyleIdx="0" presStyleCnt="6"/>
      <dgm:spPr/>
      <dgm:t>
        <a:bodyPr/>
        <a:lstStyle/>
        <a:p>
          <a:endParaRPr lang="en-US"/>
        </a:p>
      </dgm:t>
    </dgm:pt>
    <dgm:pt modelId="{3FE382A0-4857-4B45-A3DF-04A1387F8EB6}" type="pres">
      <dgm:prSet presAssocID="{D6D28374-E35C-422A-8FC4-7CB98D4AA754}" presName="connTx" presStyleLbl="parChTrans1D3" presStyleIdx="0" presStyleCnt="6"/>
      <dgm:spPr/>
      <dgm:t>
        <a:bodyPr/>
        <a:lstStyle/>
        <a:p>
          <a:endParaRPr lang="en-US"/>
        </a:p>
      </dgm:t>
    </dgm:pt>
    <dgm:pt modelId="{405371BC-FC2D-4833-8909-17B1B9F8C7A2}" type="pres">
      <dgm:prSet presAssocID="{4A91385D-5857-43D9-B15F-2FB6E61C5940}" presName="root2" presStyleCnt="0"/>
      <dgm:spPr/>
    </dgm:pt>
    <dgm:pt modelId="{FC4122AA-26BE-4D4F-80C0-6B6BF909C2B7}" type="pres">
      <dgm:prSet presAssocID="{4A91385D-5857-43D9-B15F-2FB6E61C5940}" presName="LevelTwoTextNode" presStyleLbl="node3" presStyleIdx="0" presStyleCnt="6" custLinFactNeighborX="1577" custLinFactNeighborY="-10284">
        <dgm:presLayoutVars>
          <dgm:chPref val="3"/>
        </dgm:presLayoutVars>
      </dgm:prSet>
      <dgm:spPr/>
      <dgm:t>
        <a:bodyPr/>
        <a:lstStyle/>
        <a:p>
          <a:endParaRPr lang="en-US"/>
        </a:p>
      </dgm:t>
    </dgm:pt>
    <dgm:pt modelId="{E981F5EB-4F58-4DE7-ADBB-9383BFC1CE3D}" type="pres">
      <dgm:prSet presAssocID="{4A91385D-5857-43D9-B15F-2FB6E61C5940}" presName="level3hierChild" presStyleCnt="0"/>
      <dgm:spPr/>
    </dgm:pt>
    <dgm:pt modelId="{5A3147B8-92D7-40EF-A8A3-67A549959BEB}" type="pres">
      <dgm:prSet presAssocID="{7A64ECD4-1017-4805-90F8-93685C22AE4A}" presName="conn2-1" presStyleLbl="parChTrans1D4" presStyleIdx="0" presStyleCnt="9"/>
      <dgm:spPr/>
      <dgm:t>
        <a:bodyPr/>
        <a:lstStyle/>
        <a:p>
          <a:endParaRPr lang="en-US"/>
        </a:p>
      </dgm:t>
    </dgm:pt>
    <dgm:pt modelId="{16B26A30-D26B-4431-803D-51598A9356CD}" type="pres">
      <dgm:prSet presAssocID="{7A64ECD4-1017-4805-90F8-93685C22AE4A}" presName="connTx" presStyleLbl="parChTrans1D4" presStyleIdx="0" presStyleCnt="9"/>
      <dgm:spPr/>
      <dgm:t>
        <a:bodyPr/>
        <a:lstStyle/>
        <a:p>
          <a:endParaRPr lang="en-US"/>
        </a:p>
      </dgm:t>
    </dgm:pt>
    <dgm:pt modelId="{690F12E5-CC58-42A0-9F4F-5D52089D2965}" type="pres">
      <dgm:prSet presAssocID="{23F698AB-E7E7-4552-88E1-35396BF52F13}" presName="root2" presStyleCnt="0"/>
      <dgm:spPr/>
    </dgm:pt>
    <dgm:pt modelId="{C1A6110E-BB6A-46A7-9541-7EE82D5F37BD}" type="pres">
      <dgm:prSet presAssocID="{23F698AB-E7E7-4552-88E1-35396BF52F13}" presName="LevelTwoTextNode" presStyleLbl="node4" presStyleIdx="0" presStyleCnt="9">
        <dgm:presLayoutVars>
          <dgm:chPref val="3"/>
        </dgm:presLayoutVars>
      </dgm:prSet>
      <dgm:spPr/>
      <dgm:t>
        <a:bodyPr/>
        <a:lstStyle/>
        <a:p>
          <a:endParaRPr lang="en-US"/>
        </a:p>
      </dgm:t>
    </dgm:pt>
    <dgm:pt modelId="{AE2CFF5E-F86D-4D01-97EB-AC83530D2E13}" type="pres">
      <dgm:prSet presAssocID="{23F698AB-E7E7-4552-88E1-35396BF52F13}" presName="level3hierChild" presStyleCnt="0"/>
      <dgm:spPr/>
    </dgm:pt>
    <dgm:pt modelId="{A8517811-D86B-4E99-9FA6-5F0DA1C69D5B}" type="pres">
      <dgm:prSet presAssocID="{8AC057B9-759B-4457-BDB9-12F2E6C8AAE9}" presName="conn2-1" presStyleLbl="parChTrans1D4" presStyleIdx="1" presStyleCnt="9"/>
      <dgm:spPr/>
      <dgm:t>
        <a:bodyPr/>
        <a:lstStyle/>
        <a:p>
          <a:endParaRPr lang="en-US"/>
        </a:p>
      </dgm:t>
    </dgm:pt>
    <dgm:pt modelId="{A3A86ECA-0272-4842-8B08-1CD05714DB26}" type="pres">
      <dgm:prSet presAssocID="{8AC057B9-759B-4457-BDB9-12F2E6C8AAE9}" presName="connTx" presStyleLbl="parChTrans1D4" presStyleIdx="1" presStyleCnt="9"/>
      <dgm:spPr/>
      <dgm:t>
        <a:bodyPr/>
        <a:lstStyle/>
        <a:p>
          <a:endParaRPr lang="en-US"/>
        </a:p>
      </dgm:t>
    </dgm:pt>
    <dgm:pt modelId="{AA44C5C2-2190-46E7-9B88-EEB5CA63C678}" type="pres">
      <dgm:prSet presAssocID="{75BD9AAC-68C8-4B48-83D1-53498345A48E}" presName="root2" presStyleCnt="0"/>
      <dgm:spPr/>
    </dgm:pt>
    <dgm:pt modelId="{FF407C4A-83BD-4728-84F2-D7C5CA41C267}" type="pres">
      <dgm:prSet presAssocID="{75BD9AAC-68C8-4B48-83D1-53498345A48E}" presName="LevelTwoTextNode" presStyleLbl="node4" presStyleIdx="1" presStyleCnt="9" custScaleX="110000" custScaleY="110000">
        <dgm:presLayoutVars>
          <dgm:chPref val="3"/>
        </dgm:presLayoutVars>
      </dgm:prSet>
      <dgm:spPr/>
      <dgm:t>
        <a:bodyPr/>
        <a:lstStyle/>
        <a:p>
          <a:endParaRPr lang="en-US"/>
        </a:p>
      </dgm:t>
    </dgm:pt>
    <dgm:pt modelId="{08175DB2-677B-4E59-B2AF-2D968796E597}" type="pres">
      <dgm:prSet presAssocID="{75BD9AAC-68C8-4B48-83D1-53498345A48E}" presName="level3hierChild" presStyleCnt="0"/>
      <dgm:spPr/>
    </dgm:pt>
    <dgm:pt modelId="{3FDB332A-70C0-4F72-B3AB-16A52CDA8ECA}" type="pres">
      <dgm:prSet presAssocID="{BE054F6E-74FC-4A79-B8F1-D2AB960070B8}" presName="conn2-1" presStyleLbl="parChTrans1D3" presStyleIdx="1" presStyleCnt="6"/>
      <dgm:spPr/>
      <dgm:t>
        <a:bodyPr/>
        <a:lstStyle/>
        <a:p>
          <a:endParaRPr lang="en-US"/>
        </a:p>
      </dgm:t>
    </dgm:pt>
    <dgm:pt modelId="{C0F189B3-7E26-4C31-AD5F-F66D27710EC1}" type="pres">
      <dgm:prSet presAssocID="{BE054F6E-74FC-4A79-B8F1-D2AB960070B8}" presName="connTx" presStyleLbl="parChTrans1D3" presStyleIdx="1" presStyleCnt="6"/>
      <dgm:spPr/>
      <dgm:t>
        <a:bodyPr/>
        <a:lstStyle/>
        <a:p>
          <a:endParaRPr lang="en-US"/>
        </a:p>
      </dgm:t>
    </dgm:pt>
    <dgm:pt modelId="{C405AE28-3B5F-43A0-8E7F-2CD040643A1D}" type="pres">
      <dgm:prSet presAssocID="{06140AB5-2B46-419F-99A6-D7B27FA931D9}" presName="root2" presStyleCnt="0"/>
      <dgm:spPr/>
    </dgm:pt>
    <dgm:pt modelId="{2528E870-47BD-48EC-BF1C-C043447DA439}" type="pres">
      <dgm:prSet presAssocID="{06140AB5-2B46-419F-99A6-D7B27FA931D9}" presName="LevelTwoTextNode" presStyleLbl="node3" presStyleIdx="1" presStyleCnt="6" custLinFactNeighborX="1577" custLinFactNeighborY="-63071">
        <dgm:presLayoutVars>
          <dgm:chPref val="3"/>
        </dgm:presLayoutVars>
      </dgm:prSet>
      <dgm:spPr/>
      <dgm:t>
        <a:bodyPr/>
        <a:lstStyle/>
        <a:p>
          <a:endParaRPr lang="en-US"/>
        </a:p>
      </dgm:t>
    </dgm:pt>
    <dgm:pt modelId="{B047A0EC-DF93-4484-B3C4-81E177CBF0B3}" type="pres">
      <dgm:prSet presAssocID="{06140AB5-2B46-419F-99A6-D7B27FA931D9}" presName="level3hierChild" presStyleCnt="0"/>
      <dgm:spPr/>
    </dgm:pt>
    <dgm:pt modelId="{8A3E74A5-A4B1-4C66-88FC-F5F1B1597E76}" type="pres">
      <dgm:prSet presAssocID="{252C88B9-91E3-45E3-BA7E-416784C3AF34}" presName="conn2-1" presStyleLbl="parChTrans1D4" presStyleIdx="2" presStyleCnt="9"/>
      <dgm:spPr/>
      <dgm:t>
        <a:bodyPr/>
        <a:lstStyle/>
        <a:p>
          <a:endParaRPr lang="en-US"/>
        </a:p>
      </dgm:t>
    </dgm:pt>
    <dgm:pt modelId="{CE5D16BF-9083-410B-A203-7F4943F9D84C}" type="pres">
      <dgm:prSet presAssocID="{252C88B9-91E3-45E3-BA7E-416784C3AF34}" presName="connTx" presStyleLbl="parChTrans1D4" presStyleIdx="2" presStyleCnt="9"/>
      <dgm:spPr/>
      <dgm:t>
        <a:bodyPr/>
        <a:lstStyle/>
        <a:p>
          <a:endParaRPr lang="en-US"/>
        </a:p>
      </dgm:t>
    </dgm:pt>
    <dgm:pt modelId="{0D8B1E79-A60B-4D11-B7D2-6C75DBEEAD2C}" type="pres">
      <dgm:prSet presAssocID="{712FE90C-C99D-4857-997A-0A6BAD4181DA}" presName="root2" presStyleCnt="0"/>
      <dgm:spPr/>
    </dgm:pt>
    <dgm:pt modelId="{2F40E8E4-C55E-4BDC-8DFF-31CD360B8C1A}" type="pres">
      <dgm:prSet presAssocID="{712FE90C-C99D-4857-997A-0A6BAD4181DA}" presName="LevelTwoTextNode" presStyleLbl="node4" presStyleIdx="2" presStyleCnt="9">
        <dgm:presLayoutVars>
          <dgm:chPref val="3"/>
        </dgm:presLayoutVars>
      </dgm:prSet>
      <dgm:spPr/>
      <dgm:t>
        <a:bodyPr/>
        <a:lstStyle/>
        <a:p>
          <a:endParaRPr lang="en-US"/>
        </a:p>
      </dgm:t>
    </dgm:pt>
    <dgm:pt modelId="{9AA80194-14E0-4C16-B37C-33B4B7032A4A}" type="pres">
      <dgm:prSet presAssocID="{712FE90C-C99D-4857-997A-0A6BAD4181DA}" presName="level3hierChild" presStyleCnt="0"/>
      <dgm:spPr/>
    </dgm:pt>
    <dgm:pt modelId="{C61EDF03-3599-45FA-887A-26A9C42C673D}" type="pres">
      <dgm:prSet presAssocID="{E5E9B5C7-4BB2-4F2D-A2B8-AEC84F89F9C7}" presName="conn2-1" presStyleLbl="parChTrans1D4" presStyleIdx="3" presStyleCnt="9"/>
      <dgm:spPr/>
      <dgm:t>
        <a:bodyPr/>
        <a:lstStyle/>
        <a:p>
          <a:endParaRPr lang="en-US"/>
        </a:p>
      </dgm:t>
    </dgm:pt>
    <dgm:pt modelId="{2B7FF64E-9586-4E31-A477-2A4880C7A82C}" type="pres">
      <dgm:prSet presAssocID="{E5E9B5C7-4BB2-4F2D-A2B8-AEC84F89F9C7}" presName="connTx" presStyleLbl="parChTrans1D4" presStyleIdx="3" presStyleCnt="9"/>
      <dgm:spPr/>
      <dgm:t>
        <a:bodyPr/>
        <a:lstStyle/>
        <a:p>
          <a:endParaRPr lang="en-US"/>
        </a:p>
      </dgm:t>
    </dgm:pt>
    <dgm:pt modelId="{506411F8-D7F7-4EFD-8082-E6E9F68EFAE3}" type="pres">
      <dgm:prSet presAssocID="{C3AC3656-57BE-4391-9839-3C42FD147D5E}" presName="root2" presStyleCnt="0"/>
      <dgm:spPr/>
    </dgm:pt>
    <dgm:pt modelId="{D7B8A39C-C7CE-4967-BBEC-2856119FE0B2}" type="pres">
      <dgm:prSet presAssocID="{C3AC3656-57BE-4391-9839-3C42FD147D5E}" presName="LevelTwoTextNode" presStyleLbl="node4" presStyleIdx="3" presStyleCnt="9" custScaleX="110000" custScaleY="110000">
        <dgm:presLayoutVars>
          <dgm:chPref val="3"/>
        </dgm:presLayoutVars>
      </dgm:prSet>
      <dgm:spPr/>
      <dgm:t>
        <a:bodyPr/>
        <a:lstStyle/>
        <a:p>
          <a:endParaRPr lang="en-US"/>
        </a:p>
      </dgm:t>
    </dgm:pt>
    <dgm:pt modelId="{896F2F98-B55E-4753-8E01-27D316AA8F74}" type="pres">
      <dgm:prSet presAssocID="{C3AC3656-57BE-4391-9839-3C42FD147D5E}" presName="level3hierChild" presStyleCnt="0"/>
      <dgm:spPr/>
    </dgm:pt>
    <dgm:pt modelId="{65E5D827-6876-47A1-9067-B8A086D92880}" type="pres">
      <dgm:prSet presAssocID="{B7CE7F0F-3D47-4EA7-9D9A-D85414906D06}" presName="conn2-1" presStyleLbl="parChTrans1D3" presStyleIdx="2" presStyleCnt="6"/>
      <dgm:spPr/>
      <dgm:t>
        <a:bodyPr/>
        <a:lstStyle/>
        <a:p>
          <a:endParaRPr lang="en-US"/>
        </a:p>
      </dgm:t>
    </dgm:pt>
    <dgm:pt modelId="{1E381B6C-9D38-4E56-8CBD-C880948680CD}" type="pres">
      <dgm:prSet presAssocID="{B7CE7F0F-3D47-4EA7-9D9A-D85414906D06}" presName="connTx" presStyleLbl="parChTrans1D3" presStyleIdx="2" presStyleCnt="6"/>
      <dgm:spPr/>
      <dgm:t>
        <a:bodyPr/>
        <a:lstStyle/>
        <a:p>
          <a:endParaRPr lang="en-US"/>
        </a:p>
      </dgm:t>
    </dgm:pt>
    <dgm:pt modelId="{BB136000-6DD7-498C-B386-019EE01CC4FA}" type="pres">
      <dgm:prSet presAssocID="{89DA39D4-C0F5-4769-9092-527611DC4C97}" presName="root2" presStyleCnt="0"/>
      <dgm:spPr/>
    </dgm:pt>
    <dgm:pt modelId="{011FAB2E-E248-45B1-80BB-6DA9E59E053A}" type="pres">
      <dgm:prSet presAssocID="{89DA39D4-C0F5-4769-9092-527611DC4C97}" presName="LevelTwoTextNode" presStyleLbl="node3" presStyleIdx="2" presStyleCnt="6" custLinFactNeighborX="1577" custLinFactNeighborY="-31536">
        <dgm:presLayoutVars>
          <dgm:chPref val="3"/>
        </dgm:presLayoutVars>
      </dgm:prSet>
      <dgm:spPr/>
      <dgm:t>
        <a:bodyPr/>
        <a:lstStyle/>
        <a:p>
          <a:endParaRPr lang="en-US"/>
        </a:p>
      </dgm:t>
    </dgm:pt>
    <dgm:pt modelId="{125C1832-68E6-4EA4-8394-873F6106D9EA}" type="pres">
      <dgm:prSet presAssocID="{89DA39D4-C0F5-4769-9092-527611DC4C97}" presName="level3hierChild" presStyleCnt="0"/>
      <dgm:spPr/>
    </dgm:pt>
    <dgm:pt modelId="{F07BAF6B-B58E-43BC-852E-39FDAC02C1AE}" type="pres">
      <dgm:prSet presAssocID="{AC8CCF0D-3176-4CC2-8497-90BD232A8095}" presName="conn2-1" presStyleLbl="parChTrans1D3" presStyleIdx="3" presStyleCnt="6"/>
      <dgm:spPr/>
      <dgm:t>
        <a:bodyPr/>
        <a:lstStyle/>
        <a:p>
          <a:endParaRPr lang="en-US"/>
        </a:p>
      </dgm:t>
    </dgm:pt>
    <dgm:pt modelId="{46DF5B0E-99CB-47B6-B60C-00E21C15C993}" type="pres">
      <dgm:prSet presAssocID="{AC8CCF0D-3176-4CC2-8497-90BD232A8095}" presName="connTx" presStyleLbl="parChTrans1D3" presStyleIdx="3" presStyleCnt="6"/>
      <dgm:spPr/>
      <dgm:t>
        <a:bodyPr/>
        <a:lstStyle/>
        <a:p>
          <a:endParaRPr lang="en-US"/>
        </a:p>
      </dgm:t>
    </dgm:pt>
    <dgm:pt modelId="{813E3FB2-3C2A-4375-93D9-820BF757BA63}" type="pres">
      <dgm:prSet presAssocID="{67ADA2F8-CDA0-4B37-8614-B77C286F1111}" presName="root2" presStyleCnt="0"/>
      <dgm:spPr/>
    </dgm:pt>
    <dgm:pt modelId="{69BBE33F-176D-4A18-BF8E-4997C2405C55}" type="pres">
      <dgm:prSet presAssocID="{67ADA2F8-CDA0-4B37-8614-B77C286F1111}" presName="LevelTwoTextNode" presStyleLbl="node3" presStyleIdx="3" presStyleCnt="6" custLinFactNeighborX="1577" custLinFactNeighborY="20498">
        <dgm:presLayoutVars>
          <dgm:chPref val="3"/>
        </dgm:presLayoutVars>
      </dgm:prSet>
      <dgm:spPr/>
      <dgm:t>
        <a:bodyPr/>
        <a:lstStyle/>
        <a:p>
          <a:endParaRPr lang="en-US"/>
        </a:p>
      </dgm:t>
    </dgm:pt>
    <dgm:pt modelId="{AAF5188A-D48D-4DE0-B507-B599EE9D08B8}" type="pres">
      <dgm:prSet presAssocID="{67ADA2F8-CDA0-4B37-8614-B77C286F1111}" presName="level3hierChild" presStyleCnt="0"/>
      <dgm:spPr/>
    </dgm:pt>
    <dgm:pt modelId="{ED06D648-09CB-4F7B-8BB1-C8438A6784A9}" type="pres">
      <dgm:prSet presAssocID="{09809CD4-6805-4915-9169-EEA62D2FD75A}" presName="conn2-1" presStyleLbl="parChTrans1D4" presStyleIdx="4" presStyleCnt="9"/>
      <dgm:spPr/>
      <dgm:t>
        <a:bodyPr/>
        <a:lstStyle/>
        <a:p>
          <a:endParaRPr lang="en-US"/>
        </a:p>
      </dgm:t>
    </dgm:pt>
    <dgm:pt modelId="{8C0D1DC1-F06B-49BA-A6F0-FC8836065B8B}" type="pres">
      <dgm:prSet presAssocID="{09809CD4-6805-4915-9169-EEA62D2FD75A}" presName="connTx" presStyleLbl="parChTrans1D4" presStyleIdx="4" presStyleCnt="9"/>
      <dgm:spPr/>
      <dgm:t>
        <a:bodyPr/>
        <a:lstStyle/>
        <a:p>
          <a:endParaRPr lang="en-US"/>
        </a:p>
      </dgm:t>
    </dgm:pt>
    <dgm:pt modelId="{B7402BFD-B6DC-4557-AE66-3C0F9768E8D4}" type="pres">
      <dgm:prSet presAssocID="{50BDE6EB-7AE7-4B42-B1BA-ABA15759ECC0}" presName="root2" presStyleCnt="0"/>
      <dgm:spPr/>
    </dgm:pt>
    <dgm:pt modelId="{4422C9A1-6EEB-4AC2-9C3B-3212C30A7570}" type="pres">
      <dgm:prSet presAssocID="{50BDE6EB-7AE7-4B42-B1BA-ABA15759ECC0}" presName="LevelTwoTextNode" presStyleLbl="node4" presStyleIdx="4" presStyleCnt="9" custScaleX="110000" custScaleY="110000">
        <dgm:presLayoutVars>
          <dgm:chPref val="3"/>
        </dgm:presLayoutVars>
      </dgm:prSet>
      <dgm:spPr/>
      <dgm:t>
        <a:bodyPr/>
        <a:lstStyle/>
        <a:p>
          <a:endParaRPr lang="en-US"/>
        </a:p>
      </dgm:t>
    </dgm:pt>
    <dgm:pt modelId="{3609DB2B-007D-4A19-AC01-B548B4AFC4A5}" type="pres">
      <dgm:prSet presAssocID="{50BDE6EB-7AE7-4B42-B1BA-ABA15759ECC0}" presName="level3hierChild" presStyleCnt="0"/>
      <dgm:spPr/>
    </dgm:pt>
    <dgm:pt modelId="{425E8611-BB4B-4D6F-85A1-4F28D7BE8938}" type="pres">
      <dgm:prSet presAssocID="{D7B90AB1-CB3E-429B-B511-CE4699430948}" presName="conn2-1" presStyleLbl="parChTrans1D4" presStyleIdx="5" presStyleCnt="9"/>
      <dgm:spPr/>
      <dgm:t>
        <a:bodyPr/>
        <a:lstStyle/>
        <a:p>
          <a:endParaRPr lang="en-US"/>
        </a:p>
      </dgm:t>
    </dgm:pt>
    <dgm:pt modelId="{1775B2B2-5477-4108-BF61-A9A3A325BA3B}" type="pres">
      <dgm:prSet presAssocID="{D7B90AB1-CB3E-429B-B511-CE4699430948}" presName="connTx" presStyleLbl="parChTrans1D4" presStyleIdx="5" presStyleCnt="9"/>
      <dgm:spPr/>
      <dgm:t>
        <a:bodyPr/>
        <a:lstStyle/>
        <a:p>
          <a:endParaRPr lang="en-US"/>
        </a:p>
      </dgm:t>
    </dgm:pt>
    <dgm:pt modelId="{EA7866DA-7A88-4F1C-9650-7E74BDD3BB1D}" type="pres">
      <dgm:prSet presAssocID="{508BD118-6978-4CB5-BA24-187DE4B871C2}" presName="root2" presStyleCnt="0"/>
      <dgm:spPr/>
    </dgm:pt>
    <dgm:pt modelId="{37BAE39D-F5B0-415D-85C4-D32C7D3915FE}" type="pres">
      <dgm:prSet presAssocID="{508BD118-6978-4CB5-BA24-187DE4B871C2}" presName="LevelTwoTextNode" presStyleLbl="node4" presStyleIdx="5" presStyleCnt="9">
        <dgm:presLayoutVars>
          <dgm:chPref val="3"/>
        </dgm:presLayoutVars>
      </dgm:prSet>
      <dgm:spPr/>
      <dgm:t>
        <a:bodyPr/>
        <a:lstStyle/>
        <a:p>
          <a:endParaRPr lang="en-US"/>
        </a:p>
      </dgm:t>
    </dgm:pt>
    <dgm:pt modelId="{9ABA9BB9-EFDD-4546-9584-CC11947E7606}" type="pres">
      <dgm:prSet presAssocID="{508BD118-6978-4CB5-BA24-187DE4B871C2}" presName="level3hierChild" presStyleCnt="0"/>
      <dgm:spPr/>
    </dgm:pt>
    <dgm:pt modelId="{026E516E-DEC5-4E35-8C1E-1478FB9295B3}" type="pres">
      <dgm:prSet presAssocID="{20BD701A-8C2E-4D1C-A0BD-49157107118E}" presName="conn2-1" presStyleLbl="parChTrans1D3" presStyleIdx="4" presStyleCnt="6"/>
      <dgm:spPr/>
      <dgm:t>
        <a:bodyPr/>
        <a:lstStyle/>
        <a:p>
          <a:endParaRPr lang="en-US"/>
        </a:p>
      </dgm:t>
    </dgm:pt>
    <dgm:pt modelId="{C8C1F66D-ED98-4E50-B6E4-CE6F38EDF592}" type="pres">
      <dgm:prSet presAssocID="{20BD701A-8C2E-4D1C-A0BD-49157107118E}" presName="connTx" presStyleLbl="parChTrans1D3" presStyleIdx="4" presStyleCnt="6"/>
      <dgm:spPr/>
      <dgm:t>
        <a:bodyPr/>
        <a:lstStyle/>
        <a:p>
          <a:endParaRPr lang="en-US"/>
        </a:p>
      </dgm:t>
    </dgm:pt>
    <dgm:pt modelId="{46D59F3C-0375-4EA6-B642-777F50C406DC}" type="pres">
      <dgm:prSet presAssocID="{78DE926A-61D9-4EC7-BA96-7BC76C1BBFCF}" presName="root2" presStyleCnt="0"/>
      <dgm:spPr/>
    </dgm:pt>
    <dgm:pt modelId="{BD7AD4A7-4E11-426C-ABED-094444A8157C}" type="pres">
      <dgm:prSet presAssocID="{78DE926A-61D9-4EC7-BA96-7BC76C1BBFCF}" presName="LevelTwoTextNode" presStyleLbl="node3" presStyleIdx="4" presStyleCnt="6" custLinFactNeighborX="1118" custLinFactNeighborY="-6307">
        <dgm:presLayoutVars>
          <dgm:chPref val="3"/>
        </dgm:presLayoutVars>
      </dgm:prSet>
      <dgm:spPr/>
      <dgm:t>
        <a:bodyPr/>
        <a:lstStyle/>
        <a:p>
          <a:endParaRPr lang="en-US"/>
        </a:p>
      </dgm:t>
    </dgm:pt>
    <dgm:pt modelId="{4BE08E85-F5C7-4D9C-AB38-7629EABBB2E4}" type="pres">
      <dgm:prSet presAssocID="{78DE926A-61D9-4EC7-BA96-7BC76C1BBFCF}" presName="level3hierChild" presStyleCnt="0"/>
      <dgm:spPr/>
    </dgm:pt>
    <dgm:pt modelId="{A027F093-3ABF-4AB4-87A4-DDEDFB2B9867}" type="pres">
      <dgm:prSet presAssocID="{E7F30673-064F-485E-BDEC-13D3DC006817}" presName="conn2-1" presStyleLbl="parChTrans1D4" presStyleIdx="6" presStyleCnt="9"/>
      <dgm:spPr/>
      <dgm:t>
        <a:bodyPr/>
        <a:lstStyle/>
        <a:p>
          <a:endParaRPr lang="en-US"/>
        </a:p>
      </dgm:t>
    </dgm:pt>
    <dgm:pt modelId="{8456982E-74A2-4C01-9920-24A0C6BA551C}" type="pres">
      <dgm:prSet presAssocID="{E7F30673-064F-485E-BDEC-13D3DC006817}" presName="connTx" presStyleLbl="parChTrans1D4" presStyleIdx="6" presStyleCnt="9"/>
      <dgm:spPr/>
      <dgm:t>
        <a:bodyPr/>
        <a:lstStyle/>
        <a:p>
          <a:endParaRPr lang="en-US"/>
        </a:p>
      </dgm:t>
    </dgm:pt>
    <dgm:pt modelId="{19362496-0033-4449-A407-0E683BB50A44}" type="pres">
      <dgm:prSet presAssocID="{DD933993-CAF6-4AC3-A2A9-8887C987C12C}" presName="root2" presStyleCnt="0"/>
      <dgm:spPr/>
    </dgm:pt>
    <dgm:pt modelId="{1152E197-0528-4420-9302-C0B11ED45E23}" type="pres">
      <dgm:prSet presAssocID="{DD933993-CAF6-4AC3-A2A9-8887C987C12C}" presName="LevelTwoTextNode" presStyleLbl="node4" presStyleIdx="6" presStyleCnt="9">
        <dgm:presLayoutVars>
          <dgm:chPref val="3"/>
        </dgm:presLayoutVars>
      </dgm:prSet>
      <dgm:spPr/>
      <dgm:t>
        <a:bodyPr/>
        <a:lstStyle/>
        <a:p>
          <a:endParaRPr lang="en-US"/>
        </a:p>
      </dgm:t>
    </dgm:pt>
    <dgm:pt modelId="{D0700F99-148B-4211-967F-B214FA3F1F33}" type="pres">
      <dgm:prSet presAssocID="{DD933993-CAF6-4AC3-A2A9-8887C987C12C}" presName="level3hierChild" presStyleCnt="0"/>
      <dgm:spPr/>
    </dgm:pt>
    <dgm:pt modelId="{D616D6B8-3CB4-47E0-82DF-E3D6F946EC83}" type="pres">
      <dgm:prSet presAssocID="{0EE6CDBD-0BF6-45C7-9BC1-0840128CA3B9}" presName="conn2-1" presStyleLbl="parChTrans1D4" presStyleIdx="7" presStyleCnt="9"/>
      <dgm:spPr/>
      <dgm:t>
        <a:bodyPr/>
        <a:lstStyle/>
        <a:p>
          <a:endParaRPr lang="en-US"/>
        </a:p>
      </dgm:t>
    </dgm:pt>
    <dgm:pt modelId="{0ACA19A1-034C-4CB1-947F-283B3A8A3ECC}" type="pres">
      <dgm:prSet presAssocID="{0EE6CDBD-0BF6-45C7-9BC1-0840128CA3B9}" presName="connTx" presStyleLbl="parChTrans1D4" presStyleIdx="7" presStyleCnt="9"/>
      <dgm:spPr/>
      <dgm:t>
        <a:bodyPr/>
        <a:lstStyle/>
        <a:p>
          <a:endParaRPr lang="en-US"/>
        </a:p>
      </dgm:t>
    </dgm:pt>
    <dgm:pt modelId="{EF626EED-E8A6-4C91-A482-1AB933033C2A}" type="pres">
      <dgm:prSet presAssocID="{D873EF8C-C101-4209-86BA-1B24EFB9A817}" presName="root2" presStyleCnt="0"/>
      <dgm:spPr/>
    </dgm:pt>
    <dgm:pt modelId="{19CADCA9-142C-45FE-9266-A730D1EA4403}" type="pres">
      <dgm:prSet presAssocID="{D873EF8C-C101-4209-86BA-1B24EFB9A817}" presName="LevelTwoTextNode" presStyleLbl="node4" presStyleIdx="7" presStyleCnt="9" custScaleX="110000" custScaleY="110000">
        <dgm:presLayoutVars>
          <dgm:chPref val="3"/>
        </dgm:presLayoutVars>
      </dgm:prSet>
      <dgm:spPr/>
      <dgm:t>
        <a:bodyPr/>
        <a:lstStyle/>
        <a:p>
          <a:endParaRPr lang="en-US"/>
        </a:p>
      </dgm:t>
    </dgm:pt>
    <dgm:pt modelId="{E8B64EF8-7D60-495B-B6EE-BB05C563E291}" type="pres">
      <dgm:prSet presAssocID="{D873EF8C-C101-4209-86BA-1B24EFB9A817}" presName="level3hierChild" presStyleCnt="0"/>
      <dgm:spPr/>
    </dgm:pt>
    <dgm:pt modelId="{35F756D0-01AA-4548-82C0-C9295F15219E}" type="pres">
      <dgm:prSet presAssocID="{6DD0C6B8-0ADF-4C9C-9981-73E623FD5C30}" presName="conn2-1" presStyleLbl="parChTrans1D3" presStyleIdx="5" presStyleCnt="6"/>
      <dgm:spPr/>
      <dgm:t>
        <a:bodyPr/>
        <a:lstStyle/>
        <a:p>
          <a:endParaRPr lang="en-US"/>
        </a:p>
      </dgm:t>
    </dgm:pt>
    <dgm:pt modelId="{37B72088-C880-4157-8A0F-C3303FAEF887}" type="pres">
      <dgm:prSet presAssocID="{6DD0C6B8-0ADF-4C9C-9981-73E623FD5C30}" presName="connTx" presStyleLbl="parChTrans1D3" presStyleIdx="5" presStyleCnt="6"/>
      <dgm:spPr/>
      <dgm:t>
        <a:bodyPr/>
        <a:lstStyle/>
        <a:p>
          <a:endParaRPr lang="en-US"/>
        </a:p>
      </dgm:t>
    </dgm:pt>
    <dgm:pt modelId="{08533733-AF9E-4C8A-BA19-53A72A36BED5}" type="pres">
      <dgm:prSet presAssocID="{F7DD5DFE-4E84-4032-8C7C-6A681EFC5DE0}" presName="root2" presStyleCnt="0"/>
      <dgm:spPr/>
    </dgm:pt>
    <dgm:pt modelId="{E2F70220-8841-43B7-A846-17A08A19C8E3}" type="pres">
      <dgm:prSet presAssocID="{F7DD5DFE-4E84-4032-8C7C-6A681EFC5DE0}" presName="LevelTwoTextNode" presStyleLbl="node3" presStyleIdx="5" presStyleCnt="6">
        <dgm:presLayoutVars>
          <dgm:chPref val="3"/>
        </dgm:presLayoutVars>
      </dgm:prSet>
      <dgm:spPr/>
      <dgm:t>
        <a:bodyPr/>
        <a:lstStyle/>
        <a:p>
          <a:endParaRPr lang="en-US"/>
        </a:p>
      </dgm:t>
    </dgm:pt>
    <dgm:pt modelId="{AE60B109-BAF3-49F7-9F8F-66407655593D}" type="pres">
      <dgm:prSet presAssocID="{F7DD5DFE-4E84-4032-8C7C-6A681EFC5DE0}" presName="level3hierChild" presStyleCnt="0"/>
      <dgm:spPr/>
    </dgm:pt>
    <dgm:pt modelId="{FE55BCCA-F698-473A-B935-9AEF7FE1177B}" type="pres">
      <dgm:prSet presAssocID="{9361E1F0-E57A-44F5-8632-9EBAE428B20C}" presName="conn2-1" presStyleLbl="parChTrans1D4" presStyleIdx="8" presStyleCnt="9"/>
      <dgm:spPr/>
      <dgm:t>
        <a:bodyPr/>
        <a:lstStyle/>
        <a:p>
          <a:endParaRPr lang="en-US"/>
        </a:p>
      </dgm:t>
    </dgm:pt>
    <dgm:pt modelId="{ACF80802-A626-4366-9E4C-43A5AE39DA33}" type="pres">
      <dgm:prSet presAssocID="{9361E1F0-E57A-44F5-8632-9EBAE428B20C}" presName="connTx" presStyleLbl="parChTrans1D4" presStyleIdx="8" presStyleCnt="9"/>
      <dgm:spPr/>
      <dgm:t>
        <a:bodyPr/>
        <a:lstStyle/>
        <a:p>
          <a:endParaRPr lang="en-US"/>
        </a:p>
      </dgm:t>
    </dgm:pt>
    <dgm:pt modelId="{255FA8B7-E166-49F2-B208-7086737C7635}" type="pres">
      <dgm:prSet presAssocID="{465FA34C-90F1-46EA-A01F-D825623419B9}" presName="root2" presStyleCnt="0"/>
      <dgm:spPr/>
    </dgm:pt>
    <dgm:pt modelId="{A8F1F2B1-105A-4B04-B7C3-445640E6993E}" type="pres">
      <dgm:prSet presAssocID="{465FA34C-90F1-46EA-A01F-D825623419B9}" presName="LevelTwoTextNode" presStyleLbl="node4" presStyleIdx="8" presStyleCnt="9" custScaleX="110000" custScaleY="110000">
        <dgm:presLayoutVars>
          <dgm:chPref val="3"/>
        </dgm:presLayoutVars>
      </dgm:prSet>
      <dgm:spPr/>
      <dgm:t>
        <a:bodyPr/>
        <a:lstStyle/>
        <a:p>
          <a:endParaRPr lang="en-US"/>
        </a:p>
      </dgm:t>
    </dgm:pt>
    <dgm:pt modelId="{83D1F046-D9F6-49E1-BFF5-F675D959262C}" type="pres">
      <dgm:prSet presAssocID="{465FA34C-90F1-46EA-A01F-D825623419B9}" presName="level3hierChild" presStyleCnt="0"/>
      <dgm:spPr/>
    </dgm:pt>
  </dgm:ptLst>
  <dgm:cxnLst>
    <dgm:cxn modelId="{051550D5-AB8A-479A-A25B-0BAA003EF816}" type="presOf" srcId="{C3AC3656-57BE-4391-9839-3C42FD147D5E}" destId="{D7B8A39C-C7CE-4967-BBEC-2856119FE0B2}" srcOrd="0" destOrd="0" presId="urn:microsoft.com/office/officeart/2005/8/layout/hierarchy2"/>
    <dgm:cxn modelId="{AC10CDCD-9CAC-43A9-A44D-C91ABAFD360D}" srcId="{F7DD5DFE-4E84-4032-8C7C-6A681EFC5DE0}" destId="{465FA34C-90F1-46EA-A01F-D825623419B9}" srcOrd="0" destOrd="0" parTransId="{9361E1F0-E57A-44F5-8632-9EBAE428B20C}" sibTransId="{1A1B13B5-97B9-4803-9584-0284140B8805}"/>
    <dgm:cxn modelId="{A3B0136E-07CC-413C-92A7-366544EF3E1B}" srcId="{DD945009-AFA9-47FA-9F2C-57A0734A9553}" destId="{78DE926A-61D9-4EC7-BA96-7BC76C1BBFCF}" srcOrd="4" destOrd="0" parTransId="{20BD701A-8C2E-4D1C-A0BD-49157107118E}" sibTransId="{4D3C8EE4-ECAF-4FB8-9016-1C02C3B1BC80}"/>
    <dgm:cxn modelId="{7238722D-7840-4A21-8520-8385279F6DAE}" type="presOf" srcId="{0EE6CDBD-0BF6-45C7-9BC1-0840128CA3B9}" destId="{0ACA19A1-034C-4CB1-947F-283B3A8A3ECC}" srcOrd="1" destOrd="0" presId="urn:microsoft.com/office/officeart/2005/8/layout/hierarchy2"/>
    <dgm:cxn modelId="{189B764F-D916-453A-887B-C6BBA1EE55FD}" type="presOf" srcId="{8AC057B9-759B-4457-BDB9-12F2E6C8AAE9}" destId="{A8517811-D86B-4E99-9FA6-5F0DA1C69D5B}" srcOrd="0" destOrd="0" presId="urn:microsoft.com/office/officeart/2005/8/layout/hierarchy2"/>
    <dgm:cxn modelId="{3DD5858E-FCCD-4312-A2A5-83AFD35F59DC}" type="presOf" srcId="{9361E1F0-E57A-44F5-8632-9EBAE428B20C}" destId="{ACF80802-A626-4366-9E4C-43A5AE39DA33}" srcOrd="1" destOrd="0" presId="urn:microsoft.com/office/officeart/2005/8/layout/hierarchy2"/>
    <dgm:cxn modelId="{D1DAFC2C-74D7-4AED-B62E-BEF8696A3E3A}" type="presOf" srcId="{D6D28374-E35C-422A-8FC4-7CB98D4AA754}" destId="{3FE382A0-4857-4B45-A3DF-04A1387F8EB6}" srcOrd="1" destOrd="0" presId="urn:microsoft.com/office/officeart/2005/8/layout/hierarchy2"/>
    <dgm:cxn modelId="{714A7374-FFDF-444E-A2D3-2D64665ACD54}" type="presOf" srcId="{78DE926A-61D9-4EC7-BA96-7BC76C1BBFCF}" destId="{BD7AD4A7-4E11-426C-ABED-094444A8157C}" srcOrd="0" destOrd="0" presId="urn:microsoft.com/office/officeart/2005/8/layout/hierarchy2"/>
    <dgm:cxn modelId="{3E1D70EC-6BE0-4ADB-A495-33252CD98096}" type="presOf" srcId="{66948B1A-C645-493F-A960-23F82012F2C3}" destId="{44B3FF16-2796-4B19-8A6C-07A8640B0841}" srcOrd="1" destOrd="0" presId="urn:microsoft.com/office/officeart/2005/8/layout/hierarchy2"/>
    <dgm:cxn modelId="{50581BE0-4FA0-4B92-8475-0A4880759D76}" type="presOf" srcId="{465FA34C-90F1-46EA-A01F-D825623419B9}" destId="{A8F1F2B1-105A-4B04-B7C3-445640E6993E}" srcOrd="0" destOrd="0" presId="urn:microsoft.com/office/officeart/2005/8/layout/hierarchy2"/>
    <dgm:cxn modelId="{CACA98BD-E005-467A-B811-88AA3D2F04AD}" type="presOf" srcId="{BE054F6E-74FC-4A79-B8F1-D2AB960070B8}" destId="{3FDB332A-70C0-4F72-B3AB-16A52CDA8ECA}" srcOrd="0" destOrd="0" presId="urn:microsoft.com/office/officeart/2005/8/layout/hierarchy2"/>
    <dgm:cxn modelId="{8E94EA2E-11EB-4C8A-AED3-379A5DD857DC}" srcId="{DD945009-AFA9-47FA-9F2C-57A0734A9553}" destId="{67ADA2F8-CDA0-4B37-8614-B77C286F1111}" srcOrd="3" destOrd="0" parTransId="{AC8CCF0D-3176-4CC2-8497-90BD232A8095}" sibTransId="{829FB560-E4D0-4FC9-9FFD-46F608409285}"/>
    <dgm:cxn modelId="{F90801AB-19A9-42D2-A3D8-D25827C5B840}" type="presOf" srcId="{0EE6CDBD-0BF6-45C7-9BC1-0840128CA3B9}" destId="{D616D6B8-3CB4-47E0-82DF-E3D6F946EC83}" srcOrd="0" destOrd="0" presId="urn:microsoft.com/office/officeart/2005/8/layout/hierarchy2"/>
    <dgm:cxn modelId="{3B2C0903-01CF-4DFB-809C-60C3AA856C97}" type="presOf" srcId="{23F698AB-E7E7-4552-88E1-35396BF52F13}" destId="{C1A6110E-BB6A-46A7-9541-7EE82D5F37BD}" srcOrd="0" destOrd="0" presId="urn:microsoft.com/office/officeart/2005/8/layout/hierarchy2"/>
    <dgm:cxn modelId="{2A5F3D2F-DF19-4CBD-8912-DD1D612340A3}" type="presOf" srcId="{20BD701A-8C2E-4D1C-A0BD-49157107118E}" destId="{C8C1F66D-ED98-4E50-B6E4-CE6F38EDF592}" srcOrd="1" destOrd="0" presId="urn:microsoft.com/office/officeart/2005/8/layout/hierarchy2"/>
    <dgm:cxn modelId="{998D9679-05A5-462B-8AE8-C4A1F7D90AC7}" type="presOf" srcId="{D873EF8C-C101-4209-86BA-1B24EFB9A817}" destId="{19CADCA9-142C-45FE-9266-A730D1EA4403}" srcOrd="0" destOrd="0" presId="urn:microsoft.com/office/officeart/2005/8/layout/hierarchy2"/>
    <dgm:cxn modelId="{9481518A-3301-43C3-A7DA-922DB2B7C424}" srcId="{62579A89-4067-40A7-A84B-2BCB7A7EA155}" destId="{6BAF8E0A-3725-4D6D-8E11-062C9B4D3A00}" srcOrd="0" destOrd="0" parTransId="{E0B3D90E-E5B5-4923-8F22-2F5182507FBE}" sibTransId="{C7A1523C-5C0C-4043-8E72-587862F7A829}"/>
    <dgm:cxn modelId="{BF378FB9-EA13-416C-B6DB-E942FA5B198B}" type="presOf" srcId="{75BD9AAC-68C8-4B48-83D1-53498345A48E}" destId="{FF407C4A-83BD-4728-84F2-D7C5CA41C267}" srcOrd="0" destOrd="0" presId="urn:microsoft.com/office/officeart/2005/8/layout/hierarchy2"/>
    <dgm:cxn modelId="{F2ECC9F4-D36C-4D4F-B610-E215DB2AF2C4}" type="presOf" srcId="{DD945009-AFA9-47FA-9F2C-57A0734A9553}" destId="{4F3145CB-0E8D-4FEC-963F-323D2771CAA1}" srcOrd="0" destOrd="0" presId="urn:microsoft.com/office/officeart/2005/8/layout/hierarchy2"/>
    <dgm:cxn modelId="{6441541D-3209-480C-9B44-3A51473FA130}" type="presOf" srcId="{67ADA2F8-CDA0-4B37-8614-B77C286F1111}" destId="{69BBE33F-176D-4A18-BF8E-4997C2405C55}" srcOrd="0" destOrd="0" presId="urn:microsoft.com/office/officeart/2005/8/layout/hierarchy2"/>
    <dgm:cxn modelId="{E9DC64C4-F2E8-404B-9034-0E9F85A26EDE}" srcId="{4A91385D-5857-43D9-B15F-2FB6E61C5940}" destId="{23F698AB-E7E7-4552-88E1-35396BF52F13}" srcOrd="0" destOrd="0" parTransId="{7A64ECD4-1017-4805-90F8-93685C22AE4A}" sibTransId="{C380DC98-B185-4477-95C1-535497091BA6}"/>
    <dgm:cxn modelId="{3A73BC63-6690-4EAD-911C-96DCCB2BA639}" type="presOf" srcId="{252C88B9-91E3-45E3-BA7E-416784C3AF34}" destId="{CE5D16BF-9083-410B-A203-7F4943F9D84C}" srcOrd="1" destOrd="0" presId="urn:microsoft.com/office/officeart/2005/8/layout/hierarchy2"/>
    <dgm:cxn modelId="{02FD4A05-4EAA-4858-8BBC-F681842155C8}" type="presOf" srcId="{62579A89-4067-40A7-A84B-2BCB7A7EA155}" destId="{A4F1388B-A63C-4E21-82CA-2AAFF9978890}" srcOrd="0" destOrd="0" presId="urn:microsoft.com/office/officeart/2005/8/layout/hierarchy2"/>
    <dgm:cxn modelId="{824B31D3-CC40-4198-8FF4-6FC86C680528}" type="presOf" srcId="{712FE90C-C99D-4857-997A-0A6BAD4181DA}" destId="{2F40E8E4-C55E-4BDC-8DFF-31CD360B8C1A}" srcOrd="0" destOrd="0" presId="urn:microsoft.com/office/officeart/2005/8/layout/hierarchy2"/>
    <dgm:cxn modelId="{44A81291-F40B-4C86-BE69-59BA30F4B714}" type="presOf" srcId="{D7B90AB1-CB3E-429B-B511-CE4699430948}" destId="{425E8611-BB4B-4D6F-85A1-4F28D7BE8938}" srcOrd="0" destOrd="0" presId="urn:microsoft.com/office/officeart/2005/8/layout/hierarchy2"/>
    <dgm:cxn modelId="{EE2BF5B3-71CC-4AC0-9F62-5D3407189803}" type="presOf" srcId="{50BDE6EB-7AE7-4B42-B1BA-ABA15759ECC0}" destId="{4422C9A1-6EEB-4AC2-9C3B-3212C30A7570}" srcOrd="0" destOrd="0" presId="urn:microsoft.com/office/officeart/2005/8/layout/hierarchy2"/>
    <dgm:cxn modelId="{A6EB6191-45EA-435D-BEB4-E1311AE7171D}" type="presOf" srcId="{7A64ECD4-1017-4805-90F8-93685C22AE4A}" destId="{5A3147B8-92D7-40EF-A8A3-67A549959BEB}" srcOrd="0" destOrd="0" presId="urn:microsoft.com/office/officeart/2005/8/layout/hierarchy2"/>
    <dgm:cxn modelId="{A67F7AF1-1EBB-4D41-A596-5A7CB466B055}" type="presOf" srcId="{7A64ECD4-1017-4805-90F8-93685C22AE4A}" destId="{16B26A30-D26B-4431-803D-51598A9356CD}" srcOrd="1" destOrd="0" presId="urn:microsoft.com/office/officeart/2005/8/layout/hierarchy2"/>
    <dgm:cxn modelId="{F884EE45-6D53-4E32-BC98-378619E76953}" type="presOf" srcId="{D7B90AB1-CB3E-429B-B511-CE4699430948}" destId="{1775B2B2-5477-4108-BF61-A9A3A325BA3B}" srcOrd="1" destOrd="0" presId="urn:microsoft.com/office/officeart/2005/8/layout/hierarchy2"/>
    <dgm:cxn modelId="{7DB4D71F-FAED-4643-AA3A-C18C7D9D7763}" srcId="{78DE926A-61D9-4EC7-BA96-7BC76C1BBFCF}" destId="{DD933993-CAF6-4AC3-A2A9-8887C987C12C}" srcOrd="0" destOrd="0" parTransId="{E7F30673-064F-485E-BDEC-13D3DC006817}" sibTransId="{4220BFB6-429F-4BBC-8C1C-70FFF509415E}"/>
    <dgm:cxn modelId="{85E1B644-2E26-46C5-8EE0-B9BC2BF9E909}" type="presOf" srcId="{E5E9B5C7-4BB2-4F2D-A2B8-AEC84F89F9C7}" destId="{2B7FF64E-9586-4E31-A477-2A4880C7A82C}" srcOrd="1" destOrd="0" presId="urn:microsoft.com/office/officeart/2005/8/layout/hierarchy2"/>
    <dgm:cxn modelId="{FC16A221-2D7E-4131-B430-EB9996138AE7}" type="presOf" srcId="{F7DD5DFE-4E84-4032-8C7C-6A681EFC5DE0}" destId="{E2F70220-8841-43B7-A846-17A08A19C8E3}" srcOrd="0" destOrd="0" presId="urn:microsoft.com/office/officeart/2005/8/layout/hierarchy2"/>
    <dgm:cxn modelId="{960CAB8C-DA74-4EE2-A8D3-12669256FB0A}" type="presOf" srcId="{BE054F6E-74FC-4A79-B8F1-D2AB960070B8}" destId="{C0F189B3-7E26-4C31-AD5F-F66D27710EC1}" srcOrd="1" destOrd="0" presId="urn:microsoft.com/office/officeart/2005/8/layout/hierarchy2"/>
    <dgm:cxn modelId="{63A733D3-C16B-4FC6-8215-8728FFA51BAC}" type="presOf" srcId="{252C88B9-91E3-45E3-BA7E-416784C3AF34}" destId="{8A3E74A5-A4B1-4C66-88FC-F5F1B1597E76}" srcOrd="0" destOrd="0" presId="urn:microsoft.com/office/officeart/2005/8/layout/hierarchy2"/>
    <dgm:cxn modelId="{E1FF5F3A-380B-4EFA-80E7-673EA97956AE}" type="presOf" srcId="{9361E1F0-E57A-44F5-8632-9EBAE428B20C}" destId="{FE55BCCA-F698-473A-B935-9AEF7FE1177B}" srcOrd="0" destOrd="0" presId="urn:microsoft.com/office/officeart/2005/8/layout/hierarchy2"/>
    <dgm:cxn modelId="{26E89849-3794-4101-9581-FD14057033EB}" type="presOf" srcId="{66948B1A-C645-493F-A960-23F82012F2C3}" destId="{DA3A1BBE-368E-47A4-974C-02D20CC50647}" srcOrd="0" destOrd="0" presId="urn:microsoft.com/office/officeart/2005/8/layout/hierarchy2"/>
    <dgm:cxn modelId="{F1FAA666-15E8-4498-83C0-20782B631D72}" srcId="{DD945009-AFA9-47FA-9F2C-57A0734A9553}" destId="{F7DD5DFE-4E84-4032-8C7C-6A681EFC5DE0}" srcOrd="5" destOrd="0" parTransId="{6DD0C6B8-0ADF-4C9C-9981-73E623FD5C30}" sibTransId="{195DFAEE-6EDF-424D-B311-82407AB72BF0}"/>
    <dgm:cxn modelId="{A4FFA8B5-1B8E-41CF-9B16-6F0A8D638D7A}" srcId="{AABF827A-511E-4269-A001-B09077B00E49}" destId="{62579A89-4067-40A7-A84B-2BCB7A7EA155}" srcOrd="0" destOrd="0" parTransId="{43461F72-6B12-42B2-9CC6-D89F71BF6EC5}" sibTransId="{D6E4BE57-1288-4CAC-9B30-C8062BF8C9E2}"/>
    <dgm:cxn modelId="{E2D9CFBB-1039-4863-8E1F-7ABF021D8E06}" type="presOf" srcId="{20BD701A-8C2E-4D1C-A0BD-49157107118E}" destId="{026E516E-DEC5-4E35-8C1E-1478FB9295B3}" srcOrd="0" destOrd="0" presId="urn:microsoft.com/office/officeart/2005/8/layout/hierarchy2"/>
    <dgm:cxn modelId="{6A1BC6E4-A952-4756-81D0-2FA769F61ABF}" type="presOf" srcId="{E7F30673-064F-485E-BDEC-13D3DC006817}" destId="{8456982E-74A2-4C01-9920-24A0C6BA551C}" srcOrd="1" destOrd="0" presId="urn:microsoft.com/office/officeart/2005/8/layout/hierarchy2"/>
    <dgm:cxn modelId="{71B62331-A343-41C7-9C81-741885B91C2D}" type="presOf" srcId="{E0B3D90E-E5B5-4923-8F22-2F5182507FBE}" destId="{4E46CEF1-E659-486B-B5C5-8BFD4F6FCA1E}" srcOrd="1" destOrd="0" presId="urn:microsoft.com/office/officeart/2005/8/layout/hierarchy2"/>
    <dgm:cxn modelId="{E72E3F5F-0706-42A5-9481-51A8745459D0}" type="presOf" srcId="{6DD0C6B8-0ADF-4C9C-9981-73E623FD5C30}" destId="{37B72088-C880-4157-8A0F-C3303FAEF887}" srcOrd="1" destOrd="0" presId="urn:microsoft.com/office/officeart/2005/8/layout/hierarchy2"/>
    <dgm:cxn modelId="{882E30E7-1002-4869-8BA7-0F55F6210E0F}" type="presOf" srcId="{6DD0C6B8-0ADF-4C9C-9981-73E623FD5C30}" destId="{35F756D0-01AA-4548-82C0-C9295F15219E}" srcOrd="0" destOrd="0" presId="urn:microsoft.com/office/officeart/2005/8/layout/hierarchy2"/>
    <dgm:cxn modelId="{1CE8A3C3-890E-47F8-A839-B77B2EE5985D}" type="presOf" srcId="{06140AB5-2B46-419F-99A6-D7B27FA931D9}" destId="{2528E870-47BD-48EC-BF1C-C043447DA439}" srcOrd="0" destOrd="0" presId="urn:microsoft.com/office/officeart/2005/8/layout/hierarchy2"/>
    <dgm:cxn modelId="{CECFD11B-F937-4377-B008-04389A727233}" type="presOf" srcId="{6BAF8E0A-3725-4D6D-8E11-062C9B4D3A00}" destId="{E7BB3208-7845-4E2D-979F-43F06BB9ACEA}" srcOrd="0" destOrd="0" presId="urn:microsoft.com/office/officeart/2005/8/layout/hierarchy2"/>
    <dgm:cxn modelId="{7F4BEF22-3B8F-4AFB-A566-9B0CCD7A31B3}" type="presOf" srcId="{09809CD4-6805-4915-9169-EEA62D2FD75A}" destId="{8C0D1DC1-F06B-49BA-A6F0-FC8836065B8B}" srcOrd="1" destOrd="0" presId="urn:microsoft.com/office/officeart/2005/8/layout/hierarchy2"/>
    <dgm:cxn modelId="{9D88A824-92C4-43C8-B86A-F0632AF12750}" type="presOf" srcId="{DD933993-CAF6-4AC3-A2A9-8887C987C12C}" destId="{1152E197-0528-4420-9302-C0B11ED45E23}" srcOrd="0" destOrd="0" presId="urn:microsoft.com/office/officeart/2005/8/layout/hierarchy2"/>
    <dgm:cxn modelId="{975CC4B8-F5B9-4A48-8841-DC42DDFF36B3}" srcId="{06140AB5-2B46-419F-99A6-D7B27FA931D9}" destId="{C3AC3656-57BE-4391-9839-3C42FD147D5E}" srcOrd="1" destOrd="0" parTransId="{E5E9B5C7-4BB2-4F2D-A2B8-AEC84F89F9C7}" sibTransId="{E6BCEE8C-0D82-46D1-B762-FDA8CC53CF6B}"/>
    <dgm:cxn modelId="{F4611085-600A-4C62-BDE3-6F187B25FF43}" srcId="{67ADA2F8-CDA0-4B37-8614-B77C286F1111}" destId="{50BDE6EB-7AE7-4B42-B1BA-ABA15759ECC0}" srcOrd="0" destOrd="0" parTransId="{09809CD4-6805-4915-9169-EEA62D2FD75A}" sibTransId="{D8D18E81-E23E-412D-8CD0-7CE0A467BFC8}"/>
    <dgm:cxn modelId="{337345DC-18A4-4952-9363-65D4005EE0E3}" srcId="{06140AB5-2B46-419F-99A6-D7B27FA931D9}" destId="{712FE90C-C99D-4857-997A-0A6BAD4181DA}" srcOrd="0" destOrd="0" parTransId="{252C88B9-91E3-45E3-BA7E-416784C3AF34}" sibTransId="{06EE337D-6199-4166-9432-BAA819143DCF}"/>
    <dgm:cxn modelId="{BF374C29-4899-4796-96D8-D6545D709701}" type="presOf" srcId="{E0B3D90E-E5B5-4923-8F22-2F5182507FBE}" destId="{88A1FA8E-D87A-4D35-8A2B-0181C51C9C32}" srcOrd="0" destOrd="0" presId="urn:microsoft.com/office/officeart/2005/8/layout/hierarchy2"/>
    <dgm:cxn modelId="{71FF586F-9E02-4EA1-AB94-6E99D1C76208}" type="presOf" srcId="{AC8CCF0D-3176-4CC2-8497-90BD232A8095}" destId="{F07BAF6B-B58E-43BC-852E-39FDAC02C1AE}" srcOrd="0" destOrd="0" presId="urn:microsoft.com/office/officeart/2005/8/layout/hierarchy2"/>
    <dgm:cxn modelId="{0DB632C5-2883-43F7-A01B-FCF453543C37}" srcId="{67ADA2F8-CDA0-4B37-8614-B77C286F1111}" destId="{508BD118-6978-4CB5-BA24-187DE4B871C2}" srcOrd="1" destOrd="0" parTransId="{D7B90AB1-CB3E-429B-B511-CE4699430948}" sibTransId="{633C2C03-4AB4-44FC-BD08-1D6734E49D60}"/>
    <dgm:cxn modelId="{F4EB3CE1-B56A-447F-AA32-69AAD57C88E4}" type="presOf" srcId="{B7CE7F0F-3D47-4EA7-9D9A-D85414906D06}" destId="{1E381B6C-9D38-4E56-8CBD-C880948680CD}" srcOrd="1" destOrd="0" presId="urn:microsoft.com/office/officeart/2005/8/layout/hierarchy2"/>
    <dgm:cxn modelId="{21A9DE67-D308-429F-8D3C-70849D8E43AC}" type="presOf" srcId="{AABF827A-511E-4269-A001-B09077B00E49}" destId="{A483AAA0-C24C-4811-AF97-80A70BC3A48C}" srcOrd="0" destOrd="0" presId="urn:microsoft.com/office/officeart/2005/8/layout/hierarchy2"/>
    <dgm:cxn modelId="{548371C5-F829-4D5C-809D-9590FF70C454}" srcId="{DD945009-AFA9-47FA-9F2C-57A0734A9553}" destId="{89DA39D4-C0F5-4769-9092-527611DC4C97}" srcOrd="2" destOrd="0" parTransId="{B7CE7F0F-3D47-4EA7-9D9A-D85414906D06}" sibTransId="{F23DC24A-0344-4C73-A520-4E1F43AE74DE}"/>
    <dgm:cxn modelId="{26FE3B84-0649-4694-8F2D-38905F0D9E56}" srcId="{78DE926A-61D9-4EC7-BA96-7BC76C1BBFCF}" destId="{D873EF8C-C101-4209-86BA-1B24EFB9A817}" srcOrd="1" destOrd="0" parTransId="{0EE6CDBD-0BF6-45C7-9BC1-0840128CA3B9}" sibTransId="{3F501708-ECB6-4AB1-AC56-8565B9C2EFA5}"/>
    <dgm:cxn modelId="{B98E481E-22C9-4DDB-9CE8-65DE90136BC2}" srcId="{DD945009-AFA9-47FA-9F2C-57A0734A9553}" destId="{06140AB5-2B46-419F-99A6-D7B27FA931D9}" srcOrd="1" destOrd="0" parTransId="{BE054F6E-74FC-4A79-B8F1-D2AB960070B8}" sibTransId="{A87E4B8F-8948-434A-B68E-E254C5E7D8D5}"/>
    <dgm:cxn modelId="{C257F0DF-12CF-483D-B9DD-DBF960CA28CA}" type="presOf" srcId="{E7F30673-064F-485E-BDEC-13D3DC006817}" destId="{A027F093-3ABF-4AB4-87A4-DDEDFB2B9867}" srcOrd="0" destOrd="0" presId="urn:microsoft.com/office/officeart/2005/8/layout/hierarchy2"/>
    <dgm:cxn modelId="{F0986B6C-67A8-4DBB-866C-EEB40F5DBDFB}" type="presOf" srcId="{4A91385D-5857-43D9-B15F-2FB6E61C5940}" destId="{FC4122AA-26BE-4D4F-80C0-6B6BF909C2B7}" srcOrd="0" destOrd="0" presId="urn:microsoft.com/office/officeart/2005/8/layout/hierarchy2"/>
    <dgm:cxn modelId="{7E652129-63F2-4FAC-AF8C-C9973D37EFB3}" type="presOf" srcId="{508BD118-6978-4CB5-BA24-187DE4B871C2}" destId="{37BAE39D-F5B0-415D-85C4-D32C7D3915FE}" srcOrd="0" destOrd="0" presId="urn:microsoft.com/office/officeart/2005/8/layout/hierarchy2"/>
    <dgm:cxn modelId="{1D675269-298F-4696-BAC6-F9E9999676F9}" type="presOf" srcId="{E5E9B5C7-4BB2-4F2D-A2B8-AEC84F89F9C7}" destId="{C61EDF03-3599-45FA-887A-26A9C42C673D}" srcOrd="0" destOrd="0" presId="urn:microsoft.com/office/officeart/2005/8/layout/hierarchy2"/>
    <dgm:cxn modelId="{B278901F-0DE2-4FA5-9E0B-A52281C7F94D}" type="presOf" srcId="{09809CD4-6805-4915-9169-EEA62D2FD75A}" destId="{ED06D648-09CB-4F7B-8BB1-C8438A6784A9}" srcOrd="0" destOrd="0" presId="urn:microsoft.com/office/officeart/2005/8/layout/hierarchy2"/>
    <dgm:cxn modelId="{CBAA236A-27FB-4533-ACAD-2CDD2068BCE3}" type="presOf" srcId="{AC8CCF0D-3176-4CC2-8497-90BD232A8095}" destId="{46DF5B0E-99CB-47B6-B60C-00E21C15C993}" srcOrd="1" destOrd="0" presId="urn:microsoft.com/office/officeart/2005/8/layout/hierarchy2"/>
    <dgm:cxn modelId="{65F144DD-7196-448B-8737-EB105D74BB18}" srcId="{4A91385D-5857-43D9-B15F-2FB6E61C5940}" destId="{75BD9AAC-68C8-4B48-83D1-53498345A48E}" srcOrd="1" destOrd="0" parTransId="{8AC057B9-759B-4457-BDB9-12F2E6C8AAE9}" sibTransId="{AF31F250-8203-49E9-8DEB-279590A8B849}"/>
    <dgm:cxn modelId="{9727EE33-A3D3-49A6-97FB-259A5FDC0812}" type="presOf" srcId="{89DA39D4-C0F5-4769-9092-527611DC4C97}" destId="{011FAB2E-E248-45B1-80BB-6DA9E59E053A}" srcOrd="0" destOrd="0" presId="urn:microsoft.com/office/officeart/2005/8/layout/hierarchy2"/>
    <dgm:cxn modelId="{BB5E0ED2-8BA1-4977-AB50-03E897B8051E}" srcId="{DD945009-AFA9-47FA-9F2C-57A0734A9553}" destId="{4A91385D-5857-43D9-B15F-2FB6E61C5940}" srcOrd="0" destOrd="0" parTransId="{D6D28374-E35C-422A-8FC4-7CB98D4AA754}" sibTransId="{03A4FAF2-3E7B-4DDD-8DB9-396616810CB2}"/>
    <dgm:cxn modelId="{7A7C107B-7822-42EE-A3AA-0C72834F9E56}" type="presOf" srcId="{D6D28374-E35C-422A-8FC4-7CB98D4AA754}" destId="{36B6B6AA-C4F8-42C1-AD87-12AC5808C143}" srcOrd="0" destOrd="0" presId="urn:microsoft.com/office/officeart/2005/8/layout/hierarchy2"/>
    <dgm:cxn modelId="{CFB72398-BDF6-417E-80FA-564FD8910F88}" type="presOf" srcId="{B7CE7F0F-3D47-4EA7-9D9A-D85414906D06}" destId="{65E5D827-6876-47A1-9067-B8A086D92880}" srcOrd="0" destOrd="0" presId="urn:microsoft.com/office/officeart/2005/8/layout/hierarchy2"/>
    <dgm:cxn modelId="{553AB452-5208-4EF9-A9C4-7B55CDC68193}" srcId="{62579A89-4067-40A7-A84B-2BCB7A7EA155}" destId="{DD945009-AFA9-47FA-9F2C-57A0734A9553}" srcOrd="1" destOrd="0" parTransId="{66948B1A-C645-493F-A960-23F82012F2C3}" sibTransId="{AD7C20B2-5775-4340-AFE1-785EF303C981}"/>
    <dgm:cxn modelId="{07DA9D63-2B45-4041-9B09-9D9FFACCFD17}" type="presOf" srcId="{8AC057B9-759B-4457-BDB9-12F2E6C8AAE9}" destId="{A3A86ECA-0272-4842-8B08-1CD05714DB26}" srcOrd="1" destOrd="0" presId="urn:microsoft.com/office/officeart/2005/8/layout/hierarchy2"/>
    <dgm:cxn modelId="{A8139848-A44C-4A4B-B63B-54CE1ED9EF2D}" type="presParOf" srcId="{A483AAA0-C24C-4811-AF97-80A70BC3A48C}" destId="{F93A7688-82A9-4BE5-AA1B-9DC00B420AD4}" srcOrd="0" destOrd="0" presId="urn:microsoft.com/office/officeart/2005/8/layout/hierarchy2"/>
    <dgm:cxn modelId="{94A56C03-0D87-4D69-9C3C-F4654EC66D4A}" type="presParOf" srcId="{F93A7688-82A9-4BE5-AA1B-9DC00B420AD4}" destId="{A4F1388B-A63C-4E21-82CA-2AAFF9978890}" srcOrd="0" destOrd="0" presId="urn:microsoft.com/office/officeart/2005/8/layout/hierarchy2"/>
    <dgm:cxn modelId="{FEFC450E-B6C9-4B9B-AE0E-07A0DB501983}" type="presParOf" srcId="{F93A7688-82A9-4BE5-AA1B-9DC00B420AD4}" destId="{B14F37BB-46A3-4161-A454-764CF2911AB2}" srcOrd="1" destOrd="0" presId="urn:microsoft.com/office/officeart/2005/8/layout/hierarchy2"/>
    <dgm:cxn modelId="{57D8DA39-E680-4D16-A029-76623EB919EB}" type="presParOf" srcId="{B14F37BB-46A3-4161-A454-764CF2911AB2}" destId="{88A1FA8E-D87A-4D35-8A2B-0181C51C9C32}" srcOrd="0" destOrd="0" presId="urn:microsoft.com/office/officeart/2005/8/layout/hierarchy2"/>
    <dgm:cxn modelId="{B216449C-C8D7-4C70-B5CE-52189E3F868D}" type="presParOf" srcId="{88A1FA8E-D87A-4D35-8A2B-0181C51C9C32}" destId="{4E46CEF1-E659-486B-B5C5-8BFD4F6FCA1E}" srcOrd="0" destOrd="0" presId="urn:microsoft.com/office/officeart/2005/8/layout/hierarchy2"/>
    <dgm:cxn modelId="{6D914E8D-B6CC-42DF-95A2-8DCEC499F279}" type="presParOf" srcId="{B14F37BB-46A3-4161-A454-764CF2911AB2}" destId="{E7502123-3634-48FE-85C0-5C9BB780D5A8}" srcOrd="1" destOrd="0" presId="urn:microsoft.com/office/officeart/2005/8/layout/hierarchy2"/>
    <dgm:cxn modelId="{DE1A1838-0130-4DB3-83F7-034E5389C55D}" type="presParOf" srcId="{E7502123-3634-48FE-85C0-5C9BB780D5A8}" destId="{E7BB3208-7845-4E2D-979F-43F06BB9ACEA}" srcOrd="0" destOrd="0" presId="urn:microsoft.com/office/officeart/2005/8/layout/hierarchy2"/>
    <dgm:cxn modelId="{4C077DAD-3E57-4F48-990B-ACAFCD6453C6}" type="presParOf" srcId="{E7502123-3634-48FE-85C0-5C9BB780D5A8}" destId="{9B61392A-65AB-4032-A9AD-6A3C479A56D8}" srcOrd="1" destOrd="0" presId="urn:microsoft.com/office/officeart/2005/8/layout/hierarchy2"/>
    <dgm:cxn modelId="{60D681F4-16C2-46F0-A152-27BF9C776698}" type="presParOf" srcId="{B14F37BB-46A3-4161-A454-764CF2911AB2}" destId="{DA3A1BBE-368E-47A4-974C-02D20CC50647}" srcOrd="2" destOrd="0" presId="urn:microsoft.com/office/officeart/2005/8/layout/hierarchy2"/>
    <dgm:cxn modelId="{A1D1FED5-4565-4063-8DA2-C1EC03563383}" type="presParOf" srcId="{DA3A1BBE-368E-47A4-974C-02D20CC50647}" destId="{44B3FF16-2796-4B19-8A6C-07A8640B0841}" srcOrd="0" destOrd="0" presId="urn:microsoft.com/office/officeart/2005/8/layout/hierarchy2"/>
    <dgm:cxn modelId="{6EB3B4F3-DD6D-405A-A452-E08691741E49}" type="presParOf" srcId="{B14F37BB-46A3-4161-A454-764CF2911AB2}" destId="{8667AB50-387F-4FDB-81A7-24BBD5E2DFCD}" srcOrd="3" destOrd="0" presId="urn:microsoft.com/office/officeart/2005/8/layout/hierarchy2"/>
    <dgm:cxn modelId="{EB0F450C-54B9-4D59-A0F9-EF235425CBEC}" type="presParOf" srcId="{8667AB50-387F-4FDB-81A7-24BBD5E2DFCD}" destId="{4F3145CB-0E8D-4FEC-963F-323D2771CAA1}" srcOrd="0" destOrd="0" presId="urn:microsoft.com/office/officeart/2005/8/layout/hierarchy2"/>
    <dgm:cxn modelId="{E8E3B64A-58CE-4FBD-81AE-4D63F9E87D3B}" type="presParOf" srcId="{8667AB50-387F-4FDB-81A7-24BBD5E2DFCD}" destId="{C8DC667A-06B9-40A3-83AF-B581B22D107A}" srcOrd="1" destOrd="0" presId="urn:microsoft.com/office/officeart/2005/8/layout/hierarchy2"/>
    <dgm:cxn modelId="{154675F3-B16E-4B1B-BA1B-D7884705971D}" type="presParOf" srcId="{C8DC667A-06B9-40A3-83AF-B581B22D107A}" destId="{36B6B6AA-C4F8-42C1-AD87-12AC5808C143}" srcOrd="0" destOrd="0" presId="urn:microsoft.com/office/officeart/2005/8/layout/hierarchy2"/>
    <dgm:cxn modelId="{848879E0-8F0F-4D45-AB45-A6A97C41F651}" type="presParOf" srcId="{36B6B6AA-C4F8-42C1-AD87-12AC5808C143}" destId="{3FE382A0-4857-4B45-A3DF-04A1387F8EB6}" srcOrd="0" destOrd="0" presId="urn:microsoft.com/office/officeart/2005/8/layout/hierarchy2"/>
    <dgm:cxn modelId="{F80179FF-C4C4-42F0-9B65-199256C46652}" type="presParOf" srcId="{C8DC667A-06B9-40A3-83AF-B581B22D107A}" destId="{405371BC-FC2D-4833-8909-17B1B9F8C7A2}" srcOrd="1" destOrd="0" presId="urn:microsoft.com/office/officeart/2005/8/layout/hierarchy2"/>
    <dgm:cxn modelId="{4A8870DE-77FD-4732-8480-94B3A11C5259}" type="presParOf" srcId="{405371BC-FC2D-4833-8909-17B1B9F8C7A2}" destId="{FC4122AA-26BE-4D4F-80C0-6B6BF909C2B7}" srcOrd="0" destOrd="0" presId="urn:microsoft.com/office/officeart/2005/8/layout/hierarchy2"/>
    <dgm:cxn modelId="{1A232A63-6E79-4E99-8CA5-56CA3AF82229}" type="presParOf" srcId="{405371BC-FC2D-4833-8909-17B1B9F8C7A2}" destId="{E981F5EB-4F58-4DE7-ADBB-9383BFC1CE3D}" srcOrd="1" destOrd="0" presId="urn:microsoft.com/office/officeart/2005/8/layout/hierarchy2"/>
    <dgm:cxn modelId="{83890A34-8C38-4300-978B-EB53FDBC59DB}" type="presParOf" srcId="{E981F5EB-4F58-4DE7-ADBB-9383BFC1CE3D}" destId="{5A3147B8-92D7-40EF-A8A3-67A549959BEB}" srcOrd="0" destOrd="0" presId="urn:microsoft.com/office/officeart/2005/8/layout/hierarchy2"/>
    <dgm:cxn modelId="{E038144A-B7B4-49DC-B489-03C24C307FDB}" type="presParOf" srcId="{5A3147B8-92D7-40EF-A8A3-67A549959BEB}" destId="{16B26A30-D26B-4431-803D-51598A9356CD}" srcOrd="0" destOrd="0" presId="urn:microsoft.com/office/officeart/2005/8/layout/hierarchy2"/>
    <dgm:cxn modelId="{FAB0CF88-19C6-4A69-9DB5-582F1180431C}" type="presParOf" srcId="{E981F5EB-4F58-4DE7-ADBB-9383BFC1CE3D}" destId="{690F12E5-CC58-42A0-9F4F-5D52089D2965}" srcOrd="1" destOrd="0" presId="urn:microsoft.com/office/officeart/2005/8/layout/hierarchy2"/>
    <dgm:cxn modelId="{0DAFDDB0-F9C0-4D8B-B253-5FAFF213FB7B}" type="presParOf" srcId="{690F12E5-CC58-42A0-9F4F-5D52089D2965}" destId="{C1A6110E-BB6A-46A7-9541-7EE82D5F37BD}" srcOrd="0" destOrd="0" presId="urn:microsoft.com/office/officeart/2005/8/layout/hierarchy2"/>
    <dgm:cxn modelId="{9AD28BAC-D64B-4F1B-B83B-95CA5CF5630B}" type="presParOf" srcId="{690F12E5-CC58-42A0-9F4F-5D52089D2965}" destId="{AE2CFF5E-F86D-4D01-97EB-AC83530D2E13}" srcOrd="1" destOrd="0" presId="urn:microsoft.com/office/officeart/2005/8/layout/hierarchy2"/>
    <dgm:cxn modelId="{E109C299-667D-4015-9684-6E47331EF889}" type="presParOf" srcId="{E981F5EB-4F58-4DE7-ADBB-9383BFC1CE3D}" destId="{A8517811-D86B-4E99-9FA6-5F0DA1C69D5B}" srcOrd="2" destOrd="0" presId="urn:microsoft.com/office/officeart/2005/8/layout/hierarchy2"/>
    <dgm:cxn modelId="{015B792F-F863-4304-AED4-246C83A5ECBE}" type="presParOf" srcId="{A8517811-D86B-4E99-9FA6-5F0DA1C69D5B}" destId="{A3A86ECA-0272-4842-8B08-1CD05714DB26}" srcOrd="0" destOrd="0" presId="urn:microsoft.com/office/officeart/2005/8/layout/hierarchy2"/>
    <dgm:cxn modelId="{525C9E70-3B9C-4385-BCFB-A6FA8F3FFF9F}" type="presParOf" srcId="{E981F5EB-4F58-4DE7-ADBB-9383BFC1CE3D}" destId="{AA44C5C2-2190-46E7-9B88-EEB5CA63C678}" srcOrd="3" destOrd="0" presId="urn:microsoft.com/office/officeart/2005/8/layout/hierarchy2"/>
    <dgm:cxn modelId="{7304D848-A90A-4384-AFF7-F59374C7CE62}" type="presParOf" srcId="{AA44C5C2-2190-46E7-9B88-EEB5CA63C678}" destId="{FF407C4A-83BD-4728-84F2-D7C5CA41C267}" srcOrd="0" destOrd="0" presId="urn:microsoft.com/office/officeart/2005/8/layout/hierarchy2"/>
    <dgm:cxn modelId="{A0B17314-5419-43E8-B159-C30100F3960E}" type="presParOf" srcId="{AA44C5C2-2190-46E7-9B88-EEB5CA63C678}" destId="{08175DB2-677B-4E59-B2AF-2D968796E597}" srcOrd="1" destOrd="0" presId="urn:microsoft.com/office/officeart/2005/8/layout/hierarchy2"/>
    <dgm:cxn modelId="{231A1B2B-423C-436B-BC6D-E9210471ABA2}" type="presParOf" srcId="{C8DC667A-06B9-40A3-83AF-B581B22D107A}" destId="{3FDB332A-70C0-4F72-B3AB-16A52CDA8ECA}" srcOrd="2" destOrd="0" presId="urn:microsoft.com/office/officeart/2005/8/layout/hierarchy2"/>
    <dgm:cxn modelId="{8D8C9836-001F-4194-9D8C-804489D1B38D}" type="presParOf" srcId="{3FDB332A-70C0-4F72-B3AB-16A52CDA8ECA}" destId="{C0F189B3-7E26-4C31-AD5F-F66D27710EC1}" srcOrd="0" destOrd="0" presId="urn:microsoft.com/office/officeart/2005/8/layout/hierarchy2"/>
    <dgm:cxn modelId="{44AC6BAB-EDC4-4C5F-B380-175A82E10ECB}" type="presParOf" srcId="{C8DC667A-06B9-40A3-83AF-B581B22D107A}" destId="{C405AE28-3B5F-43A0-8E7F-2CD040643A1D}" srcOrd="3" destOrd="0" presId="urn:microsoft.com/office/officeart/2005/8/layout/hierarchy2"/>
    <dgm:cxn modelId="{352AB645-29CF-405A-A9E3-776E19C0305B}" type="presParOf" srcId="{C405AE28-3B5F-43A0-8E7F-2CD040643A1D}" destId="{2528E870-47BD-48EC-BF1C-C043447DA439}" srcOrd="0" destOrd="0" presId="urn:microsoft.com/office/officeart/2005/8/layout/hierarchy2"/>
    <dgm:cxn modelId="{8D197DFD-C244-404F-A07C-E39B40486FC2}" type="presParOf" srcId="{C405AE28-3B5F-43A0-8E7F-2CD040643A1D}" destId="{B047A0EC-DF93-4484-B3C4-81E177CBF0B3}" srcOrd="1" destOrd="0" presId="urn:microsoft.com/office/officeart/2005/8/layout/hierarchy2"/>
    <dgm:cxn modelId="{BB11E042-397E-42A9-93B1-B29EA5ACF0BF}" type="presParOf" srcId="{B047A0EC-DF93-4484-B3C4-81E177CBF0B3}" destId="{8A3E74A5-A4B1-4C66-88FC-F5F1B1597E76}" srcOrd="0" destOrd="0" presId="urn:microsoft.com/office/officeart/2005/8/layout/hierarchy2"/>
    <dgm:cxn modelId="{985159BF-9DFA-4AC3-A3FE-B982CDCA1770}" type="presParOf" srcId="{8A3E74A5-A4B1-4C66-88FC-F5F1B1597E76}" destId="{CE5D16BF-9083-410B-A203-7F4943F9D84C}" srcOrd="0" destOrd="0" presId="urn:microsoft.com/office/officeart/2005/8/layout/hierarchy2"/>
    <dgm:cxn modelId="{6C29247B-AE7C-4BF4-BD46-94D93926CA1D}" type="presParOf" srcId="{B047A0EC-DF93-4484-B3C4-81E177CBF0B3}" destId="{0D8B1E79-A60B-4D11-B7D2-6C75DBEEAD2C}" srcOrd="1" destOrd="0" presId="urn:microsoft.com/office/officeart/2005/8/layout/hierarchy2"/>
    <dgm:cxn modelId="{F0C53BB3-FD30-4B2E-9C0E-50A8726AEF49}" type="presParOf" srcId="{0D8B1E79-A60B-4D11-B7D2-6C75DBEEAD2C}" destId="{2F40E8E4-C55E-4BDC-8DFF-31CD360B8C1A}" srcOrd="0" destOrd="0" presId="urn:microsoft.com/office/officeart/2005/8/layout/hierarchy2"/>
    <dgm:cxn modelId="{468AAE95-A8F1-4B49-8F38-188DB0A1C848}" type="presParOf" srcId="{0D8B1E79-A60B-4D11-B7D2-6C75DBEEAD2C}" destId="{9AA80194-14E0-4C16-B37C-33B4B7032A4A}" srcOrd="1" destOrd="0" presId="urn:microsoft.com/office/officeart/2005/8/layout/hierarchy2"/>
    <dgm:cxn modelId="{E0618DB9-78EF-4BF6-82BA-302497904A95}" type="presParOf" srcId="{B047A0EC-DF93-4484-B3C4-81E177CBF0B3}" destId="{C61EDF03-3599-45FA-887A-26A9C42C673D}" srcOrd="2" destOrd="0" presId="urn:microsoft.com/office/officeart/2005/8/layout/hierarchy2"/>
    <dgm:cxn modelId="{72D64AAD-5795-4D39-A2C8-A458B6AEB97C}" type="presParOf" srcId="{C61EDF03-3599-45FA-887A-26A9C42C673D}" destId="{2B7FF64E-9586-4E31-A477-2A4880C7A82C}" srcOrd="0" destOrd="0" presId="urn:microsoft.com/office/officeart/2005/8/layout/hierarchy2"/>
    <dgm:cxn modelId="{6C05FD64-1578-440A-B576-CB9FD0F0920B}" type="presParOf" srcId="{B047A0EC-DF93-4484-B3C4-81E177CBF0B3}" destId="{506411F8-D7F7-4EFD-8082-E6E9F68EFAE3}" srcOrd="3" destOrd="0" presId="urn:microsoft.com/office/officeart/2005/8/layout/hierarchy2"/>
    <dgm:cxn modelId="{547A9908-210B-422F-AA3A-BF18D3E6CF9B}" type="presParOf" srcId="{506411F8-D7F7-4EFD-8082-E6E9F68EFAE3}" destId="{D7B8A39C-C7CE-4967-BBEC-2856119FE0B2}" srcOrd="0" destOrd="0" presId="urn:microsoft.com/office/officeart/2005/8/layout/hierarchy2"/>
    <dgm:cxn modelId="{F49B52AF-D33D-4723-B2DA-E71F3E3B38E1}" type="presParOf" srcId="{506411F8-D7F7-4EFD-8082-E6E9F68EFAE3}" destId="{896F2F98-B55E-4753-8E01-27D316AA8F74}" srcOrd="1" destOrd="0" presId="urn:microsoft.com/office/officeart/2005/8/layout/hierarchy2"/>
    <dgm:cxn modelId="{568D3B82-A92C-422C-A8D1-A0512855A28D}" type="presParOf" srcId="{C8DC667A-06B9-40A3-83AF-B581B22D107A}" destId="{65E5D827-6876-47A1-9067-B8A086D92880}" srcOrd="4" destOrd="0" presId="urn:microsoft.com/office/officeart/2005/8/layout/hierarchy2"/>
    <dgm:cxn modelId="{6986FD85-B7BF-4D49-86CE-8E166ABEE1FA}" type="presParOf" srcId="{65E5D827-6876-47A1-9067-B8A086D92880}" destId="{1E381B6C-9D38-4E56-8CBD-C880948680CD}" srcOrd="0" destOrd="0" presId="urn:microsoft.com/office/officeart/2005/8/layout/hierarchy2"/>
    <dgm:cxn modelId="{BBA128AC-52C1-4902-820E-FF3839B6AB8F}" type="presParOf" srcId="{C8DC667A-06B9-40A3-83AF-B581B22D107A}" destId="{BB136000-6DD7-498C-B386-019EE01CC4FA}" srcOrd="5" destOrd="0" presId="urn:microsoft.com/office/officeart/2005/8/layout/hierarchy2"/>
    <dgm:cxn modelId="{BF0C8CEF-D376-49B1-A324-4F8DE9EEA175}" type="presParOf" srcId="{BB136000-6DD7-498C-B386-019EE01CC4FA}" destId="{011FAB2E-E248-45B1-80BB-6DA9E59E053A}" srcOrd="0" destOrd="0" presId="urn:microsoft.com/office/officeart/2005/8/layout/hierarchy2"/>
    <dgm:cxn modelId="{AF2049A8-EC9F-47B6-B115-CEA7754D94EB}" type="presParOf" srcId="{BB136000-6DD7-498C-B386-019EE01CC4FA}" destId="{125C1832-68E6-4EA4-8394-873F6106D9EA}" srcOrd="1" destOrd="0" presId="urn:microsoft.com/office/officeart/2005/8/layout/hierarchy2"/>
    <dgm:cxn modelId="{E73828ED-DDD2-4AD7-BB83-26E12754A9B1}" type="presParOf" srcId="{C8DC667A-06B9-40A3-83AF-B581B22D107A}" destId="{F07BAF6B-B58E-43BC-852E-39FDAC02C1AE}" srcOrd="6" destOrd="0" presId="urn:microsoft.com/office/officeart/2005/8/layout/hierarchy2"/>
    <dgm:cxn modelId="{5C815745-73C4-4AF6-97A8-181653020645}" type="presParOf" srcId="{F07BAF6B-B58E-43BC-852E-39FDAC02C1AE}" destId="{46DF5B0E-99CB-47B6-B60C-00E21C15C993}" srcOrd="0" destOrd="0" presId="urn:microsoft.com/office/officeart/2005/8/layout/hierarchy2"/>
    <dgm:cxn modelId="{E90AAC6D-25A1-4D6B-9CAB-A112C921CDF9}" type="presParOf" srcId="{C8DC667A-06B9-40A3-83AF-B581B22D107A}" destId="{813E3FB2-3C2A-4375-93D9-820BF757BA63}" srcOrd="7" destOrd="0" presId="urn:microsoft.com/office/officeart/2005/8/layout/hierarchy2"/>
    <dgm:cxn modelId="{EB18FA1A-4A21-4D61-AC52-4C7F73CBF734}" type="presParOf" srcId="{813E3FB2-3C2A-4375-93D9-820BF757BA63}" destId="{69BBE33F-176D-4A18-BF8E-4997C2405C55}" srcOrd="0" destOrd="0" presId="urn:microsoft.com/office/officeart/2005/8/layout/hierarchy2"/>
    <dgm:cxn modelId="{493A8125-5A35-49F3-9F01-5C37FCF451E3}" type="presParOf" srcId="{813E3FB2-3C2A-4375-93D9-820BF757BA63}" destId="{AAF5188A-D48D-4DE0-B507-B599EE9D08B8}" srcOrd="1" destOrd="0" presId="urn:microsoft.com/office/officeart/2005/8/layout/hierarchy2"/>
    <dgm:cxn modelId="{D2654B45-F1EC-444F-A14D-959510398F02}" type="presParOf" srcId="{AAF5188A-D48D-4DE0-B507-B599EE9D08B8}" destId="{ED06D648-09CB-4F7B-8BB1-C8438A6784A9}" srcOrd="0" destOrd="0" presId="urn:microsoft.com/office/officeart/2005/8/layout/hierarchy2"/>
    <dgm:cxn modelId="{AF0524E7-A897-43D7-BF9C-186AB57C9EDC}" type="presParOf" srcId="{ED06D648-09CB-4F7B-8BB1-C8438A6784A9}" destId="{8C0D1DC1-F06B-49BA-A6F0-FC8836065B8B}" srcOrd="0" destOrd="0" presId="urn:microsoft.com/office/officeart/2005/8/layout/hierarchy2"/>
    <dgm:cxn modelId="{2FF2E8F8-C701-46ED-A03C-C0CB4AB6FE24}" type="presParOf" srcId="{AAF5188A-D48D-4DE0-B507-B599EE9D08B8}" destId="{B7402BFD-B6DC-4557-AE66-3C0F9768E8D4}" srcOrd="1" destOrd="0" presId="urn:microsoft.com/office/officeart/2005/8/layout/hierarchy2"/>
    <dgm:cxn modelId="{49816AB6-7373-4F80-8FE9-29A90B4BCC1E}" type="presParOf" srcId="{B7402BFD-B6DC-4557-AE66-3C0F9768E8D4}" destId="{4422C9A1-6EEB-4AC2-9C3B-3212C30A7570}" srcOrd="0" destOrd="0" presId="urn:microsoft.com/office/officeart/2005/8/layout/hierarchy2"/>
    <dgm:cxn modelId="{589B86CC-6AB1-4684-9939-2AB907CC5D6F}" type="presParOf" srcId="{B7402BFD-B6DC-4557-AE66-3C0F9768E8D4}" destId="{3609DB2B-007D-4A19-AC01-B548B4AFC4A5}" srcOrd="1" destOrd="0" presId="urn:microsoft.com/office/officeart/2005/8/layout/hierarchy2"/>
    <dgm:cxn modelId="{AA743E86-A0A4-4BD4-B374-A2EADA640348}" type="presParOf" srcId="{AAF5188A-D48D-4DE0-B507-B599EE9D08B8}" destId="{425E8611-BB4B-4D6F-85A1-4F28D7BE8938}" srcOrd="2" destOrd="0" presId="urn:microsoft.com/office/officeart/2005/8/layout/hierarchy2"/>
    <dgm:cxn modelId="{2FDFB4F2-CA69-4CF4-B625-2B855D43DD99}" type="presParOf" srcId="{425E8611-BB4B-4D6F-85A1-4F28D7BE8938}" destId="{1775B2B2-5477-4108-BF61-A9A3A325BA3B}" srcOrd="0" destOrd="0" presId="urn:microsoft.com/office/officeart/2005/8/layout/hierarchy2"/>
    <dgm:cxn modelId="{4BA00A33-0220-4981-8B5B-367EC0F3A8A0}" type="presParOf" srcId="{AAF5188A-D48D-4DE0-B507-B599EE9D08B8}" destId="{EA7866DA-7A88-4F1C-9650-7E74BDD3BB1D}" srcOrd="3" destOrd="0" presId="urn:microsoft.com/office/officeart/2005/8/layout/hierarchy2"/>
    <dgm:cxn modelId="{32C8B711-7577-4FD9-964E-B6B3FC0E009E}" type="presParOf" srcId="{EA7866DA-7A88-4F1C-9650-7E74BDD3BB1D}" destId="{37BAE39D-F5B0-415D-85C4-D32C7D3915FE}" srcOrd="0" destOrd="0" presId="urn:microsoft.com/office/officeart/2005/8/layout/hierarchy2"/>
    <dgm:cxn modelId="{3FC45DC0-30BD-4685-A7CE-E4D94A213BB8}" type="presParOf" srcId="{EA7866DA-7A88-4F1C-9650-7E74BDD3BB1D}" destId="{9ABA9BB9-EFDD-4546-9584-CC11947E7606}" srcOrd="1" destOrd="0" presId="urn:microsoft.com/office/officeart/2005/8/layout/hierarchy2"/>
    <dgm:cxn modelId="{3D7903E7-D8EC-4FEE-A102-E8337A2DFE95}" type="presParOf" srcId="{C8DC667A-06B9-40A3-83AF-B581B22D107A}" destId="{026E516E-DEC5-4E35-8C1E-1478FB9295B3}" srcOrd="8" destOrd="0" presId="urn:microsoft.com/office/officeart/2005/8/layout/hierarchy2"/>
    <dgm:cxn modelId="{3D132E0E-96C0-4FB3-8339-E01339B1BD51}" type="presParOf" srcId="{026E516E-DEC5-4E35-8C1E-1478FB9295B3}" destId="{C8C1F66D-ED98-4E50-B6E4-CE6F38EDF592}" srcOrd="0" destOrd="0" presId="urn:microsoft.com/office/officeart/2005/8/layout/hierarchy2"/>
    <dgm:cxn modelId="{D4CB0ADB-4A0A-41E9-B07C-0714313089F9}" type="presParOf" srcId="{C8DC667A-06B9-40A3-83AF-B581B22D107A}" destId="{46D59F3C-0375-4EA6-B642-777F50C406DC}" srcOrd="9" destOrd="0" presId="urn:microsoft.com/office/officeart/2005/8/layout/hierarchy2"/>
    <dgm:cxn modelId="{364293EC-5B4C-43B3-A4D5-4E03E73D558A}" type="presParOf" srcId="{46D59F3C-0375-4EA6-B642-777F50C406DC}" destId="{BD7AD4A7-4E11-426C-ABED-094444A8157C}" srcOrd="0" destOrd="0" presId="urn:microsoft.com/office/officeart/2005/8/layout/hierarchy2"/>
    <dgm:cxn modelId="{F2156C98-C43B-49CE-B485-A1D4A9D3AE40}" type="presParOf" srcId="{46D59F3C-0375-4EA6-B642-777F50C406DC}" destId="{4BE08E85-F5C7-4D9C-AB38-7629EABBB2E4}" srcOrd="1" destOrd="0" presId="urn:microsoft.com/office/officeart/2005/8/layout/hierarchy2"/>
    <dgm:cxn modelId="{23B0D09D-DDC2-4F00-A83D-8EADD8D55B3F}" type="presParOf" srcId="{4BE08E85-F5C7-4D9C-AB38-7629EABBB2E4}" destId="{A027F093-3ABF-4AB4-87A4-DDEDFB2B9867}" srcOrd="0" destOrd="0" presId="urn:microsoft.com/office/officeart/2005/8/layout/hierarchy2"/>
    <dgm:cxn modelId="{D7FEDA37-F6FC-4BE6-ABCF-4E6392C1E2E6}" type="presParOf" srcId="{A027F093-3ABF-4AB4-87A4-DDEDFB2B9867}" destId="{8456982E-74A2-4C01-9920-24A0C6BA551C}" srcOrd="0" destOrd="0" presId="urn:microsoft.com/office/officeart/2005/8/layout/hierarchy2"/>
    <dgm:cxn modelId="{A61282CB-74C9-4C85-8974-2972DCF3B753}" type="presParOf" srcId="{4BE08E85-F5C7-4D9C-AB38-7629EABBB2E4}" destId="{19362496-0033-4449-A407-0E683BB50A44}" srcOrd="1" destOrd="0" presId="urn:microsoft.com/office/officeart/2005/8/layout/hierarchy2"/>
    <dgm:cxn modelId="{F50A4752-6779-4892-AE16-8B035CCFDDE2}" type="presParOf" srcId="{19362496-0033-4449-A407-0E683BB50A44}" destId="{1152E197-0528-4420-9302-C0B11ED45E23}" srcOrd="0" destOrd="0" presId="urn:microsoft.com/office/officeart/2005/8/layout/hierarchy2"/>
    <dgm:cxn modelId="{BAB738AE-7009-4A1B-B499-35CDFDA2EF92}" type="presParOf" srcId="{19362496-0033-4449-A407-0E683BB50A44}" destId="{D0700F99-148B-4211-967F-B214FA3F1F33}" srcOrd="1" destOrd="0" presId="urn:microsoft.com/office/officeart/2005/8/layout/hierarchy2"/>
    <dgm:cxn modelId="{469F0578-8F16-4786-8661-54E1813C5E5B}" type="presParOf" srcId="{4BE08E85-F5C7-4D9C-AB38-7629EABBB2E4}" destId="{D616D6B8-3CB4-47E0-82DF-E3D6F946EC83}" srcOrd="2" destOrd="0" presId="urn:microsoft.com/office/officeart/2005/8/layout/hierarchy2"/>
    <dgm:cxn modelId="{0AC3C692-1678-4B69-B461-A3D8D243BD1F}" type="presParOf" srcId="{D616D6B8-3CB4-47E0-82DF-E3D6F946EC83}" destId="{0ACA19A1-034C-4CB1-947F-283B3A8A3ECC}" srcOrd="0" destOrd="0" presId="urn:microsoft.com/office/officeart/2005/8/layout/hierarchy2"/>
    <dgm:cxn modelId="{F9F8C542-D121-42AA-8947-E403B8A27131}" type="presParOf" srcId="{4BE08E85-F5C7-4D9C-AB38-7629EABBB2E4}" destId="{EF626EED-E8A6-4C91-A482-1AB933033C2A}" srcOrd="3" destOrd="0" presId="urn:microsoft.com/office/officeart/2005/8/layout/hierarchy2"/>
    <dgm:cxn modelId="{96DE40FE-93FA-4B11-97E8-3DA874DE02E8}" type="presParOf" srcId="{EF626EED-E8A6-4C91-A482-1AB933033C2A}" destId="{19CADCA9-142C-45FE-9266-A730D1EA4403}" srcOrd="0" destOrd="0" presId="urn:microsoft.com/office/officeart/2005/8/layout/hierarchy2"/>
    <dgm:cxn modelId="{9A4C6415-D39C-4F01-80EC-0C0C7B466A06}" type="presParOf" srcId="{EF626EED-E8A6-4C91-A482-1AB933033C2A}" destId="{E8B64EF8-7D60-495B-B6EE-BB05C563E291}" srcOrd="1" destOrd="0" presId="urn:microsoft.com/office/officeart/2005/8/layout/hierarchy2"/>
    <dgm:cxn modelId="{178D3BFB-5BFE-45D5-8380-589886E76EF2}" type="presParOf" srcId="{C8DC667A-06B9-40A3-83AF-B581B22D107A}" destId="{35F756D0-01AA-4548-82C0-C9295F15219E}" srcOrd="10" destOrd="0" presId="urn:microsoft.com/office/officeart/2005/8/layout/hierarchy2"/>
    <dgm:cxn modelId="{21FF5AF6-0B71-43C5-A9AF-80949F17922F}" type="presParOf" srcId="{35F756D0-01AA-4548-82C0-C9295F15219E}" destId="{37B72088-C880-4157-8A0F-C3303FAEF887}" srcOrd="0" destOrd="0" presId="urn:microsoft.com/office/officeart/2005/8/layout/hierarchy2"/>
    <dgm:cxn modelId="{0233AA99-858E-4012-A176-0CDA81C2067A}" type="presParOf" srcId="{C8DC667A-06B9-40A3-83AF-B581B22D107A}" destId="{08533733-AF9E-4C8A-BA19-53A72A36BED5}" srcOrd="11" destOrd="0" presId="urn:microsoft.com/office/officeart/2005/8/layout/hierarchy2"/>
    <dgm:cxn modelId="{D54B657C-23B7-4FB9-AAAC-5D50553CB74E}" type="presParOf" srcId="{08533733-AF9E-4C8A-BA19-53A72A36BED5}" destId="{E2F70220-8841-43B7-A846-17A08A19C8E3}" srcOrd="0" destOrd="0" presId="urn:microsoft.com/office/officeart/2005/8/layout/hierarchy2"/>
    <dgm:cxn modelId="{7D183B79-9D5F-4350-A838-F8C159B9FCB4}" type="presParOf" srcId="{08533733-AF9E-4C8A-BA19-53A72A36BED5}" destId="{AE60B109-BAF3-49F7-9F8F-66407655593D}" srcOrd="1" destOrd="0" presId="urn:microsoft.com/office/officeart/2005/8/layout/hierarchy2"/>
    <dgm:cxn modelId="{B6754953-89E2-405C-8D34-B45AA01FB631}" type="presParOf" srcId="{AE60B109-BAF3-49F7-9F8F-66407655593D}" destId="{FE55BCCA-F698-473A-B935-9AEF7FE1177B}" srcOrd="0" destOrd="0" presId="urn:microsoft.com/office/officeart/2005/8/layout/hierarchy2"/>
    <dgm:cxn modelId="{FFBA9C39-3B7F-4B0C-83C6-32BE798CD8FB}" type="presParOf" srcId="{FE55BCCA-F698-473A-B935-9AEF7FE1177B}" destId="{ACF80802-A626-4366-9E4C-43A5AE39DA33}" srcOrd="0" destOrd="0" presId="urn:microsoft.com/office/officeart/2005/8/layout/hierarchy2"/>
    <dgm:cxn modelId="{3A75A52A-3007-46F1-92BC-33EC0673ECFD}" type="presParOf" srcId="{AE60B109-BAF3-49F7-9F8F-66407655593D}" destId="{255FA8B7-E166-49F2-B208-7086737C7635}" srcOrd="1" destOrd="0" presId="urn:microsoft.com/office/officeart/2005/8/layout/hierarchy2"/>
    <dgm:cxn modelId="{FBD05BB2-4A69-437F-9496-ACBF17F04189}" type="presParOf" srcId="{255FA8B7-E166-49F2-B208-7086737C7635}" destId="{A8F1F2B1-105A-4B04-B7C3-445640E6993E}" srcOrd="0" destOrd="0" presId="urn:microsoft.com/office/officeart/2005/8/layout/hierarchy2"/>
    <dgm:cxn modelId="{060DEAFA-31E3-4ABA-A01E-4725C435ADE5}" type="presParOf" srcId="{255FA8B7-E166-49F2-B208-7086737C7635}" destId="{83D1F046-D9F6-49E1-BFF5-F675D959262C}" srcOrd="1" destOrd="0" presId="urn:microsoft.com/office/officeart/2005/8/layout/hierarchy2"/>
  </dgm:cxnLst>
  <dgm:bg>
    <a:effect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ABF827A-511E-4269-A001-B09077B00E49}" type="doc">
      <dgm:prSet loTypeId="urn:microsoft.com/office/officeart/2005/8/layout/hierarchy5" loCatId="hierarchy" qsTypeId="urn:microsoft.com/office/officeart/2005/8/quickstyle/simple1" qsCatId="simple" csTypeId="urn:microsoft.com/office/officeart/2005/8/colors/accent1_2" csCatId="accent1" phldr="1"/>
      <dgm:spPr/>
      <dgm:t>
        <a:bodyPr/>
        <a:lstStyle/>
        <a:p>
          <a:endParaRPr lang="en-US"/>
        </a:p>
      </dgm:t>
    </dgm:pt>
    <dgm:pt modelId="{DD945009-AFA9-47FA-9F2C-57A0734A9553}">
      <dgm:prSet phldrT="[Text]"/>
      <dgm:spPr>
        <a:ln>
          <a:noFill/>
        </a:ln>
      </dgm:spPr>
      <dgm:t>
        <a:bodyPr/>
        <a:lstStyle/>
        <a:p>
          <a:r>
            <a:rPr lang="en-US"/>
            <a:t>Contractor Pool RFP</a:t>
          </a:r>
        </a:p>
      </dgm:t>
    </dgm:pt>
    <dgm:pt modelId="{66948B1A-C645-493F-A960-23F82012F2C3}" type="parTrans" cxnId="{553AB452-5208-4EF9-A9C4-7B55CDC68193}">
      <dgm:prSet/>
      <dgm:spPr/>
      <dgm:t>
        <a:bodyPr/>
        <a:lstStyle/>
        <a:p>
          <a:endParaRPr lang="en-US"/>
        </a:p>
      </dgm:t>
    </dgm:pt>
    <dgm:pt modelId="{AD7C20B2-5775-4340-AFE1-785EF303C981}" type="sibTrans" cxnId="{553AB452-5208-4EF9-A9C4-7B55CDC68193}">
      <dgm:prSet/>
      <dgm:spPr/>
      <dgm:t>
        <a:bodyPr/>
        <a:lstStyle/>
        <a:p>
          <a:endParaRPr lang="en-US"/>
        </a:p>
      </dgm:t>
    </dgm:pt>
    <dgm:pt modelId="{4A91385D-5857-43D9-B15F-2FB6E61C5940}">
      <dgm:prSet phldrT="[Text]"/>
      <dgm:spPr/>
      <dgm:t>
        <a:bodyPr/>
        <a:lstStyle/>
        <a:p>
          <a:r>
            <a:rPr lang="en-US"/>
            <a:t>Res Retrofit and Retail Products</a:t>
          </a:r>
        </a:p>
      </dgm:t>
    </dgm:pt>
    <dgm:pt modelId="{D6D28374-E35C-422A-8FC4-7CB98D4AA754}" type="parTrans" cxnId="{BB5E0ED2-8BA1-4977-AB50-03E897B8051E}">
      <dgm:prSet/>
      <dgm:spPr/>
      <dgm:t>
        <a:bodyPr/>
        <a:lstStyle/>
        <a:p>
          <a:endParaRPr lang="en-US"/>
        </a:p>
      </dgm:t>
    </dgm:pt>
    <dgm:pt modelId="{03A4FAF2-3E7B-4DDD-8DB9-396616810CB2}" type="sibTrans" cxnId="{BB5E0ED2-8BA1-4977-AB50-03E897B8051E}">
      <dgm:prSet/>
      <dgm:spPr/>
      <dgm:t>
        <a:bodyPr/>
        <a:lstStyle/>
        <a:p>
          <a:endParaRPr lang="en-US"/>
        </a:p>
      </dgm:t>
    </dgm:pt>
    <dgm:pt modelId="{06140AB5-2B46-419F-99A6-D7B27FA931D9}">
      <dgm:prSet phldrT="[Text]"/>
      <dgm:spPr/>
      <dgm:t>
        <a:bodyPr/>
        <a:lstStyle/>
        <a:p>
          <a:r>
            <a:rPr lang="en-US"/>
            <a:t>Res New Construction/Emerging Tecnologies</a:t>
          </a:r>
        </a:p>
      </dgm:t>
    </dgm:pt>
    <dgm:pt modelId="{BE054F6E-74FC-4A79-B8F1-D2AB960070B8}" type="parTrans" cxnId="{B98E481E-22C9-4DDB-9CE8-65DE90136BC2}">
      <dgm:prSet/>
      <dgm:spPr/>
      <dgm:t>
        <a:bodyPr/>
        <a:lstStyle/>
        <a:p>
          <a:endParaRPr lang="en-US"/>
        </a:p>
      </dgm:t>
    </dgm:pt>
    <dgm:pt modelId="{A87E4B8F-8948-434A-B68E-E254C5E7D8D5}" type="sibTrans" cxnId="{B98E481E-22C9-4DDB-9CE8-65DE90136BC2}">
      <dgm:prSet/>
      <dgm:spPr/>
      <dgm:t>
        <a:bodyPr/>
        <a:lstStyle/>
        <a:p>
          <a:endParaRPr lang="en-US"/>
        </a:p>
      </dgm:t>
    </dgm:pt>
    <dgm:pt modelId="{67ADA2F8-CDA0-4B37-8614-B77C286F1111}">
      <dgm:prSet phldrT="[Text]"/>
      <dgm:spPr/>
      <dgm:t>
        <a:bodyPr/>
        <a:lstStyle/>
        <a:p>
          <a:r>
            <a:rPr lang="en-US"/>
            <a:t>Large C&amp;I</a:t>
          </a:r>
        </a:p>
      </dgm:t>
    </dgm:pt>
    <dgm:pt modelId="{AC8CCF0D-3176-4CC2-8497-90BD232A8095}" type="parTrans" cxnId="{8E94EA2E-11EB-4C8A-AED3-379A5DD857DC}">
      <dgm:prSet/>
      <dgm:spPr/>
      <dgm:t>
        <a:bodyPr/>
        <a:lstStyle/>
        <a:p>
          <a:endParaRPr lang="en-US"/>
        </a:p>
      </dgm:t>
    </dgm:pt>
    <dgm:pt modelId="{829FB560-E4D0-4FC9-9FFD-46F608409285}" type="sibTrans" cxnId="{8E94EA2E-11EB-4C8A-AED3-379A5DD857DC}">
      <dgm:prSet/>
      <dgm:spPr/>
      <dgm:t>
        <a:bodyPr/>
        <a:lstStyle/>
        <a:p>
          <a:endParaRPr lang="en-US"/>
        </a:p>
      </dgm:t>
    </dgm:pt>
    <dgm:pt modelId="{78DE926A-61D9-4EC7-BA96-7BC76C1BBFCF}">
      <dgm:prSet phldrT="[Text]"/>
      <dgm:spPr/>
      <dgm:t>
        <a:bodyPr/>
        <a:lstStyle/>
        <a:p>
          <a:r>
            <a:rPr lang="en-US"/>
            <a:t>Small C&amp;I</a:t>
          </a:r>
        </a:p>
      </dgm:t>
    </dgm:pt>
    <dgm:pt modelId="{20BD701A-8C2E-4D1C-A0BD-49157107118E}" type="parTrans" cxnId="{A3B0136E-07CC-413C-92A7-366544EF3E1B}">
      <dgm:prSet/>
      <dgm:spPr/>
      <dgm:t>
        <a:bodyPr/>
        <a:lstStyle/>
        <a:p>
          <a:endParaRPr lang="en-US"/>
        </a:p>
      </dgm:t>
    </dgm:pt>
    <dgm:pt modelId="{4D3C8EE4-ECAF-4FB8-9016-1C02C3B1BC80}" type="sibTrans" cxnId="{A3B0136E-07CC-413C-92A7-366544EF3E1B}">
      <dgm:prSet/>
      <dgm:spPr/>
      <dgm:t>
        <a:bodyPr/>
        <a:lstStyle/>
        <a:p>
          <a:endParaRPr lang="en-US"/>
        </a:p>
      </dgm:t>
    </dgm:pt>
    <dgm:pt modelId="{F7DD5DFE-4E84-4032-8C7C-6A681EFC5DE0}">
      <dgm:prSet phldrT="[Text]"/>
      <dgm:spPr/>
      <dgm:t>
        <a:bodyPr/>
        <a:lstStyle/>
        <a:p>
          <a:r>
            <a:rPr lang="en-US"/>
            <a:t>Cross Cutting</a:t>
          </a:r>
        </a:p>
      </dgm:t>
    </dgm:pt>
    <dgm:pt modelId="{6DD0C6B8-0ADF-4C9C-9981-73E623FD5C30}" type="parTrans" cxnId="{F1FAA666-15E8-4498-83C0-20782B631D72}">
      <dgm:prSet/>
      <dgm:spPr/>
      <dgm:t>
        <a:bodyPr/>
        <a:lstStyle/>
        <a:p>
          <a:endParaRPr lang="en-US"/>
        </a:p>
      </dgm:t>
    </dgm:pt>
    <dgm:pt modelId="{195DFAEE-6EDF-424D-B311-82407AB72BF0}" type="sibTrans" cxnId="{F1FAA666-15E8-4498-83C0-20782B631D72}">
      <dgm:prSet/>
      <dgm:spPr/>
      <dgm:t>
        <a:bodyPr/>
        <a:lstStyle/>
        <a:p>
          <a:endParaRPr lang="en-US"/>
        </a:p>
      </dgm:t>
    </dgm:pt>
    <dgm:pt modelId="{23F698AB-E7E7-4552-88E1-35396BF52F13}">
      <dgm:prSet phldrT="[Text]"/>
      <dgm:spPr/>
      <dgm:t>
        <a:bodyPr/>
        <a:lstStyle/>
        <a:p>
          <a:r>
            <a:rPr lang="en-US"/>
            <a:t>Measure Life and Persistence</a:t>
          </a:r>
        </a:p>
      </dgm:t>
    </dgm:pt>
    <dgm:pt modelId="{7A64ECD4-1017-4805-90F8-93685C22AE4A}" type="parTrans" cxnId="{E9DC64C4-F2E8-404B-9034-0E9F85A26EDE}">
      <dgm:prSet/>
      <dgm:spPr/>
      <dgm:t>
        <a:bodyPr/>
        <a:lstStyle/>
        <a:p>
          <a:endParaRPr lang="en-US"/>
        </a:p>
      </dgm:t>
    </dgm:pt>
    <dgm:pt modelId="{C380DC98-B185-4477-95C1-535497091BA6}" type="sibTrans" cxnId="{E9DC64C4-F2E8-404B-9034-0E9F85A26EDE}">
      <dgm:prSet/>
      <dgm:spPr/>
      <dgm:t>
        <a:bodyPr/>
        <a:lstStyle/>
        <a:p>
          <a:endParaRPr lang="en-US"/>
        </a:p>
      </dgm:t>
    </dgm:pt>
    <dgm:pt modelId="{6BAF8E0A-3725-4D6D-8E11-062C9B4D3A00}">
      <dgm:prSet phldrT="[Text]"/>
      <dgm:spPr>
        <a:ln>
          <a:noFill/>
        </a:ln>
      </dgm:spPr>
      <dgm:t>
        <a:bodyPr/>
        <a:lstStyle/>
        <a:p>
          <a:r>
            <a:rPr lang="en-US"/>
            <a:t>PSD Assessment</a:t>
          </a:r>
        </a:p>
      </dgm:t>
    </dgm:pt>
    <dgm:pt modelId="{E0B3D90E-E5B5-4923-8F22-2F5182507FBE}" type="parTrans" cxnId="{9481518A-3301-43C3-A7DA-922DB2B7C424}">
      <dgm:prSet/>
      <dgm:spPr/>
      <dgm:t>
        <a:bodyPr/>
        <a:lstStyle/>
        <a:p>
          <a:endParaRPr lang="en-US"/>
        </a:p>
      </dgm:t>
    </dgm:pt>
    <dgm:pt modelId="{C7A1523C-5C0C-4043-8E72-587862F7A829}" type="sibTrans" cxnId="{9481518A-3301-43C3-A7DA-922DB2B7C424}">
      <dgm:prSet/>
      <dgm:spPr/>
      <dgm:t>
        <a:bodyPr/>
        <a:lstStyle/>
        <a:p>
          <a:endParaRPr lang="en-US"/>
        </a:p>
      </dgm:t>
    </dgm:pt>
    <dgm:pt modelId="{75BD9AAC-68C8-4B48-83D1-53498345A48E}">
      <dgm:prSet phldrT="[Text]"/>
      <dgm:spPr>
        <a:ln>
          <a:solidFill>
            <a:srgbClr val="00B050"/>
          </a:solidFill>
        </a:ln>
        <a:scene3d>
          <a:camera prst="orthographicFront"/>
          <a:lightRig rig="threePt" dir="t"/>
        </a:scene3d>
        <a:sp3d>
          <a:bevelT w="114300" prst="artDeco"/>
        </a:sp3d>
      </dgm:spPr>
      <dgm:t>
        <a:bodyPr/>
        <a:lstStyle/>
        <a:p>
          <a:r>
            <a:rPr lang="en-US"/>
            <a:t>Lighting Saturation</a:t>
          </a:r>
        </a:p>
      </dgm:t>
    </dgm:pt>
    <dgm:pt modelId="{8AC057B9-759B-4457-BDB9-12F2E6C8AAE9}" type="parTrans" cxnId="{65F144DD-7196-448B-8737-EB105D74BB18}">
      <dgm:prSet/>
      <dgm:spPr/>
      <dgm:t>
        <a:bodyPr/>
        <a:lstStyle/>
        <a:p>
          <a:endParaRPr lang="en-US"/>
        </a:p>
      </dgm:t>
    </dgm:pt>
    <dgm:pt modelId="{AF31F250-8203-49E9-8DEB-279590A8B849}" type="sibTrans" cxnId="{65F144DD-7196-448B-8737-EB105D74BB18}">
      <dgm:prSet/>
      <dgm:spPr/>
      <dgm:t>
        <a:bodyPr/>
        <a:lstStyle/>
        <a:p>
          <a:endParaRPr lang="en-US"/>
        </a:p>
      </dgm:t>
    </dgm:pt>
    <dgm:pt modelId="{712FE90C-C99D-4857-997A-0A6BAD4181DA}">
      <dgm:prSet phldrT="[Text]"/>
      <dgm:spPr/>
      <dgm:t>
        <a:bodyPr/>
        <a:lstStyle/>
        <a:p>
          <a:r>
            <a:rPr lang="en-US"/>
            <a:t>Ground Source Heat Pump</a:t>
          </a:r>
        </a:p>
      </dgm:t>
    </dgm:pt>
    <dgm:pt modelId="{252C88B9-91E3-45E3-BA7E-416784C3AF34}" type="parTrans" cxnId="{337345DC-18A4-4952-9363-65D4005EE0E3}">
      <dgm:prSet/>
      <dgm:spPr/>
      <dgm:t>
        <a:bodyPr/>
        <a:lstStyle/>
        <a:p>
          <a:endParaRPr lang="en-US"/>
        </a:p>
      </dgm:t>
    </dgm:pt>
    <dgm:pt modelId="{06EE337D-6199-4166-9432-BAA819143DCF}" type="sibTrans" cxnId="{337345DC-18A4-4952-9363-65D4005EE0E3}">
      <dgm:prSet/>
      <dgm:spPr/>
      <dgm:t>
        <a:bodyPr/>
        <a:lstStyle/>
        <a:p>
          <a:endParaRPr lang="en-US"/>
        </a:p>
      </dgm:t>
    </dgm:pt>
    <dgm:pt modelId="{C3AC3656-57BE-4391-9839-3C42FD147D5E}">
      <dgm:prSet phldrT="[Text]"/>
      <dgm:spPr>
        <a:ln>
          <a:solidFill>
            <a:srgbClr val="00B050"/>
          </a:solidFill>
        </a:ln>
        <a:scene3d>
          <a:camera prst="orthographicFront"/>
          <a:lightRig rig="threePt" dir="t"/>
        </a:scene3d>
        <a:sp3d>
          <a:bevelT w="165100" prst="coolSlant"/>
        </a:sp3d>
      </dgm:spPr>
      <dgm:t>
        <a:bodyPr/>
        <a:lstStyle/>
        <a:p>
          <a:r>
            <a:rPr lang="en-US"/>
            <a:t>On Demand Gas Water Heaters</a:t>
          </a:r>
        </a:p>
      </dgm:t>
    </dgm:pt>
    <dgm:pt modelId="{E5E9B5C7-4BB2-4F2D-A2B8-AEC84F89F9C7}" type="parTrans" cxnId="{975CC4B8-F5B9-4A48-8841-DC42DDFF36B3}">
      <dgm:prSet/>
      <dgm:spPr/>
      <dgm:t>
        <a:bodyPr/>
        <a:lstStyle/>
        <a:p>
          <a:endParaRPr lang="en-US"/>
        </a:p>
      </dgm:t>
    </dgm:pt>
    <dgm:pt modelId="{E6BCEE8C-0D82-46D1-B762-FDA8CC53CF6B}" type="sibTrans" cxnId="{975CC4B8-F5B9-4A48-8841-DC42DDFF36B3}">
      <dgm:prSet/>
      <dgm:spPr/>
      <dgm:t>
        <a:bodyPr/>
        <a:lstStyle/>
        <a:p>
          <a:endParaRPr lang="en-US"/>
        </a:p>
      </dgm:t>
    </dgm:pt>
    <dgm:pt modelId="{50BDE6EB-7AE7-4B42-B1BA-ABA15759ECC0}">
      <dgm:prSet phldrT="[Text]"/>
      <dgm:spPr>
        <a:ln>
          <a:solidFill>
            <a:srgbClr val="00B050"/>
          </a:solidFill>
        </a:ln>
        <a:scene3d>
          <a:camera prst="orthographicFront"/>
          <a:lightRig rig="threePt" dir="t"/>
        </a:scene3d>
        <a:sp3d>
          <a:bevelT w="165100" prst="coolSlant"/>
        </a:sp3d>
      </dgm:spPr>
      <dgm:t>
        <a:bodyPr/>
        <a:lstStyle/>
        <a:p>
          <a:r>
            <a:rPr lang="en-US"/>
            <a:t>Business Sustainability Challenge</a:t>
          </a:r>
        </a:p>
      </dgm:t>
    </dgm:pt>
    <dgm:pt modelId="{09809CD4-6805-4915-9169-EEA62D2FD75A}" type="parTrans" cxnId="{F4611085-600A-4C62-BDE3-6F187B25FF43}">
      <dgm:prSet/>
      <dgm:spPr/>
      <dgm:t>
        <a:bodyPr/>
        <a:lstStyle/>
        <a:p>
          <a:endParaRPr lang="en-US"/>
        </a:p>
      </dgm:t>
    </dgm:pt>
    <dgm:pt modelId="{D8D18E81-E23E-412D-8CD0-7CE0A467BFC8}" type="sibTrans" cxnId="{F4611085-600A-4C62-BDE3-6F187B25FF43}">
      <dgm:prSet/>
      <dgm:spPr/>
      <dgm:t>
        <a:bodyPr/>
        <a:lstStyle/>
        <a:p>
          <a:endParaRPr lang="en-US"/>
        </a:p>
      </dgm:t>
    </dgm:pt>
    <dgm:pt modelId="{508BD118-6978-4CB5-BA24-187DE4B871C2}">
      <dgm:prSet phldrT="[Text]"/>
      <dgm:spPr/>
      <dgm:t>
        <a:bodyPr/>
        <a:lstStyle/>
        <a:p>
          <a:r>
            <a:rPr lang="en-US"/>
            <a:t>Lighting Market Assessment</a:t>
          </a:r>
        </a:p>
      </dgm:t>
    </dgm:pt>
    <dgm:pt modelId="{D7B90AB1-CB3E-429B-B511-CE4699430948}" type="parTrans" cxnId="{0DB632C5-2883-43F7-A01B-FCF453543C37}">
      <dgm:prSet/>
      <dgm:spPr/>
      <dgm:t>
        <a:bodyPr/>
        <a:lstStyle/>
        <a:p>
          <a:endParaRPr lang="en-US"/>
        </a:p>
      </dgm:t>
    </dgm:pt>
    <dgm:pt modelId="{633C2C03-4AB4-44FC-BD08-1D6734E49D60}" type="sibTrans" cxnId="{0DB632C5-2883-43F7-A01B-FCF453543C37}">
      <dgm:prSet/>
      <dgm:spPr/>
      <dgm:t>
        <a:bodyPr/>
        <a:lstStyle/>
        <a:p>
          <a:endParaRPr lang="en-US"/>
        </a:p>
      </dgm:t>
    </dgm:pt>
    <dgm:pt modelId="{DD933993-CAF6-4AC3-A2A9-8887C987C12C}">
      <dgm:prSet phldrT="[Text]"/>
      <dgm:spPr/>
      <dgm:t>
        <a:bodyPr/>
        <a:lstStyle/>
        <a:p>
          <a:r>
            <a:rPr lang="en-US"/>
            <a:t>A/C and Refrigeration Impact</a:t>
          </a:r>
        </a:p>
      </dgm:t>
    </dgm:pt>
    <dgm:pt modelId="{E7F30673-064F-485E-BDEC-13D3DC006817}" type="parTrans" cxnId="{7DB4D71F-FAED-4643-AA3A-C18C7D9D7763}">
      <dgm:prSet/>
      <dgm:spPr/>
      <dgm:t>
        <a:bodyPr/>
        <a:lstStyle/>
        <a:p>
          <a:endParaRPr lang="en-US"/>
        </a:p>
      </dgm:t>
    </dgm:pt>
    <dgm:pt modelId="{4220BFB6-429F-4BBC-8C1C-70FFF509415E}" type="sibTrans" cxnId="{7DB4D71F-FAED-4643-AA3A-C18C7D9D7763}">
      <dgm:prSet/>
      <dgm:spPr/>
      <dgm:t>
        <a:bodyPr/>
        <a:lstStyle/>
        <a:p>
          <a:endParaRPr lang="en-US"/>
        </a:p>
      </dgm:t>
    </dgm:pt>
    <dgm:pt modelId="{D873EF8C-C101-4209-86BA-1B24EFB9A817}">
      <dgm:prSet phldrT="[Text]"/>
      <dgm:spPr>
        <a:ln>
          <a:solidFill>
            <a:srgbClr val="00B050"/>
          </a:solidFill>
        </a:ln>
        <a:scene3d>
          <a:camera prst="orthographicFront"/>
          <a:lightRig rig="threePt" dir="t"/>
        </a:scene3d>
        <a:sp3d>
          <a:bevelT w="165100" prst="coolSlant"/>
        </a:sp3d>
      </dgm:spPr>
      <dgm:t>
        <a:bodyPr/>
        <a:lstStyle/>
        <a:p>
          <a:r>
            <a:rPr lang="en-US"/>
            <a:t>SBEA Billing</a:t>
          </a:r>
        </a:p>
      </dgm:t>
    </dgm:pt>
    <dgm:pt modelId="{0EE6CDBD-0BF6-45C7-9BC1-0840128CA3B9}" type="parTrans" cxnId="{26FE3B84-0649-4694-8F2D-38905F0D9E56}">
      <dgm:prSet/>
      <dgm:spPr/>
      <dgm:t>
        <a:bodyPr/>
        <a:lstStyle/>
        <a:p>
          <a:endParaRPr lang="en-US"/>
        </a:p>
      </dgm:t>
    </dgm:pt>
    <dgm:pt modelId="{3F501708-ECB6-4AB1-AC56-8565B9C2EFA5}" type="sibTrans" cxnId="{26FE3B84-0649-4694-8F2D-38905F0D9E56}">
      <dgm:prSet/>
      <dgm:spPr/>
      <dgm:t>
        <a:bodyPr/>
        <a:lstStyle/>
        <a:p>
          <a:endParaRPr lang="en-US"/>
        </a:p>
      </dgm:t>
    </dgm:pt>
    <dgm:pt modelId="{62579A89-4067-40A7-A84B-2BCB7A7EA155}">
      <dgm:prSet phldrT="[Text]"/>
      <dgm:spPr/>
      <dgm:t>
        <a:bodyPr/>
        <a:lstStyle/>
        <a:p>
          <a:r>
            <a:rPr lang="en-US"/>
            <a:t>2011 New Study RFPs</a:t>
          </a:r>
        </a:p>
      </dgm:t>
    </dgm:pt>
    <dgm:pt modelId="{43461F72-6B12-42B2-9CC6-D89F71BF6EC5}" type="parTrans" cxnId="{A4FFA8B5-1B8E-41CF-9B16-6F0A8D638D7A}">
      <dgm:prSet/>
      <dgm:spPr/>
      <dgm:t>
        <a:bodyPr/>
        <a:lstStyle/>
        <a:p>
          <a:endParaRPr lang="en-US"/>
        </a:p>
      </dgm:t>
    </dgm:pt>
    <dgm:pt modelId="{D6E4BE57-1288-4CAC-9B30-C8062BF8C9E2}" type="sibTrans" cxnId="{A4FFA8B5-1B8E-41CF-9B16-6F0A8D638D7A}">
      <dgm:prSet/>
      <dgm:spPr/>
      <dgm:t>
        <a:bodyPr/>
        <a:lstStyle/>
        <a:p>
          <a:endParaRPr lang="en-US"/>
        </a:p>
      </dgm:t>
    </dgm:pt>
    <dgm:pt modelId="{76BDF1B8-E1DA-476E-98B8-85F1F3786DBC}">
      <dgm:prSet phldrT="[Text]"/>
      <dgm:spPr>
        <a:ln>
          <a:solidFill>
            <a:srgbClr val="00B050"/>
          </a:solidFill>
        </a:ln>
        <a:scene3d>
          <a:camera prst="orthographicFront"/>
          <a:lightRig rig="threePt" dir="t"/>
        </a:scene3d>
        <a:sp3d>
          <a:bevelT w="114300" prst="artDeco"/>
        </a:sp3d>
      </dgm:spPr>
      <dgm:t>
        <a:bodyPr/>
        <a:lstStyle/>
        <a:p>
          <a:r>
            <a:rPr lang="en-US"/>
            <a:t>Efficiency Opportunities in Multifamily</a:t>
          </a:r>
        </a:p>
      </dgm:t>
    </dgm:pt>
    <dgm:pt modelId="{682E693D-3A63-4BD3-BECF-5DA22E53F4FB}" type="parTrans" cxnId="{7B465ECB-1EB1-40FC-96BF-FEB888F1286C}">
      <dgm:prSet/>
      <dgm:spPr/>
      <dgm:t>
        <a:bodyPr/>
        <a:lstStyle/>
        <a:p>
          <a:endParaRPr lang="en-US"/>
        </a:p>
      </dgm:t>
    </dgm:pt>
    <dgm:pt modelId="{5BE76F3C-1E70-4ADB-8CD1-81CA1AF4657A}" type="sibTrans" cxnId="{7B465ECB-1EB1-40FC-96BF-FEB888F1286C}">
      <dgm:prSet/>
      <dgm:spPr/>
      <dgm:t>
        <a:bodyPr/>
        <a:lstStyle/>
        <a:p>
          <a:endParaRPr lang="en-US"/>
        </a:p>
      </dgm:t>
    </dgm:pt>
    <dgm:pt modelId="{1AABF212-B405-4F02-88DA-977A25260887}" type="pres">
      <dgm:prSet presAssocID="{AABF827A-511E-4269-A001-B09077B00E49}" presName="mainComposite" presStyleCnt="0">
        <dgm:presLayoutVars>
          <dgm:chPref val="1"/>
          <dgm:dir/>
          <dgm:animOne val="branch"/>
          <dgm:animLvl val="lvl"/>
          <dgm:resizeHandles val="exact"/>
        </dgm:presLayoutVars>
      </dgm:prSet>
      <dgm:spPr/>
      <dgm:t>
        <a:bodyPr/>
        <a:lstStyle/>
        <a:p>
          <a:endParaRPr lang="en-US"/>
        </a:p>
      </dgm:t>
    </dgm:pt>
    <dgm:pt modelId="{8032DE15-C986-4DBE-953C-AF9A3BBF55BA}" type="pres">
      <dgm:prSet presAssocID="{AABF827A-511E-4269-A001-B09077B00E49}" presName="hierFlow" presStyleCnt="0"/>
      <dgm:spPr/>
      <dgm:t>
        <a:bodyPr/>
        <a:lstStyle/>
        <a:p>
          <a:endParaRPr lang="en-US"/>
        </a:p>
      </dgm:t>
    </dgm:pt>
    <dgm:pt modelId="{AFF2EE66-47D9-4C54-B4DE-F9A57CAF192E}" type="pres">
      <dgm:prSet presAssocID="{AABF827A-511E-4269-A001-B09077B00E49}" presName="hierChild1" presStyleCnt="0">
        <dgm:presLayoutVars>
          <dgm:chPref val="1"/>
          <dgm:animOne val="branch"/>
          <dgm:animLvl val="lvl"/>
        </dgm:presLayoutVars>
      </dgm:prSet>
      <dgm:spPr/>
      <dgm:t>
        <a:bodyPr/>
        <a:lstStyle/>
        <a:p>
          <a:endParaRPr lang="en-US"/>
        </a:p>
      </dgm:t>
    </dgm:pt>
    <dgm:pt modelId="{4A0BF0F1-4E82-498F-B711-20530728552A}" type="pres">
      <dgm:prSet presAssocID="{62579A89-4067-40A7-A84B-2BCB7A7EA155}" presName="Name17" presStyleCnt="0"/>
      <dgm:spPr/>
      <dgm:t>
        <a:bodyPr/>
        <a:lstStyle/>
        <a:p>
          <a:endParaRPr lang="en-US"/>
        </a:p>
      </dgm:t>
    </dgm:pt>
    <dgm:pt modelId="{433D44A5-5B94-48C3-BCF8-8935B5F3CACE}" type="pres">
      <dgm:prSet presAssocID="{62579A89-4067-40A7-A84B-2BCB7A7EA155}" presName="level1Shape" presStyleLbl="node0" presStyleIdx="0" presStyleCnt="1" custScaleX="130054" custScaleY="157268" custLinFactY="-7897" custLinFactNeighborX="-15" custLinFactNeighborY="-100000">
        <dgm:presLayoutVars>
          <dgm:chPref val="3"/>
        </dgm:presLayoutVars>
      </dgm:prSet>
      <dgm:spPr/>
      <dgm:t>
        <a:bodyPr/>
        <a:lstStyle/>
        <a:p>
          <a:endParaRPr lang="en-US"/>
        </a:p>
      </dgm:t>
    </dgm:pt>
    <dgm:pt modelId="{4AEB286C-F1E8-477F-A1AD-48CE71998FFA}" type="pres">
      <dgm:prSet presAssocID="{62579A89-4067-40A7-A84B-2BCB7A7EA155}" presName="hierChild2" presStyleCnt="0"/>
      <dgm:spPr/>
      <dgm:t>
        <a:bodyPr/>
        <a:lstStyle/>
        <a:p>
          <a:endParaRPr lang="en-US"/>
        </a:p>
      </dgm:t>
    </dgm:pt>
    <dgm:pt modelId="{590C6C6B-8A3A-4106-B484-FD4B172DF385}" type="pres">
      <dgm:prSet presAssocID="{E0B3D90E-E5B5-4923-8F22-2F5182507FBE}" presName="Name25" presStyleLbl="parChTrans1D2" presStyleIdx="0" presStyleCnt="2"/>
      <dgm:spPr/>
      <dgm:t>
        <a:bodyPr/>
        <a:lstStyle/>
        <a:p>
          <a:endParaRPr lang="en-US"/>
        </a:p>
      </dgm:t>
    </dgm:pt>
    <dgm:pt modelId="{D1B7AD31-C957-4318-AA5C-D1D2850BC36A}" type="pres">
      <dgm:prSet presAssocID="{E0B3D90E-E5B5-4923-8F22-2F5182507FBE}" presName="connTx" presStyleLbl="parChTrans1D2" presStyleIdx="0" presStyleCnt="2"/>
      <dgm:spPr/>
      <dgm:t>
        <a:bodyPr/>
        <a:lstStyle/>
        <a:p>
          <a:endParaRPr lang="en-US"/>
        </a:p>
      </dgm:t>
    </dgm:pt>
    <dgm:pt modelId="{0AF31B3C-EE19-4148-A1AF-5711757686F7}" type="pres">
      <dgm:prSet presAssocID="{6BAF8E0A-3725-4D6D-8E11-062C9B4D3A00}" presName="Name30" presStyleCnt="0"/>
      <dgm:spPr/>
      <dgm:t>
        <a:bodyPr/>
        <a:lstStyle/>
        <a:p>
          <a:endParaRPr lang="en-US"/>
        </a:p>
      </dgm:t>
    </dgm:pt>
    <dgm:pt modelId="{592A3FFF-3DFF-49EA-BD0E-4FBF5892A9A3}" type="pres">
      <dgm:prSet presAssocID="{6BAF8E0A-3725-4D6D-8E11-062C9B4D3A00}" presName="level2Shape" presStyleLbl="node2" presStyleIdx="0" presStyleCnt="2" custLinFactY="-69806" custLinFactNeighborX="-884" custLinFactNeighborY="-100000"/>
      <dgm:spPr/>
      <dgm:t>
        <a:bodyPr/>
        <a:lstStyle/>
        <a:p>
          <a:endParaRPr lang="en-US"/>
        </a:p>
      </dgm:t>
    </dgm:pt>
    <dgm:pt modelId="{AB00A4CA-06BD-462F-8E12-5C8813849DC5}" type="pres">
      <dgm:prSet presAssocID="{6BAF8E0A-3725-4D6D-8E11-062C9B4D3A00}" presName="hierChild3" presStyleCnt="0"/>
      <dgm:spPr/>
      <dgm:t>
        <a:bodyPr/>
        <a:lstStyle/>
        <a:p>
          <a:endParaRPr lang="en-US"/>
        </a:p>
      </dgm:t>
    </dgm:pt>
    <dgm:pt modelId="{BA8A08CF-E08A-4BDC-B994-A93D04E20CBF}" type="pres">
      <dgm:prSet presAssocID="{66948B1A-C645-493F-A960-23F82012F2C3}" presName="Name25" presStyleLbl="parChTrans1D2" presStyleIdx="1" presStyleCnt="2"/>
      <dgm:spPr/>
      <dgm:t>
        <a:bodyPr/>
        <a:lstStyle/>
        <a:p>
          <a:endParaRPr lang="en-US"/>
        </a:p>
      </dgm:t>
    </dgm:pt>
    <dgm:pt modelId="{C194C634-8C34-432E-BBBE-27A66A61171B}" type="pres">
      <dgm:prSet presAssocID="{66948B1A-C645-493F-A960-23F82012F2C3}" presName="connTx" presStyleLbl="parChTrans1D2" presStyleIdx="1" presStyleCnt="2"/>
      <dgm:spPr/>
      <dgm:t>
        <a:bodyPr/>
        <a:lstStyle/>
        <a:p>
          <a:endParaRPr lang="en-US"/>
        </a:p>
      </dgm:t>
    </dgm:pt>
    <dgm:pt modelId="{D48300BE-D6F7-4F1C-82C0-601BC9C5F73F}" type="pres">
      <dgm:prSet presAssocID="{DD945009-AFA9-47FA-9F2C-57A0734A9553}" presName="Name30" presStyleCnt="0"/>
      <dgm:spPr/>
      <dgm:t>
        <a:bodyPr/>
        <a:lstStyle/>
        <a:p>
          <a:endParaRPr lang="en-US"/>
        </a:p>
      </dgm:t>
    </dgm:pt>
    <dgm:pt modelId="{2DE7357F-241F-4481-9698-D2AAF5132696}" type="pres">
      <dgm:prSet presAssocID="{DD945009-AFA9-47FA-9F2C-57A0734A9553}" presName="level2Shape" presStyleLbl="node2" presStyleIdx="1" presStyleCnt="2"/>
      <dgm:spPr/>
      <dgm:t>
        <a:bodyPr/>
        <a:lstStyle/>
        <a:p>
          <a:endParaRPr lang="en-US"/>
        </a:p>
      </dgm:t>
    </dgm:pt>
    <dgm:pt modelId="{90026AE6-3445-422C-ABA5-9526441585EB}" type="pres">
      <dgm:prSet presAssocID="{DD945009-AFA9-47FA-9F2C-57A0734A9553}" presName="hierChild3" presStyleCnt="0"/>
      <dgm:spPr/>
      <dgm:t>
        <a:bodyPr/>
        <a:lstStyle/>
        <a:p>
          <a:endParaRPr lang="en-US"/>
        </a:p>
      </dgm:t>
    </dgm:pt>
    <dgm:pt modelId="{6A3CFBDD-5811-461C-B494-DF52E1900991}" type="pres">
      <dgm:prSet presAssocID="{D6D28374-E35C-422A-8FC4-7CB98D4AA754}" presName="Name25" presStyleLbl="parChTrans1D3" presStyleIdx="0" presStyleCnt="5"/>
      <dgm:spPr/>
      <dgm:t>
        <a:bodyPr/>
        <a:lstStyle/>
        <a:p>
          <a:endParaRPr lang="en-US"/>
        </a:p>
      </dgm:t>
    </dgm:pt>
    <dgm:pt modelId="{CD4A6BC6-489F-4B3F-A8EF-057CBEE3BBEC}" type="pres">
      <dgm:prSet presAssocID="{D6D28374-E35C-422A-8FC4-7CB98D4AA754}" presName="connTx" presStyleLbl="parChTrans1D3" presStyleIdx="0" presStyleCnt="5"/>
      <dgm:spPr/>
      <dgm:t>
        <a:bodyPr/>
        <a:lstStyle/>
        <a:p>
          <a:endParaRPr lang="en-US"/>
        </a:p>
      </dgm:t>
    </dgm:pt>
    <dgm:pt modelId="{BE148CB8-4CD4-468C-A030-3F9AF580ED1B}" type="pres">
      <dgm:prSet presAssocID="{4A91385D-5857-43D9-B15F-2FB6E61C5940}" presName="Name30" presStyleCnt="0"/>
      <dgm:spPr/>
      <dgm:t>
        <a:bodyPr/>
        <a:lstStyle/>
        <a:p>
          <a:endParaRPr lang="en-US"/>
        </a:p>
      </dgm:t>
    </dgm:pt>
    <dgm:pt modelId="{CEA45256-0F64-4C06-8DA2-A0A8B5CB73BA}" type="pres">
      <dgm:prSet presAssocID="{4A91385D-5857-43D9-B15F-2FB6E61C5940}" presName="level2Shape" presStyleLbl="node3" presStyleIdx="0" presStyleCnt="5"/>
      <dgm:spPr/>
      <dgm:t>
        <a:bodyPr/>
        <a:lstStyle/>
        <a:p>
          <a:endParaRPr lang="en-US"/>
        </a:p>
      </dgm:t>
    </dgm:pt>
    <dgm:pt modelId="{2DCB6159-B427-49BF-93C8-E81915827975}" type="pres">
      <dgm:prSet presAssocID="{4A91385D-5857-43D9-B15F-2FB6E61C5940}" presName="hierChild3" presStyleCnt="0"/>
      <dgm:spPr/>
      <dgm:t>
        <a:bodyPr/>
        <a:lstStyle/>
        <a:p>
          <a:endParaRPr lang="en-US"/>
        </a:p>
      </dgm:t>
    </dgm:pt>
    <dgm:pt modelId="{455EB7AB-2105-43F9-B02B-976BFC94FE24}" type="pres">
      <dgm:prSet presAssocID="{7A64ECD4-1017-4805-90F8-93685C22AE4A}" presName="Name25" presStyleLbl="parChTrans1D4" presStyleIdx="0" presStyleCnt="9"/>
      <dgm:spPr/>
      <dgm:t>
        <a:bodyPr/>
        <a:lstStyle/>
        <a:p>
          <a:endParaRPr lang="en-US"/>
        </a:p>
      </dgm:t>
    </dgm:pt>
    <dgm:pt modelId="{290D69BC-79E7-4F06-9E7D-CB3C4E2C95DE}" type="pres">
      <dgm:prSet presAssocID="{7A64ECD4-1017-4805-90F8-93685C22AE4A}" presName="connTx" presStyleLbl="parChTrans1D4" presStyleIdx="0" presStyleCnt="9"/>
      <dgm:spPr/>
      <dgm:t>
        <a:bodyPr/>
        <a:lstStyle/>
        <a:p>
          <a:endParaRPr lang="en-US"/>
        </a:p>
      </dgm:t>
    </dgm:pt>
    <dgm:pt modelId="{10FCA030-9708-407B-8BDE-1142F2443309}" type="pres">
      <dgm:prSet presAssocID="{23F698AB-E7E7-4552-88E1-35396BF52F13}" presName="Name30" presStyleCnt="0"/>
      <dgm:spPr/>
      <dgm:t>
        <a:bodyPr/>
        <a:lstStyle/>
        <a:p>
          <a:endParaRPr lang="en-US"/>
        </a:p>
      </dgm:t>
    </dgm:pt>
    <dgm:pt modelId="{CFB75ECB-A978-4B86-A625-F0D25554DFA4}" type="pres">
      <dgm:prSet presAssocID="{23F698AB-E7E7-4552-88E1-35396BF52F13}" presName="level2Shape" presStyleLbl="node4" presStyleIdx="0" presStyleCnt="9"/>
      <dgm:spPr/>
      <dgm:t>
        <a:bodyPr/>
        <a:lstStyle/>
        <a:p>
          <a:endParaRPr lang="en-US"/>
        </a:p>
      </dgm:t>
    </dgm:pt>
    <dgm:pt modelId="{1387C0B4-E24D-4E37-85FB-55C620A16EA9}" type="pres">
      <dgm:prSet presAssocID="{23F698AB-E7E7-4552-88E1-35396BF52F13}" presName="hierChild3" presStyleCnt="0"/>
      <dgm:spPr/>
      <dgm:t>
        <a:bodyPr/>
        <a:lstStyle/>
        <a:p>
          <a:endParaRPr lang="en-US"/>
        </a:p>
      </dgm:t>
    </dgm:pt>
    <dgm:pt modelId="{1E5078F1-B505-44FD-9046-2B905F80542D}" type="pres">
      <dgm:prSet presAssocID="{8AC057B9-759B-4457-BDB9-12F2E6C8AAE9}" presName="Name25" presStyleLbl="parChTrans1D4" presStyleIdx="1" presStyleCnt="9"/>
      <dgm:spPr/>
      <dgm:t>
        <a:bodyPr/>
        <a:lstStyle/>
        <a:p>
          <a:endParaRPr lang="en-US"/>
        </a:p>
      </dgm:t>
    </dgm:pt>
    <dgm:pt modelId="{617A7A18-F409-48E0-A9D6-C0F551EDB220}" type="pres">
      <dgm:prSet presAssocID="{8AC057B9-759B-4457-BDB9-12F2E6C8AAE9}" presName="connTx" presStyleLbl="parChTrans1D4" presStyleIdx="1" presStyleCnt="9"/>
      <dgm:spPr/>
      <dgm:t>
        <a:bodyPr/>
        <a:lstStyle/>
        <a:p>
          <a:endParaRPr lang="en-US"/>
        </a:p>
      </dgm:t>
    </dgm:pt>
    <dgm:pt modelId="{556DAE49-A409-48E1-A0D5-2C61815EBC80}" type="pres">
      <dgm:prSet presAssocID="{75BD9AAC-68C8-4B48-83D1-53498345A48E}" presName="Name30" presStyleCnt="0"/>
      <dgm:spPr/>
      <dgm:t>
        <a:bodyPr/>
        <a:lstStyle/>
        <a:p>
          <a:endParaRPr lang="en-US"/>
        </a:p>
      </dgm:t>
    </dgm:pt>
    <dgm:pt modelId="{115C3A33-1110-4302-BE83-373596D44DFA}" type="pres">
      <dgm:prSet presAssocID="{75BD9AAC-68C8-4B48-83D1-53498345A48E}" presName="level2Shape" presStyleLbl="node4" presStyleIdx="1" presStyleCnt="9"/>
      <dgm:spPr/>
      <dgm:t>
        <a:bodyPr/>
        <a:lstStyle/>
        <a:p>
          <a:endParaRPr lang="en-US"/>
        </a:p>
      </dgm:t>
    </dgm:pt>
    <dgm:pt modelId="{754D0BDF-12E1-4011-B2FC-A319CAFD4076}" type="pres">
      <dgm:prSet presAssocID="{75BD9AAC-68C8-4B48-83D1-53498345A48E}" presName="hierChild3" presStyleCnt="0"/>
      <dgm:spPr/>
      <dgm:t>
        <a:bodyPr/>
        <a:lstStyle/>
        <a:p>
          <a:endParaRPr lang="en-US"/>
        </a:p>
      </dgm:t>
    </dgm:pt>
    <dgm:pt modelId="{B316CC7A-4C2C-4595-9157-3D2F2891A9B2}" type="pres">
      <dgm:prSet presAssocID="{682E693D-3A63-4BD3-BECF-5DA22E53F4FB}" presName="Name25" presStyleLbl="parChTrans1D4" presStyleIdx="2" presStyleCnt="9"/>
      <dgm:spPr/>
      <dgm:t>
        <a:bodyPr/>
        <a:lstStyle/>
        <a:p>
          <a:endParaRPr lang="en-US"/>
        </a:p>
      </dgm:t>
    </dgm:pt>
    <dgm:pt modelId="{1228289B-161A-4C30-A2D1-8284DF9F41E4}" type="pres">
      <dgm:prSet presAssocID="{682E693D-3A63-4BD3-BECF-5DA22E53F4FB}" presName="connTx" presStyleLbl="parChTrans1D4" presStyleIdx="2" presStyleCnt="9"/>
      <dgm:spPr/>
      <dgm:t>
        <a:bodyPr/>
        <a:lstStyle/>
        <a:p>
          <a:endParaRPr lang="en-US"/>
        </a:p>
      </dgm:t>
    </dgm:pt>
    <dgm:pt modelId="{B2EAB99E-FC7B-4FBD-871F-6715785CC747}" type="pres">
      <dgm:prSet presAssocID="{76BDF1B8-E1DA-476E-98B8-85F1F3786DBC}" presName="Name30" presStyleCnt="0"/>
      <dgm:spPr/>
      <dgm:t>
        <a:bodyPr/>
        <a:lstStyle/>
        <a:p>
          <a:endParaRPr lang="en-US"/>
        </a:p>
      </dgm:t>
    </dgm:pt>
    <dgm:pt modelId="{904D909D-B8C5-4255-8C71-EAC61C54481F}" type="pres">
      <dgm:prSet presAssocID="{76BDF1B8-E1DA-476E-98B8-85F1F3786DBC}" presName="level2Shape" presStyleLbl="node4" presStyleIdx="2" presStyleCnt="9"/>
      <dgm:spPr/>
      <dgm:t>
        <a:bodyPr/>
        <a:lstStyle/>
        <a:p>
          <a:endParaRPr lang="en-US"/>
        </a:p>
      </dgm:t>
    </dgm:pt>
    <dgm:pt modelId="{307DA0B6-6C03-435E-A272-2B52329336CE}" type="pres">
      <dgm:prSet presAssocID="{76BDF1B8-E1DA-476E-98B8-85F1F3786DBC}" presName="hierChild3" presStyleCnt="0"/>
      <dgm:spPr/>
      <dgm:t>
        <a:bodyPr/>
        <a:lstStyle/>
        <a:p>
          <a:endParaRPr lang="en-US"/>
        </a:p>
      </dgm:t>
    </dgm:pt>
    <dgm:pt modelId="{0BB4FA7C-C0B1-4CDF-B5D3-FD687D4E1001}" type="pres">
      <dgm:prSet presAssocID="{BE054F6E-74FC-4A79-B8F1-D2AB960070B8}" presName="Name25" presStyleLbl="parChTrans1D3" presStyleIdx="1" presStyleCnt="5"/>
      <dgm:spPr/>
      <dgm:t>
        <a:bodyPr/>
        <a:lstStyle/>
        <a:p>
          <a:endParaRPr lang="en-US"/>
        </a:p>
      </dgm:t>
    </dgm:pt>
    <dgm:pt modelId="{C42F897F-0FB2-431B-84E2-886F3C6F6A6A}" type="pres">
      <dgm:prSet presAssocID="{BE054F6E-74FC-4A79-B8F1-D2AB960070B8}" presName="connTx" presStyleLbl="parChTrans1D3" presStyleIdx="1" presStyleCnt="5"/>
      <dgm:spPr/>
      <dgm:t>
        <a:bodyPr/>
        <a:lstStyle/>
        <a:p>
          <a:endParaRPr lang="en-US"/>
        </a:p>
      </dgm:t>
    </dgm:pt>
    <dgm:pt modelId="{050D982C-5012-437A-9739-CF8A7F371DC7}" type="pres">
      <dgm:prSet presAssocID="{06140AB5-2B46-419F-99A6-D7B27FA931D9}" presName="Name30" presStyleCnt="0"/>
      <dgm:spPr/>
      <dgm:t>
        <a:bodyPr/>
        <a:lstStyle/>
        <a:p>
          <a:endParaRPr lang="en-US"/>
        </a:p>
      </dgm:t>
    </dgm:pt>
    <dgm:pt modelId="{0FEBF814-1A16-470C-B4DC-7A7ECAEDE4EE}" type="pres">
      <dgm:prSet presAssocID="{06140AB5-2B46-419F-99A6-D7B27FA931D9}" presName="level2Shape" presStyleLbl="node3" presStyleIdx="1" presStyleCnt="5"/>
      <dgm:spPr/>
      <dgm:t>
        <a:bodyPr/>
        <a:lstStyle/>
        <a:p>
          <a:endParaRPr lang="en-US"/>
        </a:p>
      </dgm:t>
    </dgm:pt>
    <dgm:pt modelId="{3A2399A4-945C-4ED8-B3E6-3220AA657DA2}" type="pres">
      <dgm:prSet presAssocID="{06140AB5-2B46-419F-99A6-D7B27FA931D9}" presName="hierChild3" presStyleCnt="0"/>
      <dgm:spPr/>
      <dgm:t>
        <a:bodyPr/>
        <a:lstStyle/>
        <a:p>
          <a:endParaRPr lang="en-US"/>
        </a:p>
      </dgm:t>
    </dgm:pt>
    <dgm:pt modelId="{5CF8DF95-130A-4E7F-A647-5A8C6EA76817}" type="pres">
      <dgm:prSet presAssocID="{252C88B9-91E3-45E3-BA7E-416784C3AF34}" presName="Name25" presStyleLbl="parChTrans1D4" presStyleIdx="3" presStyleCnt="9"/>
      <dgm:spPr/>
      <dgm:t>
        <a:bodyPr/>
        <a:lstStyle/>
        <a:p>
          <a:endParaRPr lang="en-US"/>
        </a:p>
      </dgm:t>
    </dgm:pt>
    <dgm:pt modelId="{00759DB9-5D29-4769-BDF4-4FAB22F32C85}" type="pres">
      <dgm:prSet presAssocID="{252C88B9-91E3-45E3-BA7E-416784C3AF34}" presName="connTx" presStyleLbl="parChTrans1D4" presStyleIdx="3" presStyleCnt="9"/>
      <dgm:spPr/>
      <dgm:t>
        <a:bodyPr/>
        <a:lstStyle/>
        <a:p>
          <a:endParaRPr lang="en-US"/>
        </a:p>
      </dgm:t>
    </dgm:pt>
    <dgm:pt modelId="{6BCD34FD-C9CC-4FB0-B21C-71ECCF324C91}" type="pres">
      <dgm:prSet presAssocID="{712FE90C-C99D-4857-997A-0A6BAD4181DA}" presName="Name30" presStyleCnt="0"/>
      <dgm:spPr/>
      <dgm:t>
        <a:bodyPr/>
        <a:lstStyle/>
        <a:p>
          <a:endParaRPr lang="en-US"/>
        </a:p>
      </dgm:t>
    </dgm:pt>
    <dgm:pt modelId="{F4EFD099-AEDE-42B8-B0B6-AB5B347D4421}" type="pres">
      <dgm:prSet presAssocID="{712FE90C-C99D-4857-997A-0A6BAD4181DA}" presName="level2Shape" presStyleLbl="node4" presStyleIdx="3" presStyleCnt="9"/>
      <dgm:spPr/>
      <dgm:t>
        <a:bodyPr/>
        <a:lstStyle/>
        <a:p>
          <a:endParaRPr lang="en-US"/>
        </a:p>
      </dgm:t>
    </dgm:pt>
    <dgm:pt modelId="{179CA95E-031D-4A15-BECC-047FDFB8EBE7}" type="pres">
      <dgm:prSet presAssocID="{712FE90C-C99D-4857-997A-0A6BAD4181DA}" presName="hierChild3" presStyleCnt="0"/>
      <dgm:spPr/>
      <dgm:t>
        <a:bodyPr/>
        <a:lstStyle/>
        <a:p>
          <a:endParaRPr lang="en-US"/>
        </a:p>
      </dgm:t>
    </dgm:pt>
    <dgm:pt modelId="{6DA1453D-592C-4C4B-BA0C-2895E1A1694E}" type="pres">
      <dgm:prSet presAssocID="{E5E9B5C7-4BB2-4F2D-A2B8-AEC84F89F9C7}" presName="Name25" presStyleLbl="parChTrans1D4" presStyleIdx="4" presStyleCnt="9"/>
      <dgm:spPr/>
      <dgm:t>
        <a:bodyPr/>
        <a:lstStyle/>
        <a:p>
          <a:endParaRPr lang="en-US"/>
        </a:p>
      </dgm:t>
    </dgm:pt>
    <dgm:pt modelId="{2B70CE0A-B1DE-4DB5-A9C0-952B30D9C5C2}" type="pres">
      <dgm:prSet presAssocID="{E5E9B5C7-4BB2-4F2D-A2B8-AEC84F89F9C7}" presName="connTx" presStyleLbl="parChTrans1D4" presStyleIdx="4" presStyleCnt="9"/>
      <dgm:spPr/>
      <dgm:t>
        <a:bodyPr/>
        <a:lstStyle/>
        <a:p>
          <a:endParaRPr lang="en-US"/>
        </a:p>
      </dgm:t>
    </dgm:pt>
    <dgm:pt modelId="{03825EA0-EB36-43C7-BD9A-8250AAA5E0E2}" type="pres">
      <dgm:prSet presAssocID="{C3AC3656-57BE-4391-9839-3C42FD147D5E}" presName="Name30" presStyleCnt="0"/>
      <dgm:spPr/>
      <dgm:t>
        <a:bodyPr/>
        <a:lstStyle/>
        <a:p>
          <a:endParaRPr lang="en-US"/>
        </a:p>
      </dgm:t>
    </dgm:pt>
    <dgm:pt modelId="{9EC896BB-896E-49B9-80AE-A826B32507D0}" type="pres">
      <dgm:prSet presAssocID="{C3AC3656-57BE-4391-9839-3C42FD147D5E}" presName="level2Shape" presStyleLbl="node4" presStyleIdx="4" presStyleCnt="9"/>
      <dgm:spPr/>
      <dgm:t>
        <a:bodyPr/>
        <a:lstStyle/>
        <a:p>
          <a:endParaRPr lang="en-US"/>
        </a:p>
      </dgm:t>
    </dgm:pt>
    <dgm:pt modelId="{6DF83322-A21A-4ED7-BD24-5F0392938509}" type="pres">
      <dgm:prSet presAssocID="{C3AC3656-57BE-4391-9839-3C42FD147D5E}" presName="hierChild3" presStyleCnt="0"/>
      <dgm:spPr/>
      <dgm:t>
        <a:bodyPr/>
        <a:lstStyle/>
        <a:p>
          <a:endParaRPr lang="en-US"/>
        </a:p>
      </dgm:t>
    </dgm:pt>
    <dgm:pt modelId="{D26070B5-9CBE-478D-8457-4616A29A262C}" type="pres">
      <dgm:prSet presAssocID="{AC8CCF0D-3176-4CC2-8497-90BD232A8095}" presName="Name25" presStyleLbl="parChTrans1D3" presStyleIdx="2" presStyleCnt="5"/>
      <dgm:spPr/>
      <dgm:t>
        <a:bodyPr/>
        <a:lstStyle/>
        <a:p>
          <a:endParaRPr lang="en-US"/>
        </a:p>
      </dgm:t>
    </dgm:pt>
    <dgm:pt modelId="{10AC35FF-C19D-4FE7-B0B5-73C2DC989202}" type="pres">
      <dgm:prSet presAssocID="{AC8CCF0D-3176-4CC2-8497-90BD232A8095}" presName="connTx" presStyleLbl="parChTrans1D3" presStyleIdx="2" presStyleCnt="5"/>
      <dgm:spPr/>
      <dgm:t>
        <a:bodyPr/>
        <a:lstStyle/>
        <a:p>
          <a:endParaRPr lang="en-US"/>
        </a:p>
      </dgm:t>
    </dgm:pt>
    <dgm:pt modelId="{443D598B-75E3-498B-B624-06A7ED04E45F}" type="pres">
      <dgm:prSet presAssocID="{67ADA2F8-CDA0-4B37-8614-B77C286F1111}" presName="Name30" presStyleCnt="0"/>
      <dgm:spPr/>
      <dgm:t>
        <a:bodyPr/>
        <a:lstStyle/>
        <a:p>
          <a:endParaRPr lang="en-US"/>
        </a:p>
      </dgm:t>
    </dgm:pt>
    <dgm:pt modelId="{BD6F573C-A2E6-4007-AB60-E3038807A098}" type="pres">
      <dgm:prSet presAssocID="{67ADA2F8-CDA0-4B37-8614-B77C286F1111}" presName="level2Shape" presStyleLbl="node3" presStyleIdx="2" presStyleCnt="5"/>
      <dgm:spPr/>
      <dgm:t>
        <a:bodyPr/>
        <a:lstStyle/>
        <a:p>
          <a:endParaRPr lang="en-US"/>
        </a:p>
      </dgm:t>
    </dgm:pt>
    <dgm:pt modelId="{2E195809-8476-4DC8-BE61-CE4303A85D74}" type="pres">
      <dgm:prSet presAssocID="{67ADA2F8-CDA0-4B37-8614-B77C286F1111}" presName="hierChild3" presStyleCnt="0"/>
      <dgm:spPr/>
      <dgm:t>
        <a:bodyPr/>
        <a:lstStyle/>
        <a:p>
          <a:endParaRPr lang="en-US"/>
        </a:p>
      </dgm:t>
    </dgm:pt>
    <dgm:pt modelId="{D333944C-3DC0-4BD7-9A95-04E8D996E028}" type="pres">
      <dgm:prSet presAssocID="{09809CD4-6805-4915-9169-EEA62D2FD75A}" presName="Name25" presStyleLbl="parChTrans1D4" presStyleIdx="5" presStyleCnt="9"/>
      <dgm:spPr/>
      <dgm:t>
        <a:bodyPr/>
        <a:lstStyle/>
        <a:p>
          <a:endParaRPr lang="en-US"/>
        </a:p>
      </dgm:t>
    </dgm:pt>
    <dgm:pt modelId="{914503B3-8CE6-4E1C-A31B-789623A9B72D}" type="pres">
      <dgm:prSet presAssocID="{09809CD4-6805-4915-9169-EEA62D2FD75A}" presName="connTx" presStyleLbl="parChTrans1D4" presStyleIdx="5" presStyleCnt="9"/>
      <dgm:spPr/>
      <dgm:t>
        <a:bodyPr/>
        <a:lstStyle/>
        <a:p>
          <a:endParaRPr lang="en-US"/>
        </a:p>
      </dgm:t>
    </dgm:pt>
    <dgm:pt modelId="{13DE8D32-CE1E-407B-A58A-0A18DD6703EB}" type="pres">
      <dgm:prSet presAssocID="{50BDE6EB-7AE7-4B42-B1BA-ABA15759ECC0}" presName="Name30" presStyleCnt="0"/>
      <dgm:spPr/>
      <dgm:t>
        <a:bodyPr/>
        <a:lstStyle/>
        <a:p>
          <a:endParaRPr lang="en-US"/>
        </a:p>
      </dgm:t>
    </dgm:pt>
    <dgm:pt modelId="{EFD27CC6-038A-4917-987C-C95B2F922C8B}" type="pres">
      <dgm:prSet presAssocID="{50BDE6EB-7AE7-4B42-B1BA-ABA15759ECC0}" presName="level2Shape" presStyleLbl="node4" presStyleIdx="5" presStyleCnt="9"/>
      <dgm:spPr/>
      <dgm:t>
        <a:bodyPr/>
        <a:lstStyle/>
        <a:p>
          <a:endParaRPr lang="en-US"/>
        </a:p>
      </dgm:t>
    </dgm:pt>
    <dgm:pt modelId="{51038B5C-5FC1-4985-9FFA-9D8F971EDA2A}" type="pres">
      <dgm:prSet presAssocID="{50BDE6EB-7AE7-4B42-B1BA-ABA15759ECC0}" presName="hierChild3" presStyleCnt="0"/>
      <dgm:spPr/>
      <dgm:t>
        <a:bodyPr/>
        <a:lstStyle/>
        <a:p>
          <a:endParaRPr lang="en-US"/>
        </a:p>
      </dgm:t>
    </dgm:pt>
    <dgm:pt modelId="{9880CD5B-6A96-4459-8DC8-D6CDBB99A152}" type="pres">
      <dgm:prSet presAssocID="{D7B90AB1-CB3E-429B-B511-CE4699430948}" presName="Name25" presStyleLbl="parChTrans1D4" presStyleIdx="6" presStyleCnt="9"/>
      <dgm:spPr/>
      <dgm:t>
        <a:bodyPr/>
        <a:lstStyle/>
        <a:p>
          <a:endParaRPr lang="en-US"/>
        </a:p>
      </dgm:t>
    </dgm:pt>
    <dgm:pt modelId="{E924DDD2-5B5E-43D6-9AFB-7CA6818BB6D5}" type="pres">
      <dgm:prSet presAssocID="{D7B90AB1-CB3E-429B-B511-CE4699430948}" presName="connTx" presStyleLbl="parChTrans1D4" presStyleIdx="6" presStyleCnt="9"/>
      <dgm:spPr/>
      <dgm:t>
        <a:bodyPr/>
        <a:lstStyle/>
        <a:p>
          <a:endParaRPr lang="en-US"/>
        </a:p>
      </dgm:t>
    </dgm:pt>
    <dgm:pt modelId="{44DB4CC3-4E09-44A6-A3DB-D74007D30082}" type="pres">
      <dgm:prSet presAssocID="{508BD118-6978-4CB5-BA24-187DE4B871C2}" presName="Name30" presStyleCnt="0"/>
      <dgm:spPr/>
      <dgm:t>
        <a:bodyPr/>
        <a:lstStyle/>
        <a:p>
          <a:endParaRPr lang="en-US"/>
        </a:p>
      </dgm:t>
    </dgm:pt>
    <dgm:pt modelId="{0ECDD2AC-6D8A-48F6-AAD4-67D92F9C55F2}" type="pres">
      <dgm:prSet presAssocID="{508BD118-6978-4CB5-BA24-187DE4B871C2}" presName="level2Shape" presStyleLbl="node4" presStyleIdx="6" presStyleCnt="9"/>
      <dgm:spPr/>
      <dgm:t>
        <a:bodyPr/>
        <a:lstStyle/>
        <a:p>
          <a:endParaRPr lang="en-US"/>
        </a:p>
      </dgm:t>
    </dgm:pt>
    <dgm:pt modelId="{8AE8E2EE-1000-44AC-8FED-D83D69B1DDD5}" type="pres">
      <dgm:prSet presAssocID="{508BD118-6978-4CB5-BA24-187DE4B871C2}" presName="hierChild3" presStyleCnt="0"/>
      <dgm:spPr/>
      <dgm:t>
        <a:bodyPr/>
        <a:lstStyle/>
        <a:p>
          <a:endParaRPr lang="en-US"/>
        </a:p>
      </dgm:t>
    </dgm:pt>
    <dgm:pt modelId="{DA32D34C-5D7D-476D-AC27-03A4AA656FC5}" type="pres">
      <dgm:prSet presAssocID="{20BD701A-8C2E-4D1C-A0BD-49157107118E}" presName="Name25" presStyleLbl="parChTrans1D3" presStyleIdx="3" presStyleCnt="5"/>
      <dgm:spPr/>
      <dgm:t>
        <a:bodyPr/>
        <a:lstStyle/>
        <a:p>
          <a:endParaRPr lang="en-US"/>
        </a:p>
      </dgm:t>
    </dgm:pt>
    <dgm:pt modelId="{0E0A43C5-68FC-4752-AAAE-7EF764F9FEC6}" type="pres">
      <dgm:prSet presAssocID="{20BD701A-8C2E-4D1C-A0BD-49157107118E}" presName="connTx" presStyleLbl="parChTrans1D3" presStyleIdx="3" presStyleCnt="5"/>
      <dgm:spPr/>
      <dgm:t>
        <a:bodyPr/>
        <a:lstStyle/>
        <a:p>
          <a:endParaRPr lang="en-US"/>
        </a:p>
      </dgm:t>
    </dgm:pt>
    <dgm:pt modelId="{D415761C-36D5-476C-ADC4-4794AE1AF1BB}" type="pres">
      <dgm:prSet presAssocID="{78DE926A-61D9-4EC7-BA96-7BC76C1BBFCF}" presName="Name30" presStyleCnt="0"/>
      <dgm:spPr/>
      <dgm:t>
        <a:bodyPr/>
        <a:lstStyle/>
        <a:p>
          <a:endParaRPr lang="en-US"/>
        </a:p>
      </dgm:t>
    </dgm:pt>
    <dgm:pt modelId="{99236909-2A35-4E2F-AE82-9389DCCF811E}" type="pres">
      <dgm:prSet presAssocID="{78DE926A-61D9-4EC7-BA96-7BC76C1BBFCF}" presName="level2Shape" presStyleLbl="node3" presStyleIdx="3" presStyleCnt="5" custLinFactNeighborX="884" custLinFactNeighborY="-28301"/>
      <dgm:spPr/>
      <dgm:t>
        <a:bodyPr/>
        <a:lstStyle/>
        <a:p>
          <a:endParaRPr lang="en-US"/>
        </a:p>
      </dgm:t>
    </dgm:pt>
    <dgm:pt modelId="{DFB8C4FB-FA5D-44A0-9E22-A01251E2242B}" type="pres">
      <dgm:prSet presAssocID="{78DE926A-61D9-4EC7-BA96-7BC76C1BBFCF}" presName="hierChild3" presStyleCnt="0"/>
      <dgm:spPr/>
      <dgm:t>
        <a:bodyPr/>
        <a:lstStyle/>
        <a:p>
          <a:endParaRPr lang="en-US"/>
        </a:p>
      </dgm:t>
    </dgm:pt>
    <dgm:pt modelId="{0D5EFD18-049A-4277-8576-014F2371BE7F}" type="pres">
      <dgm:prSet presAssocID="{E7F30673-064F-485E-BDEC-13D3DC006817}" presName="Name25" presStyleLbl="parChTrans1D4" presStyleIdx="7" presStyleCnt="9"/>
      <dgm:spPr/>
      <dgm:t>
        <a:bodyPr/>
        <a:lstStyle/>
        <a:p>
          <a:endParaRPr lang="en-US"/>
        </a:p>
      </dgm:t>
    </dgm:pt>
    <dgm:pt modelId="{ADCA8465-13BE-4A5B-9188-7DDC436F4C10}" type="pres">
      <dgm:prSet presAssocID="{E7F30673-064F-485E-BDEC-13D3DC006817}" presName="connTx" presStyleLbl="parChTrans1D4" presStyleIdx="7" presStyleCnt="9"/>
      <dgm:spPr/>
      <dgm:t>
        <a:bodyPr/>
        <a:lstStyle/>
        <a:p>
          <a:endParaRPr lang="en-US"/>
        </a:p>
      </dgm:t>
    </dgm:pt>
    <dgm:pt modelId="{593A9050-1CD3-44CB-8E35-19574D91C68B}" type="pres">
      <dgm:prSet presAssocID="{DD933993-CAF6-4AC3-A2A9-8887C987C12C}" presName="Name30" presStyleCnt="0"/>
      <dgm:spPr/>
      <dgm:t>
        <a:bodyPr/>
        <a:lstStyle/>
        <a:p>
          <a:endParaRPr lang="en-US"/>
        </a:p>
      </dgm:t>
    </dgm:pt>
    <dgm:pt modelId="{7DC75D55-6D37-4E7D-AC06-FAECF99AD3CD}" type="pres">
      <dgm:prSet presAssocID="{DD933993-CAF6-4AC3-A2A9-8887C987C12C}" presName="level2Shape" presStyleLbl="node4" presStyleIdx="7" presStyleCnt="9"/>
      <dgm:spPr/>
      <dgm:t>
        <a:bodyPr/>
        <a:lstStyle/>
        <a:p>
          <a:endParaRPr lang="en-US"/>
        </a:p>
      </dgm:t>
    </dgm:pt>
    <dgm:pt modelId="{5CBA0F92-3AD8-453A-B3D0-5935B6A19444}" type="pres">
      <dgm:prSet presAssocID="{DD933993-CAF6-4AC3-A2A9-8887C987C12C}" presName="hierChild3" presStyleCnt="0"/>
      <dgm:spPr/>
      <dgm:t>
        <a:bodyPr/>
        <a:lstStyle/>
        <a:p>
          <a:endParaRPr lang="en-US"/>
        </a:p>
      </dgm:t>
    </dgm:pt>
    <dgm:pt modelId="{A307C2BB-C754-49EC-959A-0AD48E0D4404}" type="pres">
      <dgm:prSet presAssocID="{0EE6CDBD-0BF6-45C7-9BC1-0840128CA3B9}" presName="Name25" presStyleLbl="parChTrans1D4" presStyleIdx="8" presStyleCnt="9"/>
      <dgm:spPr/>
      <dgm:t>
        <a:bodyPr/>
        <a:lstStyle/>
        <a:p>
          <a:endParaRPr lang="en-US"/>
        </a:p>
      </dgm:t>
    </dgm:pt>
    <dgm:pt modelId="{950C538B-2E27-4589-9C70-11218FD0BE9E}" type="pres">
      <dgm:prSet presAssocID="{0EE6CDBD-0BF6-45C7-9BC1-0840128CA3B9}" presName="connTx" presStyleLbl="parChTrans1D4" presStyleIdx="8" presStyleCnt="9"/>
      <dgm:spPr/>
      <dgm:t>
        <a:bodyPr/>
        <a:lstStyle/>
        <a:p>
          <a:endParaRPr lang="en-US"/>
        </a:p>
      </dgm:t>
    </dgm:pt>
    <dgm:pt modelId="{72BAD4FE-AF75-4142-BB78-2047BD65BE96}" type="pres">
      <dgm:prSet presAssocID="{D873EF8C-C101-4209-86BA-1B24EFB9A817}" presName="Name30" presStyleCnt="0"/>
      <dgm:spPr/>
      <dgm:t>
        <a:bodyPr/>
        <a:lstStyle/>
        <a:p>
          <a:endParaRPr lang="en-US"/>
        </a:p>
      </dgm:t>
    </dgm:pt>
    <dgm:pt modelId="{BD64A98A-6F66-46D7-8C37-575786BAF0A1}" type="pres">
      <dgm:prSet presAssocID="{D873EF8C-C101-4209-86BA-1B24EFB9A817}" presName="level2Shape" presStyleLbl="node4" presStyleIdx="8" presStyleCnt="9"/>
      <dgm:spPr/>
      <dgm:t>
        <a:bodyPr/>
        <a:lstStyle/>
        <a:p>
          <a:endParaRPr lang="en-US"/>
        </a:p>
      </dgm:t>
    </dgm:pt>
    <dgm:pt modelId="{63E38B41-71EE-4EF7-A9B4-6EA7FA625EE5}" type="pres">
      <dgm:prSet presAssocID="{D873EF8C-C101-4209-86BA-1B24EFB9A817}" presName="hierChild3" presStyleCnt="0"/>
      <dgm:spPr/>
      <dgm:t>
        <a:bodyPr/>
        <a:lstStyle/>
        <a:p>
          <a:endParaRPr lang="en-US"/>
        </a:p>
      </dgm:t>
    </dgm:pt>
    <dgm:pt modelId="{82FB659A-5641-44A8-8A5D-6D0E404419BE}" type="pres">
      <dgm:prSet presAssocID="{6DD0C6B8-0ADF-4C9C-9981-73E623FD5C30}" presName="Name25" presStyleLbl="parChTrans1D3" presStyleIdx="4" presStyleCnt="5"/>
      <dgm:spPr/>
      <dgm:t>
        <a:bodyPr/>
        <a:lstStyle/>
        <a:p>
          <a:endParaRPr lang="en-US"/>
        </a:p>
      </dgm:t>
    </dgm:pt>
    <dgm:pt modelId="{C848FBA0-5414-4B78-B980-44DFF3FBA027}" type="pres">
      <dgm:prSet presAssocID="{6DD0C6B8-0ADF-4C9C-9981-73E623FD5C30}" presName="connTx" presStyleLbl="parChTrans1D3" presStyleIdx="4" presStyleCnt="5"/>
      <dgm:spPr/>
      <dgm:t>
        <a:bodyPr/>
        <a:lstStyle/>
        <a:p>
          <a:endParaRPr lang="en-US"/>
        </a:p>
      </dgm:t>
    </dgm:pt>
    <dgm:pt modelId="{0A1EEFBE-C161-4352-A0BC-66BBAD54231C}" type="pres">
      <dgm:prSet presAssocID="{F7DD5DFE-4E84-4032-8C7C-6A681EFC5DE0}" presName="Name30" presStyleCnt="0"/>
      <dgm:spPr/>
      <dgm:t>
        <a:bodyPr/>
        <a:lstStyle/>
        <a:p>
          <a:endParaRPr lang="en-US"/>
        </a:p>
      </dgm:t>
    </dgm:pt>
    <dgm:pt modelId="{9704BE2C-34DD-4D62-9BAA-38306918510E}" type="pres">
      <dgm:prSet presAssocID="{F7DD5DFE-4E84-4032-8C7C-6A681EFC5DE0}" presName="level2Shape" presStyleLbl="node3" presStyleIdx="4" presStyleCnt="5"/>
      <dgm:spPr/>
      <dgm:t>
        <a:bodyPr/>
        <a:lstStyle/>
        <a:p>
          <a:endParaRPr lang="en-US"/>
        </a:p>
      </dgm:t>
    </dgm:pt>
    <dgm:pt modelId="{CBAEDE94-E349-40B3-A441-46E31D85EEDB}" type="pres">
      <dgm:prSet presAssocID="{F7DD5DFE-4E84-4032-8C7C-6A681EFC5DE0}" presName="hierChild3" presStyleCnt="0"/>
      <dgm:spPr/>
      <dgm:t>
        <a:bodyPr/>
        <a:lstStyle/>
        <a:p>
          <a:endParaRPr lang="en-US"/>
        </a:p>
      </dgm:t>
    </dgm:pt>
    <dgm:pt modelId="{BEF2ADD3-3746-4C58-B78E-4E5768EAFBD4}" type="pres">
      <dgm:prSet presAssocID="{AABF827A-511E-4269-A001-B09077B00E49}" presName="bgShapesFlow" presStyleCnt="0"/>
      <dgm:spPr/>
      <dgm:t>
        <a:bodyPr/>
        <a:lstStyle/>
        <a:p>
          <a:endParaRPr lang="en-US"/>
        </a:p>
      </dgm:t>
    </dgm:pt>
  </dgm:ptLst>
  <dgm:cxnLst>
    <dgm:cxn modelId="{22F249B3-DE56-426C-A218-B17FA187D30B}" type="presOf" srcId="{DD933993-CAF6-4AC3-A2A9-8887C987C12C}" destId="{7DC75D55-6D37-4E7D-AC06-FAECF99AD3CD}" srcOrd="0" destOrd="0" presId="urn:microsoft.com/office/officeart/2005/8/layout/hierarchy5"/>
    <dgm:cxn modelId="{6D2ECC5D-01C6-4333-ADD2-B1ABC5BB8522}" type="presOf" srcId="{78DE926A-61D9-4EC7-BA96-7BC76C1BBFCF}" destId="{99236909-2A35-4E2F-AE82-9389DCCF811E}" srcOrd="0" destOrd="0" presId="urn:microsoft.com/office/officeart/2005/8/layout/hierarchy5"/>
    <dgm:cxn modelId="{034E46B8-B317-43F0-8895-D2184A56AA4D}" type="presOf" srcId="{76BDF1B8-E1DA-476E-98B8-85F1F3786DBC}" destId="{904D909D-B8C5-4255-8C71-EAC61C54481F}" srcOrd="0" destOrd="0" presId="urn:microsoft.com/office/officeart/2005/8/layout/hierarchy5"/>
    <dgm:cxn modelId="{5C725D1F-1B34-4874-B944-A8F537B5E4AF}" type="presOf" srcId="{09809CD4-6805-4915-9169-EEA62D2FD75A}" destId="{D333944C-3DC0-4BD7-9A95-04E8D996E028}" srcOrd="0" destOrd="0" presId="urn:microsoft.com/office/officeart/2005/8/layout/hierarchy5"/>
    <dgm:cxn modelId="{8E94EA2E-11EB-4C8A-AED3-379A5DD857DC}" srcId="{DD945009-AFA9-47FA-9F2C-57A0734A9553}" destId="{67ADA2F8-CDA0-4B37-8614-B77C286F1111}" srcOrd="2" destOrd="0" parTransId="{AC8CCF0D-3176-4CC2-8497-90BD232A8095}" sibTransId="{829FB560-E4D0-4FC9-9FFD-46F608409285}"/>
    <dgm:cxn modelId="{F1FAA666-15E8-4498-83C0-20782B631D72}" srcId="{DD945009-AFA9-47FA-9F2C-57A0734A9553}" destId="{F7DD5DFE-4E84-4032-8C7C-6A681EFC5DE0}" srcOrd="4" destOrd="0" parTransId="{6DD0C6B8-0ADF-4C9C-9981-73E623FD5C30}" sibTransId="{195DFAEE-6EDF-424D-B311-82407AB72BF0}"/>
    <dgm:cxn modelId="{F4611085-600A-4C62-BDE3-6F187B25FF43}" srcId="{67ADA2F8-CDA0-4B37-8614-B77C286F1111}" destId="{50BDE6EB-7AE7-4B42-B1BA-ABA15759ECC0}" srcOrd="0" destOrd="0" parTransId="{09809CD4-6805-4915-9169-EEA62D2FD75A}" sibTransId="{D8D18E81-E23E-412D-8CD0-7CE0A467BFC8}"/>
    <dgm:cxn modelId="{A1F8D393-12C9-43DF-AE53-A27176600338}" type="presOf" srcId="{75BD9AAC-68C8-4B48-83D1-53498345A48E}" destId="{115C3A33-1110-4302-BE83-373596D44DFA}" srcOrd="0" destOrd="0" presId="urn:microsoft.com/office/officeart/2005/8/layout/hierarchy5"/>
    <dgm:cxn modelId="{0DB632C5-2883-43F7-A01B-FCF453543C37}" srcId="{67ADA2F8-CDA0-4B37-8614-B77C286F1111}" destId="{508BD118-6978-4CB5-BA24-187DE4B871C2}" srcOrd="1" destOrd="0" parTransId="{D7B90AB1-CB3E-429B-B511-CE4699430948}" sibTransId="{633C2C03-4AB4-44FC-BD08-1D6734E49D60}"/>
    <dgm:cxn modelId="{72AA7FD5-9764-4B16-BEF7-06014686A45D}" type="presOf" srcId="{AC8CCF0D-3176-4CC2-8497-90BD232A8095}" destId="{D26070B5-9CBE-478D-8457-4616A29A262C}" srcOrd="0" destOrd="0" presId="urn:microsoft.com/office/officeart/2005/8/layout/hierarchy5"/>
    <dgm:cxn modelId="{248941AA-3BCB-416B-97C9-51AC1C835982}" type="presOf" srcId="{67ADA2F8-CDA0-4B37-8614-B77C286F1111}" destId="{BD6F573C-A2E6-4007-AB60-E3038807A098}" srcOrd="0" destOrd="0" presId="urn:microsoft.com/office/officeart/2005/8/layout/hierarchy5"/>
    <dgm:cxn modelId="{5E6DAAD6-7270-43BE-A985-BDB92DCA34BC}" type="presOf" srcId="{7A64ECD4-1017-4805-90F8-93685C22AE4A}" destId="{290D69BC-79E7-4F06-9E7D-CB3C4E2C95DE}" srcOrd="1" destOrd="0" presId="urn:microsoft.com/office/officeart/2005/8/layout/hierarchy5"/>
    <dgm:cxn modelId="{3E01C048-59D6-4BC9-B579-E01D80F80AA0}" type="presOf" srcId="{8AC057B9-759B-4457-BDB9-12F2E6C8AAE9}" destId="{617A7A18-F409-48E0-A9D6-C0F551EDB220}" srcOrd="1" destOrd="0" presId="urn:microsoft.com/office/officeart/2005/8/layout/hierarchy5"/>
    <dgm:cxn modelId="{40224C7F-E3B4-4C01-A5C6-F1E140C6BEF7}" type="presOf" srcId="{20BD701A-8C2E-4D1C-A0BD-49157107118E}" destId="{DA32D34C-5D7D-476D-AC27-03A4AA656FC5}" srcOrd="0" destOrd="0" presId="urn:microsoft.com/office/officeart/2005/8/layout/hierarchy5"/>
    <dgm:cxn modelId="{5A00AB83-5A60-4C3A-A1FE-32C8E855D0C6}" type="presOf" srcId="{8AC057B9-759B-4457-BDB9-12F2E6C8AAE9}" destId="{1E5078F1-B505-44FD-9046-2B905F80542D}" srcOrd="0" destOrd="0" presId="urn:microsoft.com/office/officeart/2005/8/layout/hierarchy5"/>
    <dgm:cxn modelId="{553AB452-5208-4EF9-A9C4-7B55CDC68193}" srcId="{62579A89-4067-40A7-A84B-2BCB7A7EA155}" destId="{DD945009-AFA9-47FA-9F2C-57A0734A9553}" srcOrd="1" destOrd="0" parTransId="{66948B1A-C645-493F-A960-23F82012F2C3}" sibTransId="{AD7C20B2-5775-4340-AFE1-785EF303C981}"/>
    <dgm:cxn modelId="{337345DC-18A4-4952-9363-65D4005EE0E3}" srcId="{06140AB5-2B46-419F-99A6-D7B27FA931D9}" destId="{712FE90C-C99D-4857-997A-0A6BAD4181DA}" srcOrd="0" destOrd="0" parTransId="{252C88B9-91E3-45E3-BA7E-416784C3AF34}" sibTransId="{06EE337D-6199-4166-9432-BAA819143DCF}"/>
    <dgm:cxn modelId="{07F4D648-A84C-46C0-B2A6-457EBF13DF98}" type="presOf" srcId="{C3AC3656-57BE-4391-9839-3C42FD147D5E}" destId="{9EC896BB-896E-49B9-80AE-A826B32507D0}" srcOrd="0" destOrd="0" presId="urn:microsoft.com/office/officeart/2005/8/layout/hierarchy5"/>
    <dgm:cxn modelId="{0A721286-5EBD-43A8-B187-C99EAE0347E6}" type="presOf" srcId="{BE054F6E-74FC-4A79-B8F1-D2AB960070B8}" destId="{0BB4FA7C-C0B1-4CDF-B5D3-FD687D4E1001}" srcOrd="0" destOrd="0" presId="urn:microsoft.com/office/officeart/2005/8/layout/hierarchy5"/>
    <dgm:cxn modelId="{C17491A3-10E0-4577-BD01-13C2FBCE2261}" type="presOf" srcId="{E0B3D90E-E5B5-4923-8F22-2F5182507FBE}" destId="{D1B7AD31-C957-4318-AA5C-D1D2850BC36A}" srcOrd="1" destOrd="0" presId="urn:microsoft.com/office/officeart/2005/8/layout/hierarchy5"/>
    <dgm:cxn modelId="{E9DC64C4-F2E8-404B-9034-0E9F85A26EDE}" srcId="{4A91385D-5857-43D9-B15F-2FB6E61C5940}" destId="{23F698AB-E7E7-4552-88E1-35396BF52F13}" srcOrd="0" destOrd="0" parTransId="{7A64ECD4-1017-4805-90F8-93685C22AE4A}" sibTransId="{C380DC98-B185-4477-95C1-535497091BA6}"/>
    <dgm:cxn modelId="{0BF8A3C9-E635-4EFD-81ED-B1F42782BD02}" type="presOf" srcId="{09809CD4-6805-4915-9169-EEA62D2FD75A}" destId="{914503B3-8CE6-4E1C-A31B-789623A9B72D}" srcOrd="1" destOrd="0" presId="urn:microsoft.com/office/officeart/2005/8/layout/hierarchy5"/>
    <dgm:cxn modelId="{D12CF3B7-F756-4C6B-BEB0-F312C1FED394}" type="presOf" srcId="{6DD0C6B8-0ADF-4C9C-9981-73E623FD5C30}" destId="{C848FBA0-5414-4B78-B980-44DFF3FBA027}" srcOrd="1" destOrd="0" presId="urn:microsoft.com/office/officeart/2005/8/layout/hierarchy5"/>
    <dgm:cxn modelId="{2FC21D25-6308-4C70-85B5-4AA60D406189}" type="presOf" srcId="{252C88B9-91E3-45E3-BA7E-416784C3AF34}" destId="{5CF8DF95-130A-4E7F-A647-5A8C6EA76817}" srcOrd="0" destOrd="0" presId="urn:microsoft.com/office/officeart/2005/8/layout/hierarchy5"/>
    <dgm:cxn modelId="{D27142D5-316C-47F8-99CB-E8D1281ED73A}" type="presOf" srcId="{6BAF8E0A-3725-4D6D-8E11-062C9B4D3A00}" destId="{592A3FFF-3DFF-49EA-BD0E-4FBF5892A9A3}" srcOrd="0" destOrd="0" presId="urn:microsoft.com/office/officeart/2005/8/layout/hierarchy5"/>
    <dgm:cxn modelId="{9481518A-3301-43C3-A7DA-922DB2B7C424}" srcId="{62579A89-4067-40A7-A84B-2BCB7A7EA155}" destId="{6BAF8E0A-3725-4D6D-8E11-062C9B4D3A00}" srcOrd="0" destOrd="0" parTransId="{E0B3D90E-E5B5-4923-8F22-2F5182507FBE}" sibTransId="{C7A1523C-5C0C-4043-8E72-587862F7A829}"/>
    <dgm:cxn modelId="{7B465ECB-1EB1-40FC-96BF-FEB888F1286C}" srcId="{4A91385D-5857-43D9-B15F-2FB6E61C5940}" destId="{76BDF1B8-E1DA-476E-98B8-85F1F3786DBC}" srcOrd="2" destOrd="0" parTransId="{682E693D-3A63-4BD3-BECF-5DA22E53F4FB}" sibTransId="{5BE76F3C-1E70-4ADB-8CD1-81CA1AF4657A}"/>
    <dgm:cxn modelId="{48BCC498-1B00-4075-8204-60C9A93A403F}" type="presOf" srcId="{712FE90C-C99D-4857-997A-0A6BAD4181DA}" destId="{F4EFD099-AEDE-42B8-B0B6-AB5B347D4421}" srcOrd="0" destOrd="0" presId="urn:microsoft.com/office/officeart/2005/8/layout/hierarchy5"/>
    <dgm:cxn modelId="{26FE3B84-0649-4694-8F2D-38905F0D9E56}" srcId="{78DE926A-61D9-4EC7-BA96-7BC76C1BBFCF}" destId="{D873EF8C-C101-4209-86BA-1B24EFB9A817}" srcOrd="1" destOrd="0" parTransId="{0EE6CDBD-0BF6-45C7-9BC1-0840128CA3B9}" sibTransId="{3F501708-ECB6-4AB1-AC56-8565B9C2EFA5}"/>
    <dgm:cxn modelId="{8322B3A4-B7AA-4A54-98E0-FC8FEFD678BA}" type="presOf" srcId="{E5E9B5C7-4BB2-4F2D-A2B8-AEC84F89F9C7}" destId="{2B70CE0A-B1DE-4DB5-A9C0-952B30D9C5C2}" srcOrd="1" destOrd="0" presId="urn:microsoft.com/office/officeart/2005/8/layout/hierarchy5"/>
    <dgm:cxn modelId="{EC577591-233B-4B6C-BC19-D7525B029BC0}" type="presOf" srcId="{682E693D-3A63-4BD3-BECF-5DA22E53F4FB}" destId="{B316CC7A-4C2C-4595-9157-3D2F2891A9B2}" srcOrd="0" destOrd="0" presId="urn:microsoft.com/office/officeart/2005/8/layout/hierarchy5"/>
    <dgm:cxn modelId="{5C5FCB43-5938-4E75-A410-DEE92BB4B34D}" type="presOf" srcId="{D6D28374-E35C-422A-8FC4-7CB98D4AA754}" destId="{CD4A6BC6-489F-4B3F-A8EF-057CBEE3BBEC}" srcOrd="1" destOrd="0" presId="urn:microsoft.com/office/officeart/2005/8/layout/hierarchy5"/>
    <dgm:cxn modelId="{01907BC2-29E9-43B2-8FDB-3ECCB20CDDB3}" type="presOf" srcId="{E0B3D90E-E5B5-4923-8F22-2F5182507FBE}" destId="{590C6C6B-8A3A-4106-B484-FD4B172DF385}" srcOrd="0" destOrd="0" presId="urn:microsoft.com/office/officeart/2005/8/layout/hierarchy5"/>
    <dgm:cxn modelId="{004F7A10-EBA9-43D2-818F-F7D7994335C2}" type="presOf" srcId="{50BDE6EB-7AE7-4B42-B1BA-ABA15759ECC0}" destId="{EFD27CC6-038A-4917-987C-C95B2F922C8B}" srcOrd="0" destOrd="0" presId="urn:microsoft.com/office/officeart/2005/8/layout/hierarchy5"/>
    <dgm:cxn modelId="{316270C3-8F46-4D31-B76B-ECA7A089C59E}" type="presOf" srcId="{DD945009-AFA9-47FA-9F2C-57A0734A9553}" destId="{2DE7357F-241F-4481-9698-D2AAF5132696}" srcOrd="0" destOrd="0" presId="urn:microsoft.com/office/officeart/2005/8/layout/hierarchy5"/>
    <dgm:cxn modelId="{C8A0FC9A-418B-45FC-8138-DEBFA43ABEF4}" type="presOf" srcId="{D7B90AB1-CB3E-429B-B511-CE4699430948}" destId="{9880CD5B-6A96-4459-8DC8-D6CDBB99A152}" srcOrd="0" destOrd="0" presId="urn:microsoft.com/office/officeart/2005/8/layout/hierarchy5"/>
    <dgm:cxn modelId="{65F144DD-7196-448B-8737-EB105D74BB18}" srcId="{4A91385D-5857-43D9-B15F-2FB6E61C5940}" destId="{75BD9AAC-68C8-4B48-83D1-53498345A48E}" srcOrd="1" destOrd="0" parTransId="{8AC057B9-759B-4457-BDB9-12F2E6C8AAE9}" sibTransId="{AF31F250-8203-49E9-8DEB-279590A8B849}"/>
    <dgm:cxn modelId="{3097CB17-3E0B-4A90-B786-C725BE8E0440}" type="presOf" srcId="{62579A89-4067-40A7-A84B-2BCB7A7EA155}" destId="{433D44A5-5B94-48C3-BCF8-8935B5F3CACE}" srcOrd="0" destOrd="0" presId="urn:microsoft.com/office/officeart/2005/8/layout/hierarchy5"/>
    <dgm:cxn modelId="{6CD8C3AD-6E10-4C42-84CE-2E364BA95B9E}" type="presOf" srcId="{7A64ECD4-1017-4805-90F8-93685C22AE4A}" destId="{455EB7AB-2105-43F9-B02B-976BFC94FE24}" srcOrd="0" destOrd="0" presId="urn:microsoft.com/office/officeart/2005/8/layout/hierarchy5"/>
    <dgm:cxn modelId="{A6A30124-D3C9-411F-AA22-7D4304DE9449}" type="presOf" srcId="{D873EF8C-C101-4209-86BA-1B24EFB9A817}" destId="{BD64A98A-6F66-46D7-8C37-575786BAF0A1}" srcOrd="0" destOrd="0" presId="urn:microsoft.com/office/officeart/2005/8/layout/hierarchy5"/>
    <dgm:cxn modelId="{69DAA46D-44AD-48D8-BAB0-2EA3BD11054E}" type="presOf" srcId="{0EE6CDBD-0BF6-45C7-9BC1-0840128CA3B9}" destId="{A307C2BB-C754-49EC-959A-0AD48E0D4404}" srcOrd="0" destOrd="0" presId="urn:microsoft.com/office/officeart/2005/8/layout/hierarchy5"/>
    <dgm:cxn modelId="{1F2B7274-D469-43E1-BFA6-A782E4E0AE8B}" type="presOf" srcId="{E7F30673-064F-485E-BDEC-13D3DC006817}" destId="{ADCA8465-13BE-4A5B-9188-7DDC436F4C10}" srcOrd="1" destOrd="0" presId="urn:microsoft.com/office/officeart/2005/8/layout/hierarchy5"/>
    <dgm:cxn modelId="{2F83E730-8B38-4892-B224-9CC780537BD9}" type="presOf" srcId="{20BD701A-8C2E-4D1C-A0BD-49157107118E}" destId="{0E0A43C5-68FC-4752-AAAE-7EF764F9FEC6}" srcOrd="1" destOrd="0" presId="urn:microsoft.com/office/officeart/2005/8/layout/hierarchy5"/>
    <dgm:cxn modelId="{68D610BC-1AB0-4593-9BE4-02FA14921D4B}" type="presOf" srcId="{508BD118-6978-4CB5-BA24-187DE4B871C2}" destId="{0ECDD2AC-6D8A-48F6-AAD4-67D92F9C55F2}" srcOrd="0" destOrd="0" presId="urn:microsoft.com/office/officeart/2005/8/layout/hierarchy5"/>
    <dgm:cxn modelId="{03C8E47E-613B-4DFF-A511-79A59B84E727}" type="presOf" srcId="{252C88B9-91E3-45E3-BA7E-416784C3AF34}" destId="{00759DB9-5D29-4769-BDF4-4FAB22F32C85}" srcOrd="1" destOrd="0" presId="urn:microsoft.com/office/officeart/2005/8/layout/hierarchy5"/>
    <dgm:cxn modelId="{8FF4C0C3-659B-4175-804D-A88213009117}" type="presOf" srcId="{6DD0C6B8-0ADF-4C9C-9981-73E623FD5C30}" destId="{82FB659A-5641-44A8-8A5D-6D0E404419BE}" srcOrd="0" destOrd="0" presId="urn:microsoft.com/office/officeart/2005/8/layout/hierarchy5"/>
    <dgm:cxn modelId="{5A92BAD2-B513-4797-8289-107D66A0CEA6}" type="presOf" srcId="{E5E9B5C7-4BB2-4F2D-A2B8-AEC84F89F9C7}" destId="{6DA1453D-592C-4C4B-BA0C-2895E1A1694E}" srcOrd="0" destOrd="0" presId="urn:microsoft.com/office/officeart/2005/8/layout/hierarchy5"/>
    <dgm:cxn modelId="{F9B0093B-49A1-4C0E-AB2A-FA90C96828CC}" type="presOf" srcId="{D7B90AB1-CB3E-429B-B511-CE4699430948}" destId="{E924DDD2-5B5E-43D6-9AFB-7CA6818BB6D5}" srcOrd="1" destOrd="0" presId="urn:microsoft.com/office/officeart/2005/8/layout/hierarchy5"/>
    <dgm:cxn modelId="{0C2E278A-03CE-4932-93D2-0D99D16F5AC3}" type="presOf" srcId="{D6D28374-E35C-422A-8FC4-7CB98D4AA754}" destId="{6A3CFBDD-5811-461C-B494-DF52E1900991}" srcOrd="0" destOrd="0" presId="urn:microsoft.com/office/officeart/2005/8/layout/hierarchy5"/>
    <dgm:cxn modelId="{AA018B73-FC0A-4F9E-9C05-7886C9325057}" type="presOf" srcId="{E7F30673-064F-485E-BDEC-13D3DC006817}" destId="{0D5EFD18-049A-4277-8576-014F2371BE7F}" srcOrd="0" destOrd="0" presId="urn:microsoft.com/office/officeart/2005/8/layout/hierarchy5"/>
    <dgm:cxn modelId="{1FC145E7-A0FD-44A5-A0A0-77C501922DC0}" type="presOf" srcId="{0EE6CDBD-0BF6-45C7-9BC1-0840128CA3B9}" destId="{950C538B-2E27-4589-9C70-11218FD0BE9E}" srcOrd="1" destOrd="0" presId="urn:microsoft.com/office/officeart/2005/8/layout/hierarchy5"/>
    <dgm:cxn modelId="{B98E481E-22C9-4DDB-9CE8-65DE90136BC2}" srcId="{DD945009-AFA9-47FA-9F2C-57A0734A9553}" destId="{06140AB5-2B46-419F-99A6-D7B27FA931D9}" srcOrd="1" destOrd="0" parTransId="{BE054F6E-74FC-4A79-B8F1-D2AB960070B8}" sibTransId="{A87E4B8F-8948-434A-B68E-E254C5E7D8D5}"/>
    <dgm:cxn modelId="{BAC52371-381E-46A2-B249-E879A67CEBB1}" type="presOf" srcId="{BE054F6E-74FC-4A79-B8F1-D2AB960070B8}" destId="{C42F897F-0FB2-431B-84E2-886F3C6F6A6A}" srcOrd="1" destOrd="0" presId="urn:microsoft.com/office/officeart/2005/8/layout/hierarchy5"/>
    <dgm:cxn modelId="{A4FFA8B5-1B8E-41CF-9B16-6F0A8D638D7A}" srcId="{AABF827A-511E-4269-A001-B09077B00E49}" destId="{62579A89-4067-40A7-A84B-2BCB7A7EA155}" srcOrd="0" destOrd="0" parTransId="{43461F72-6B12-42B2-9CC6-D89F71BF6EC5}" sibTransId="{D6E4BE57-1288-4CAC-9B30-C8062BF8C9E2}"/>
    <dgm:cxn modelId="{975CC4B8-F5B9-4A48-8841-DC42DDFF36B3}" srcId="{06140AB5-2B46-419F-99A6-D7B27FA931D9}" destId="{C3AC3656-57BE-4391-9839-3C42FD147D5E}" srcOrd="1" destOrd="0" parTransId="{E5E9B5C7-4BB2-4F2D-A2B8-AEC84F89F9C7}" sibTransId="{E6BCEE8C-0D82-46D1-B762-FDA8CC53CF6B}"/>
    <dgm:cxn modelId="{C5825484-7D3A-48E7-B1FE-64C1F26DD8D9}" type="presOf" srcId="{AABF827A-511E-4269-A001-B09077B00E49}" destId="{1AABF212-B405-4F02-88DA-977A25260887}" srcOrd="0" destOrd="0" presId="urn:microsoft.com/office/officeart/2005/8/layout/hierarchy5"/>
    <dgm:cxn modelId="{D852CCCE-1F02-4491-89FB-400B26026944}" type="presOf" srcId="{06140AB5-2B46-419F-99A6-D7B27FA931D9}" destId="{0FEBF814-1A16-470C-B4DC-7A7ECAEDE4EE}" srcOrd="0" destOrd="0" presId="urn:microsoft.com/office/officeart/2005/8/layout/hierarchy5"/>
    <dgm:cxn modelId="{00407064-E086-4AF4-B362-D3CCE790E70E}" type="presOf" srcId="{66948B1A-C645-493F-A960-23F82012F2C3}" destId="{C194C634-8C34-432E-BBBE-27A66A61171B}" srcOrd="1" destOrd="0" presId="urn:microsoft.com/office/officeart/2005/8/layout/hierarchy5"/>
    <dgm:cxn modelId="{FB96ED11-64AD-4E3A-8235-01AEEB4608AB}" type="presOf" srcId="{F7DD5DFE-4E84-4032-8C7C-6A681EFC5DE0}" destId="{9704BE2C-34DD-4D62-9BAA-38306918510E}" srcOrd="0" destOrd="0" presId="urn:microsoft.com/office/officeart/2005/8/layout/hierarchy5"/>
    <dgm:cxn modelId="{BB5E0ED2-8BA1-4977-AB50-03E897B8051E}" srcId="{DD945009-AFA9-47FA-9F2C-57A0734A9553}" destId="{4A91385D-5857-43D9-B15F-2FB6E61C5940}" srcOrd="0" destOrd="0" parTransId="{D6D28374-E35C-422A-8FC4-7CB98D4AA754}" sibTransId="{03A4FAF2-3E7B-4DDD-8DB9-396616810CB2}"/>
    <dgm:cxn modelId="{362E8F6E-7508-4840-8D1B-EA4AEFCAB41C}" type="presOf" srcId="{4A91385D-5857-43D9-B15F-2FB6E61C5940}" destId="{CEA45256-0F64-4C06-8DA2-A0A8B5CB73BA}" srcOrd="0" destOrd="0" presId="urn:microsoft.com/office/officeart/2005/8/layout/hierarchy5"/>
    <dgm:cxn modelId="{666C5CC0-D37A-46E6-96D2-44581FFC83CA}" type="presOf" srcId="{66948B1A-C645-493F-A960-23F82012F2C3}" destId="{BA8A08CF-E08A-4BDC-B994-A93D04E20CBF}" srcOrd="0" destOrd="0" presId="urn:microsoft.com/office/officeart/2005/8/layout/hierarchy5"/>
    <dgm:cxn modelId="{B88D9488-6E12-4BBE-8B83-5520E0E80627}" type="presOf" srcId="{682E693D-3A63-4BD3-BECF-5DA22E53F4FB}" destId="{1228289B-161A-4C30-A2D1-8284DF9F41E4}" srcOrd="1" destOrd="0" presId="urn:microsoft.com/office/officeart/2005/8/layout/hierarchy5"/>
    <dgm:cxn modelId="{A3B0136E-07CC-413C-92A7-366544EF3E1B}" srcId="{DD945009-AFA9-47FA-9F2C-57A0734A9553}" destId="{78DE926A-61D9-4EC7-BA96-7BC76C1BBFCF}" srcOrd="3" destOrd="0" parTransId="{20BD701A-8C2E-4D1C-A0BD-49157107118E}" sibTransId="{4D3C8EE4-ECAF-4FB8-9016-1C02C3B1BC80}"/>
    <dgm:cxn modelId="{8C4943BC-0BF2-4960-A024-FB7CD5285AB7}" type="presOf" srcId="{AC8CCF0D-3176-4CC2-8497-90BD232A8095}" destId="{10AC35FF-C19D-4FE7-B0B5-73C2DC989202}" srcOrd="1" destOrd="0" presId="urn:microsoft.com/office/officeart/2005/8/layout/hierarchy5"/>
    <dgm:cxn modelId="{92D77A44-6992-4CE0-AF72-D49BDE8F8AA9}" type="presOf" srcId="{23F698AB-E7E7-4552-88E1-35396BF52F13}" destId="{CFB75ECB-A978-4B86-A625-F0D25554DFA4}" srcOrd="0" destOrd="0" presId="urn:microsoft.com/office/officeart/2005/8/layout/hierarchy5"/>
    <dgm:cxn modelId="{7DB4D71F-FAED-4643-AA3A-C18C7D9D7763}" srcId="{78DE926A-61D9-4EC7-BA96-7BC76C1BBFCF}" destId="{DD933993-CAF6-4AC3-A2A9-8887C987C12C}" srcOrd="0" destOrd="0" parTransId="{E7F30673-064F-485E-BDEC-13D3DC006817}" sibTransId="{4220BFB6-429F-4BBC-8C1C-70FFF509415E}"/>
    <dgm:cxn modelId="{9F410216-F90C-4A22-B2F7-688FE92EAC6F}" type="presParOf" srcId="{1AABF212-B405-4F02-88DA-977A25260887}" destId="{8032DE15-C986-4DBE-953C-AF9A3BBF55BA}" srcOrd="0" destOrd="0" presId="urn:microsoft.com/office/officeart/2005/8/layout/hierarchy5"/>
    <dgm:cxn modelId="{66486950-9528-4EE8-9299-50DFD5F3F9A3}" type="presParOf" srcId="{8032DE15-C986-4DBE-953C-AF9A3BBF55BA}" destId="{AFF2EE66-47D9-4C54-B4DE-F9A57CAF192E}" srcOrd="0" destOrd="0" presId="urn:microsoft.com/office/officeart/2005/8/layout/hierarchy5"/>
    <dgm:cxn modelId="{2A36A90F-7C68-440F-809F-B50AC73444D1}" type="presParOf" srcId="{AFF2EE66-47D9-4C54-B4DE-F9A57CAF192E}" destId="{4A0BF0F1-4E82-498F-B711-20530728552A}" srcOrd="0" destOrd="0" presId="urn:microsoft.com/office/officeart/2005/8/layout/hierarchy5"/>
    <dgm:cxn modelId="{C70CF3AD-EBB8-4207-8283-A907C643CBBF}" type="presParOf" srcId="{4A0BF0F1-4E82-498F-B711-20530728552A}" destId="{433D44A5-5B94-48C3-BCF8-8935B5F3CACE}" srcOrd="0" destOrd="0" presId="urn:microsoft.com/office/officeart/2005/8/layout/hierarchy5"/>
    <dgm:cxn modelId="{CDFED0F0-4441-454E-9F81-6E1A3D6B1194}" type="presParOf" srcId="{4A0BF0F1-4E82-498F-B711-20530728552A}" destId="{4AEB286C-F1E8-477F-A1AD-48CE71998FFA}" srcOrd="1" destOrd="0" presId="urn:microsoft.com/office/officeart/2005/8/layout/hierarchy5"/>
    <dgm:cxn modelId="{44A27937-B68C-4654-BB6F-6C2E871D2FF6}" type="presParOf" srcId="{4AEB286C-F1E8-477F-A1AD-48CE71998FFA}" destId="{590C6C6B-8A3A-4106-B484-FD4B172DF385}" srcOrd="0" destOrd="0" presId="urn:microsoft.com/office/officeart/2005/8/layout/hierarchy5"/>
    <dgm:cxn modelId="{4518CEB9-A4E0-4976-AF94-E789A9BA630C}" type="presParOf" srcId="{590C6C6B-8A3A-4106-B484-FD4B172DF385}" destId="{D1B7AD31-C957-4318-AA5C-D1D2850BC36A}" srcOrd="0" destOrd="0" presId="urn:microsoft.com/office/officeart/2005/8/layout/hierarchy5"/>
    <dgm:cxn modelId="{8EB7ADA7-28E3-4B1C-9193-97B174DF1DA6}" type="presParOf" srcId="{4AEB286C-F1E8-477F-A1AD-48CE71998FFA}" destId="{0AF31B3C-EE19-4148-A1AF-5711757686F7}" srcOrd="1" destOrd="0" presId="urn:microsoft.com/office/officeart/2005/8/layout/hierarchy5"/>
    <dgm:cxn modelId="{5859255C-21D2-4525-B3C9-052C397C18F2}" type="presParOf" srcId="{0AF31B3C-EE19-4148-A1AF-5711757686F7}" destId="{592A3FFF-3DFF-49EA-BD0E-4FBF5892A9A3}" srcOrd="0" destOrd="0" presId="urn:microsoft.com/office/officeart/2005/8/layout/hierarchy5"/>
    <dgm:cxn modelId="{846D1449-11D9-4EA6-9879-DE0CF96CEF67}" type="presParOf" srcId="{0AF31B3C-EE19-4148-A1AF-5711757686F7}" destId="{AB00A4CA-06BD-462F-8E12-5C8813849DC5}" srcOrd="1" destOrd="0" presId="urn:microsoft.com/office/officeart/2005/8/layout/hierarchy5"/>
    <dgm:cxn modelId="{FBA8DEE0-3A6B-45FD-9BF2-A0A34267F737}" type="presParOf" srcId="{4AEB286C-F1E8-477F-A1AD-48CE71998FFA}" destId="{BA8A08CF-E08A-4BDC-B994-A93D04E20CBF}" srcOrd="2" destOrd="0" presId="urn:microsoft.com/office/officeart/2005/8/layout/hierarchy5"/>
    <dgm:cxn modelId="{26448835-01AB-4916-9A7F-61AFA664432B}" type="presParOf" srcId="{BA8A08CF-E08A-4BDC-B994-A93D04E20CBF}" destId="{C194C634-8C34-432E-BBBE-27A66A61171B}" srcOrd="0" destOrd="0" presId="urn:microsoft.com/office/officeart/2005/8/layout/hierarchy5"/>
    <dgm:cxn modelId="{42F6E362-71A3-4BCA-84BF-6EEDE57D4773}" type="presParOf" srcId="{4AEB286C-F1E8-477F-A1AD-48CE71998FFA}" destId="{D48300BE-D6F7-4F1C-82C0-601BC9C5F73F}" srcOrd="3" destOrd="0" presId="urn:microsoft.com/office/officeart/2005/8/layout/hierarchy5"/>
    <dgm:cxn modelId="{845E9222-5F34-4BC1-8402-BB49AB239015}" type="presParOf" srcId="{D48300BE-D6F7-4F1C-82C0-601BC9C5F73F}" destId="{2DE7357F-241F-4481-9698-D2AAF5132696}" srcOrd="0" destOrd="0" presId="urn:microsoft.com/office/officeart/2005/8/layout/hierarchy5"/>
    <dgm:cxn modelId="{762992D3-BF71-4686-A007-1FA66917DE2C}" type="presParOf" srcId="{D48300BE-D6F7-4F1C-82C0-601BC9C5F73F}" destId="{90026AE6-3445-422C-ABA5-9526441585EB}" srcOrd="1" destOrd="0" presId="urn:microsoft.com/office/officeart/2005/8/layout/hierarchy5"/>
    <dgm:cxn modelId="{26F3146B-4FF5-4A2F-87FE-3D9F39238B65}" type="presParOf" srcId="{90026AE6-3445-422C-ABA5-9526441585EB}" destId="{6A3CFBDD-5811-461C-B494-DF52E1900991}" srcOrd="0" destOrd="0" presId="urn:microsoft.com/office/officeart/2005/8/layout/hierarchy5"/>
    <dgm:cxn modelId="{FB9F0AF4-EB72-4E2B-8BA0-7D6DC6361CDC}" type="presParOf" srcId="{6A3CFBDD-5811-461C-B494-DF52E1900991}" destId="{CD4A6BC6-489F-4B3F-A8EF-057CBEE3BBEC}" srcOrd="0" destOrd="0" presId="urn:microsoft.com/office/officeart/2005/8/layout/hierarchy5"/>
    <dgm:cxn modelId="{D2FE83E5-C505-4010-92F4-FA1BF6572420}" type="presParOf" srcId="{90026AE6-3445-422C-ABA5-9526441585EB}" destId="{BE148CB8-4CD4-468C-A030-3F9AF580ED1B}" srcOrd="1" destOrd="0" presId="urn:microsoft.com/office/officeart/2005/8/layout/hierarchy5"/>
    <dgm:cxn modelId="{1225B7A9-B76B-4BB8-A6E6-D805BE7903E2}" type="presParOf" srcId="{BE148CB8-4CD4-468C-A030-3F9AF580ED1B}" destId="{CEA45256-0F64-4C06-8DA2-A0A8B5CB73BA}" srcOrd="0" destOrd="0" presId="urn:microsoft.com/office/officeart/2005/8/layout/hierarchy5"/>
    <dgm:cxn modelId="{7D2B6C42-4F92-4E6D-9245-D25A07A31BBE}" type="presParOf" srcId="{BE148CB8-4CD4-468C-A030-3F9AF580ED1B}" destId="{2DCB6159-B427-49BF-93C8-E81915827975}" srcOrd="1" destOrd="0" presId="urn:microsoft.com/office/officeart/2005/8/layout/hierarchy5"/>
    <dgm:cxn modelId="{C519FFCB-35EB-4809-A045-139C8DB9E7EA}" type="presParOf" srcId="{2DCB6159-B427-49BF-93C8-E81915827975}" destId="{455EB7AB-2105-43F9-B02B-976BFC94FE24}" srcOrd="0" destOrd="0" presId="urn:microsoft.com/office/officeart/2005/8/layout/hierarchy5"/>
    <dgm:cxn modelId="{A652A953-D927-4CFB-AB71-DD0AC01C6864}" type="presParOf" srcId="{455EB7AB-2105-43F9-B02B-976BFC94FE24}" destId="{290D69BC-79E7-4F06-9E7D-CB3C4E2C95DE}" srcOrd="0" destOrd="0" presId="urn:microsoft.com/office/officeart/2005/8/layout/hierarchy5"/>
    <dgm:cxn modelId="{556B9A32-0EBC-4D27-B4CD-1C64BC9F7C84}" type="presParOf" srcId="{2DCB6159-B427-49BF-93C8-E81915827975}" destId="{10FCA030-9708-407B-8BDE-1142F2443309}" srcOrd="1" destOrd="0" presId="urn:microsoft.com/office/officeart/2005/8/layout/hierarchy5"/>
    <dgm:cxn modelId="{A5D2ADCE-8589-4408-985E-CC597925A02C}" type="presParOf" srcId="{10FCA030-9708-407B-8BDE-1142F2443309}" destId="{CFB75ECB-A978-4B86-A625-F0D25554DFA4}" srcOrd="0" destOrd="0" presId="urn:microsoft.com/office/officeart/2005/8/layout/hierarchy5"/>
    <dgm:cxn modelId="{FC2511C3-8FAC-44FF-8B61-74FC7F1E5210}" type="presParOf" srcId="{10FCA030-9708-407B-8BDE-1142F2443309}" destId="{1387C0B4-E24D-4E37-85FB-55C620A16EA9}" srcOrd="1" destOrd="0" presId="urn:microsoft.com/office/officeart/2005/8/layout/hierarchy5"/>
    <dgm:cxn modelId="{EDA74B43-BC82-48A0-8146-780EB1DF6564}" type="presParOf" srcId="{2DCB6159-B427-49BF-93C8-E81915827975}" destId="{1E5078F1-B505-44FD-9046-2B905F80542D}" srcOrd="2" destOrd="0" presId="urn:microsoft.com/office/officeart/2005/8/layout/hierarchy5"/>
    <dgm:cxn modelId="{BA4CF210-F65D-417F-9E97-6B960D5F8FA6}" type="presParOf" srcId="{1E5078F1-B505-44FD-9046-2B905F80542D}" destId="{617A7A18-F409-48E0-A9D6-C0F551EDB220}" srcOrd="0" destOrd="0" presId="urn:microsoft.com/office/officeart/2005/8/layout/hierarchy5"/>
    <dgm:cxn modelId="{5966DFF8-B85A-418B-99BD-2BB0AB67D608}" type="presParOf" srcId="{2DCB6159-B427-49BF-93C8-E81915827975}" destId="{556DAE49-A409-48E1-A0D5-2C61815EBC80}" srcOrd="3" destOrd="0" presId="urn:microsoft.com/office/officeart/2005/8/layout/hierarchy5"/>
    <dgm:cxn modelId="{6FCB6F46-538F-4877-B3F4-CF127484D0A4}" type="presParOf" srcId="{556DAE49-A409-48E1-A0D5-2C61815EBC80}" destId="{115C3A33-1110-4302-BE83-373596D44DFA}" srcOrd="0" destOrd="0" presId="urn:microsoft.com/office/officeart/2005/8/layout/hierarchy5"/>
    <dgm:cxn modelId="{81C7D1AE-DFC4-4227-ADC5-2D16DD31FA72}" type="presParOf" srcId="{556DAE49-A409-48E1-A0D5-2C61815EBC80}" destId="{754D0BDF-12E1-4011-B2FC-A319CAFD4076}" srcOrd="1" destOrd="0" presId="urn:microsoft.com/office/officeart/2005/8/layout/hierarchy5"/>
    <dgm:cxn modelId="{CDC77A2E-8C1E-455C-BDD7-E3A9EEF60B3B}" type="presParOf" srcId="{2DCB6159-B427-49BF-93C8-E81915827975}" destId="{B316CC7A-4C2C-4595-9157-3D2F2891A9B2}" srcOrd="4" destOrd="0" presId="urn:microsoft.com/office/officeart/2005/8/layout/hierarchy5"/>
    <dgm:cxn modelId="{9D1B0FDB-3780-48A3-ADD6-5FCD7403762F}" type="presParOf" srcId="{B316CC7A-4C2C-4595-9157-3D2F2891A9B2}" destId="{1228289B-161A-4C30-A2D1-8284DF9F41E4}" srcOrd="0" destOrd="0" presId="urn:microsoft.com/office/officeart/2005/8/layout/hierarchy5"/>
    <dgm:cxn modelId="{37BA3EC2-ECBE-4E23-81E0-18281A096B36}" type="presParOf" srcId="{2DCB6159-B427-49BF-93C8-E81915827975}" destId="{B2EAB99E-FC7B-4FBD-871F-6715785CC747}" srcOrd="5" destOrd="0" presId="urn:microsoft.com/office/officeart/2005/8/layout/hierarchy5"/>
    <dgm:cxn modelId="{66EC6887-3857-40F6-94DD-3DD189568BDC}" type="presParOf" srcId="{B2EAB99E-FC7B-4FBD-871F-6715785CC747}" destId="{904D909D-B8C5-4255-8C71-EAC61C54481F}" srcOrd="0" destOrd="0" presId="urn:microsoft.com/office/officeart/2005/8/layout/hierarchy5"/>
    <dgm:cxn modelId="{EBE849D6-33AA-40AA-BD3B-0CF7837639A1}" type="presParOf" srcId="{B2EAB99E-FC7B-4FBD-871F-6715785CC747}" destId="{307DA0B6-6C03-435E-A272-2B52329336CE}" srcOrd="1" destOrd="0" presId="urn:microsoft.com/office/officeart/2005/8/layout/hierarchy5"/>
    <dgm:cxn modelId="{6795C120-B704-447C-A886-8749D4904F1A}" type="presParOf" srcId="{90026AE6-3445-422C-ABA5-9526441585EB}" destId="{0BB4FA7C-C0B1-4CDF-B5D3-FD687D4E1001}" srcOrd="2" destOrd="0" presId="urn:microsoft.com/office/officeart/2005/8/layout/hierarchy5"/>
    <dgm:cxn modelId="{D778E5F6-30B9-4C57-AADA-739D20232581}" type="presParOf" srcId="{0BB4FA7C-C0B1-4CDF-B5D3-FD687D4E1001}" destId="{C42F897F-0FB2-431B-84E2-886F3C6F6A6A}" srcOrd="0" destOrd="0" presId="urn:microsoft.com/office/officeart/2005/8/layout/hierarchy5"/>
    <dgm:cxn modelId="{5BB72B35-9E0E-4AC9-BEC8-68F4FC0D2CAD}" type="presParOf" srcId="{90026AE6-3445-422C-ABA5-9526441585EB}" destId="{050D982C-5012-437A-9739-CF8A7F371DC7}" srcOrd="3" destOrd="0" presId="urn:microsoft.com/office/officeart/2005/8/layout/hierarchy5"/>
    <dgm:cxn modelId="{C6B00D75-82ED-4DD0-B693-B19FCBF42A1C}" type="presParOf" srcId="{050D982C-5012-437A-9739-CF8A7F371DC7}" destId="{0FEBF814-1A16-470C-B4DC-7A7ECAEDE4EE}" srcOrd="0" destOrd="0" presId="urn:microsoft.com/office/officeart/2005/8/layout/hierarchy5"/>
    <dgm:cxn modelId="{BD227B76-2A5F-4432-920C-ECA55BE21F5D}" type="presParOf" srcId="{050D982C-5012-437A-9739-CF8A7F371DC7}" destId="{3A2399A4-945C-4ED8-B3E6-3220AA657DA2}" srcOrd="1" destOrd="0" presId="urn:microsoft.com/office/officeart/2005/8/layout/hierarchy5"/>
    <dgm:cxn modelId="{55997CB6-1253-4633-8C14-AFF2E099EC97}" type="presParOf" srcId="{3A2399A4-945C-4ED8-B3E6-3220AA657DA2}" destId="{5CF8DF95-130A-4E7F-A647-5A8C6EA76817}" srcOrd="0" destOrd="0" presId="urn:microsoft.com/office/officeart/2005/8/layout/hierarchy5"/>
    <dgm:cxn modelId="{694A0D4F-194C-4D6E-B36B-45F6CA1B5E62}" type="presParOf" srcId="{5CF8DF95-130A-4E7F-A647-5A8C6EA76817}" destId="{00759DB9-5D29-4769-BDF4-4FAB22F32C85}" srcOrd="0" destOrd="0" presId="urn:microsoft.com/office/officeart/2005/8/layout/hierarchy5"/>
    <dgm:cxn modelId="{9E1683CB-DD66-490C-8B6F-155EF092C612}" type="presParOf" srcId="{3A2399A4-945C-4ED8-B3E6-3220AA657DA2}" destId="{6BCD34FD-C9CC-4FB0-B21C-71ECCF324C91}" srcOrd="1" destOrd="0" presId="urn:microsoft.com/office/officeart/2005/8/layout/hierarchy5"/>
    <dgm:cxn modelId="{ECD6E4C0-8252-4FD9-9EB4-39FEB7A85AC4}" type="presParOf" srcId="{6BCD34FD-C9CC-4FB0-B21C-71ECCF324C91}" destId="{F4EFD099-AEDE-42B8-B0B6-AB5B347D4421}" srcOrd="0" destOrd="0" presId="urn:microsoft.com/office/officeart/2005/8/layout/hierarchy5"/>
    <dgm:cxn modelId="{6FE2D7FA-F325-420D-866A-CE148E988029}" type="presParOf" srcId="{6BCD34FD-C9CC-4FB0-B21C-71ECCF324C91}" destId="{179CA95E-031D-4A15-BECC-047FDFB8EBE7}" srcOrd="1" destOrd="0" presId="urn:microsoft.com/office/officeart/2005/8/layout/hierarchy5"/>
    <dgm:cxn modelId="{EFB1558B-B32E-4957-A978-174F5E69DC38}" type="presParOf" srcId="{3A2399A4-945C-4ED8-B3E6-3220AA657DA2}" destId="{6DA1453D-592C-4C4B-BA0C-2895E1A1694E}" srcOrd="2" destOrd="0" presId="urn:microsoft.com/office/officeart/2005/8/layout/hierarchy5"/>
    <dgm:cxn modelId="{16EA0F0C-4CCF-40E4-BD6B-D29BE7C2C8E2}" type="presParOf" srcId="{6DA1453D-592C-4C4B-BA0C-2895E1A1694E}" destId="{2B70CE0A-B1DE-4DB5-A9C0-952B30D9C5C2}" srcOrd="0" destOrd="0" presId="urn:microsoft.com/office/officeart/2005/8/layout/hierarchy5"/>
    <dgm:cxn modelId="{734F1A81-5495-454C-B86C-E3C354544B4C}" type="presParOf" srcId="{3A2399A4-945C-4ED8-B3E6-3220AA657DA2}" destId="{03825EA0-EB36-43C7-BD9A-8250AAA5E0E2}" srcOrd="3" destOrd="0" presId="urn:microsoft.com/office/officeart/2005/8/layout/hierarchy5"/>
    <dgm:cxn modelId="{74D8003F-3A32-4274-BD96-306CF700B051}" type="presParOf" srcId="{03825EA0-EB36-43C7-BD9A-8250AAA5E0E2}" destId="{9EC896BB-896E-49B9-80AE-A826B32507D0}" srcOrd="0" destOrd="0" presId="urn:microsoft.com/office/officeart/2005/8/layout/hierarchy5"/>
    <dgm:cxn modelId="{34A67378-42EE-4584-86A0-3BC7607AFD1C}" type="presParOf" srcId="{03825EA0-EB36-43C7-BD9A-8250AAA5E0E2}" destId="{6DF83322-A21A-4ED7-BD24-5F0392938509}" srcOrd="1" destOrd="0" presId="urn:microsoft.com/office/officeart/2005/8/layout/hierarchy5"/>
    <dgm:cxn modelId="{929B2DC5-C2B9-4986-9478-514FB8A22CAF}" type="presParOf" srcId="{90026AE6-3445-422C-ABA5-9526441585EB}" destId="{D26070B5-9CBE-478D-8457-4616A29A262C}" srcOrd="4" destOrd="0" presId="urn:microsoft.com/office/officeart/2005/8/layout/hierarchy5"/>
    <dgm:cxn modelId="{DEC82432-5346-403F-A11E-FC7E3FF977EE}" type="presParOf" srcId="{D26070B5-9CBE-478D-8457-4616A29A262C}" destId="{10AC35FF-C19D-4FE7-B0B5-73C2DC989202}" srcOrd="0" destOrd="0" presId="urn:microsoft.com/office/officeart/2005/8/layout/hierarchy5"/>
    <dgm:cxn modelId="{0B3BF5E3-281D-427E-9E8B-2C652F506615}" type="presParOf" srcId="{90026AE6-3445-422C-ABA5-9526441585EB}" destId="{443D598B-75E3-498B-B624-06A7ED04E45F}" srcOrd="5" destOrd="0" presId="urn:microsoft.com/office/officeart/2005/8/layout/hierarchy5"/>
    <dgm:cxn modelId="{3368ECEC-FEDB-4AEF-B0B3-0EE9A1865148}" type="presParOf" srcId="{443D598B-75E3-498B-B624-06A7ED04E45F}" destId="{BD6F573C-A2E6-4007-AB60-E3038807A098}" srcOrd="0" destOrd="0" presId="urn:microsoft.com/office/officeart/2005/8/layout/hierarchy5"/>
    <dgm:cxn modelId="{6F285908-7379-4985-9AF0-6999D02AD11D}" type="presParOf" srcId="{443D598B-75E3-498B-B624-06A7ED04E45F}" destId="{2E195809-8476-4DC8-BE61-CE4303A85D74}" srcOrd="1" destOrd="0" presId="urn:microsoft.com/office/officeart/2005/8/layout/hierarchy5"/>
    <dgm:cxn modelId="{7EFFD882-87DC-4281-8BB1-2237328292E2}" type="presParOf" srcId="{2E195809-8476-4DC8-BE61-CE4303A85D74}" destId="{D333944C-3DC0-4BD7-9A95-04E8D996E028}" srcOrd="0" destOrd="0" presId="urn:microsoft.com/office/officeart/2005/8/layout/hierarchy5"/>
    <dgm:cxn modelId="{D91FAF01-3208-46BA-A44E-26B4AF01AE76}" type="presParOf" srcId="{D333944C-3DC0-4BD7-9A95-04E8D996E028}" destId="{914503B3-8CE6-4E1C-A31B-789623A9B72D}" srcOrd="0" destOrd="0" presId="urn:microsoft.com/office/officeart/2005/8/layout/hierarchy5"/>
    <dgm:cxn modelId="{E363E123-0FF6-406D-9F35-AC19F2075FEE}" type="presParOf" srcId="{2E195809-8476-4DC8-BE61-CE4303A85D74}" destId="{13DE8D32-CE1E-407B-A58A-0A18DD6703EB}" srcOrd="1" destOrd="0" presId="urn:microsoft.com/office/officeart/2005/8/layout/hierarchy5"/>
    <dgm:cxn modelId="{AB298383-FA65-418B-9666-A4B7A877522B}" type="presParOf" srcId="{13DE8D32-CE1E-407B-A58A-0A18DD6703EB}" destId="{EFD27CC6-038A-4917-987C-C95B2F922C8B}" srcOrd="0" destOrd="0" presId="urn:microsoft.com/office/officeart/2005/8/layout/hierarchy5"/>
    <dgm:cxn modelId="{440B4DCB-F1F5-40B4-81D7-B32003E31470}" type="presParOf" srcId="{13DE8D32-CE1E-407B-A58A-0A18DD6703EB}" destId="{51038B5C-5FC1-4985-9FFA-9D8F971EDA2A}" srcOrd="1" destOrd="0" presId="urn:microsoft.com/office/officeart/2005/8/layout/hierarchy5"/>
    <dgm:cxn modelId="{D280859F-2771-413A-BCE5-396FFECC0774}" type="presParOf" srcId="{2E195809-8476-4DC8-BE61-CE4303A85D74}" destId="{9880CD5B-6A96-4459-8DC8-D6CDBB99A152}" srcOrd="2" destOrd="0" presId="urn:microsoft.com/office/officeart/2005/8/layout/hierarchy5"/>
    <dgm:cxn modelId="{B1EDD452-3590-4AE1-91B5-0935B861C354}" type="presParOf" srcId="{9880CD5B-6A96-4459-8DC8-D6CDBB99A152}" destId="{E924DDD2-5B5E-43D6-9AFB-7CA6818BB6D5}" srcOrd="0" destOrd="0" presId="urn:microsoft.com/office/officeart/2005/8/layout/hierarchy5"/>
    <dgm:cxn modelId="{78A294F4-D254-416A-A2A7-4DD06D88E632}" type="presParOf" srcId="{2E195809-8476-4DC8-BE61-CE4303A85D74}" destId="{44DB4CC3-4E09-44A6-A3DB-D74007D30082}" srcOrd="3" destOrd="0" presId="urn:microsoft.com/office/officeart/2005/8/layout/hierarchy5"/>
    <dgm:cxn modelId="{39E25F15-1CF0-4A18-AFC3-E9F2A2C3C68D}" type="presParOf" srcId="{44DB4CC3-4E09-44A6-A3DB-D74007D30082}" destId="{0ECDD2AC-6D8A-48F6-AAD4-67D92F9C55F2}" srcOrd="0" destOrd="0" presId="urn:microsoft.com/office/officeart/2005/8/layout/hierarchy5"/>
    <dgm:cxn modelId="{7A01FF65-6174-4C7D-8850-478786E9B12B}" type="presParOf" srcId="{44DB4CC3-4E09-44A6-A3DB-D74007D30082}" destId="{8AE8E2EE-1000-44AC-8FED-D83D69B1DDD5}" srcOrd="1" destOrd="0" presId="urn:microsoft.com/office/officeart/2005/8/layout/hierarchy5"/>
    <dgm:cxn modelId="{09AF8828-0FBA-4738-8CD4-EF8512F45D5C}" type="presParOf" srcId="{90026AE6-3445-422C-ABA5-9526441585EB}" destId="{DA32D34C-5D7D-476D-AC27-03A4AA656FC5}" srcOrd="6" destOrd="0" presId="urn:microsoft.com/office/officeart/2005/8/layout/hierarchy5"/>
    <dgm:cxn modelId="{738A753D-AE44-469F-8365-CBB856ECE183}" type="presParOf" srcId="{DA32D34C-5D7D-476D-AC27-03A4AA656FC5}" destId="{0E0A43C5-68FC-4752-AAAE-7EF764F9FEC6}" srcOrd="0" destOrd="0" presId="urn:microsoft.com/office/officeart/2005/8/layout/hierarchy5"/>
    <dgm:cxn modelId="{DF63A97A-0439-4649-BDF4-FE4DFB58CC24}" type="presParOf" srcId="{90026AE6-3445-422C-ABA5-9526441585EB}" destId="{D415761C-36D5-476C-ADC4-4794AE1AF1BB}" srcOrd="7" destOrd="0" presId="urn:microsoft.com/office/officeart/2005/8/layout/hierarchy5"/>
    <dgm:cxn modelId="{CD2D5494-12A7-4994-9319-1717144B0E74}" type="presParOf" srcId="{D415761C-36D5-476C-ADC4-4794AE1AF1BB}" destId="{99236909-2A35-4E2F-AE82-9389DCCF811E}" srcOrd="0" destOrd="0" presId="urn:microsoft.com/office/officeart/2005/8/layout/hierarchy5"/>
    <dgm:cxn modelId="{7136E61D-D205-42A8-BF6B-51A93136592E}" type="presParOf" srcId="{D415761C-36D5-476C-ADC4-4794AE1AF1BB}" destId="{DFB8C4FB-FA5D-44A0-9E22-A01251E2242B}" srcOrd="1" destOrd="0" presId="urn:microsoft.com/office/officeart/2005/8/layout/hierarchy5"/>
    <dgm:cxn modelId="{72C18A19-9592-46B0-B59D-9CF3DEE39E56}" type="presParOf" srcId="{DFB8C4FB-FA5D-44A0-9E22-A01251E2242B}" destId="{0D5EFD18-049A-4277-8576-014F2371BE7F}" srcOrd="0" destOrd="0" presId="urn:microsoft.com/office/officeart/2005/8/layout/hierarchy5"/>
    <dgm:cxn modelId="{A5C5711E-B551-4F8F-AD95-F990FF4CCA82}" type="presParOf" srcId="{0D5EFD18-049A-4277-8576-014F2371BE7F}" destId="{ADCA8465-13BE-4A5B-9188-7DDC436F4C10}" srcOrd="0" destOrd="0" presId="urn:microsoft.com/office/officeart/2005/8/layout/hierarchy5"/>
    <dgm:cxn modelId="{45783AE9-3B0E-4704-90A4-D14E4EC74DD6}" type="presParOf" srcId="{DFB8C4FB-FA5D-44A0-9E22-A01251E2242B}" destId="{593A9050-1CD3-44CB-8E35-19574D91C68B}" srcOrd="1" destOrd="0" presId="urn:microsoft.com/office/officeart/2005/8/layout/hierarchy5"/>
    <dgm:cxn modelId="{095D6718-4C12-4A44-9C10-0D7C7D2D87F0}" type="presParOf" srcId="{593A9050-1CD3-44CB-8E35-19574D91C68B}" destId="{7DC75D55-6D37-4E7D-AC06-FAECF99AD3CD}" srcOrd="0" destOrd="0" presId="urn:microsoft.com/office/officeart/2005/8/layout/hierarchy5"/>
    <dgm:cxn modelId="{BB8E003E-6FC4-4F4D-83CC-CC2E2B36FE1A}" type="presParOf" srcId="{593A9050-1CD3-44CB-8E35-19574D91C68B}" destId="{5CBA0F92-3AD8-453A-B3D0-5935B6A19444}" srcOrd="1" destOrd="0" presId="urn:microsoft.com/office/officeart/2005/8/layout/hierarchy5"/>
    <dgm:cxn modelId="{F66AD391-10FA-467B-973C-E9E6EA2661F1}" type="presParOf" srcId="{DFB8C4FB-FA5D-44A0-9E22-A01251E2242B}" destId="{A307C2BB-C754-49EC-959A-0AD48E0D4404}" srcOrd="2" destOrd="0" presId="urn:microsoft.com/office/officeart/2005/8/layout/hierarchy5"/>
    <dgm:cxn modelId="{9D044CEB-735F-476F-BE6A-88C194F37EF5}" type="presParOf" srcId="{A307C2BB-C754-49EC-959A-0AD48E0D4404}" destId="{950C538B-2E27-4589-9C70-11218FD0BE9E}" srcOrd="0" destOrd="0" presId="urn:microsoft.com/office/officeart/2005/8/layout/hierarchy5"/>
    <dgm:cxn modelId="{8BE6B9D5-87A1-4F05-A94B-0CC9D4CE387B}" type="presParOf" srcId="{DFB8C4FB-FA5D-44A0-9E22-A01251E2242B}" destId="{72BAD4FE-AF75-4142-BB78-2047BD65BE96}" srcOrd="3" destOrd="0" presId="urn:microsoft.com/office/officeart/2005/8/layout/hierarchy5"/>
    <dgm:cxn modelId="{AC740721-864A-4370-B432-E7853DBB81C2}" type="presParOf" srcId="{72BAD4FE-AF75-4142-BB78-2047BD65BE96}" destId="{BD64A98A-6F66-46D7-8C37-575786BAF0A1}" srcOrd="0" destOrd="0" presId="urn:microsoft.com/office/officeart/2005/8/layout/hierarchy5"/>
    <dgm:cxn modelId="{FD15F2DD-9386-4672-82AB-8F46BDD9FE7B}" type="presParOf" srcId="{72BAD4FE-AF75-4142-BB78-2047BD65BE96}" destId="{63E38B41-71EE-4EF7-A9B4-6EA7FA625EE5}" srcOrd="1" destOrd="0" presId="urn:microsoft.com/office/officeart/2005/8/layout/hierarchy5"/>
    <dgm:cxn modelId="{7BD7BECC-A5E3-4022-BE71-56F73C6352D6}" type="presParOf" srcId="{90026AE6-3445-422C-ABA5-9526441585EB}" destId="{82FB659A-5641-44A8-8A5D-6D0E404419BE}" srcOrd="8" destOrd="0" presId="urn:microsoft.com/office/officeart/2005/8/layout/hierarchy5"/>
    <dgm:cxn modelId="{60C28DBA-27E4-424D-8C6C-5BC7A7BCE642}" type="presParOf" srcId="{82FB659A-5641-44A8-8A5D-6D0E404419BE}" destId="{C848FBA0-5414-4B78-B980-44DFF3FBA027}" srcOrd="0" destOrd="0" presId="urn:microsoft.com/office/officeart/2005/8/layout/hierarchy5"/>
    <dgm:cxn modelId="{A93302CE-5E65-45C0-AAC4-D82A961D880B}" type="presParOf" srcId="{90026AE6-3445-422C-ABA5-9526441585EB}" destId="{0A1EEFBE-C161-4352-A0BC-66BBAD54231C}" srcOrd="9" destOrd="0" presId="urn:microsoft.com/office/officeart/2005/8/layout/hierarchy5"/>
    <dgm:cxn modelId="{14C8C394-0C28-462D-A71A-B832A01EDB0C}" type="presParOf" srcId="{0A1EEFBE-C161-4352-A0BC-66BBAD54231C}" destId="{9704BE2C-34DD-4D62-9BAA-38306918510E}" srcOrd="0" destOrd="0" presId="urn:microsoft.com/office/officeart/2005/8/layout/hierarchy5"/>
    <dgm:cxn modelId="{09A01E01-964F-4EAD-B657-F7B2556477FE}" type="presParOf" srcId="{0A1EEFBE-C161-4352-A0BC-66BBAD54231C}" destId="{CBAEDE94-E349-40B3-A441-46E31D85EEDB}" srcOrd="1" destOrd="0" presId="urn:microsoft.com/office/officeart/2005/8/layout/hierarchy5"/>
    <dgm:cxn modelId="{0FE80CB4-AD40-417C-BB17-4A71710998AB}" type="presParOf" srcId="{1AABF212-B405-4F02-88DA-977A25260887}" destId="{BEF2ADD3-3746-4C58-B78E-4E5768EAFBD4}" srcOrd="1" destOrd="0" presId="urn:microsoft.com/office/officeart/2005/8/layout/hierarchy5"/>
  </dgm:cxnLst>
  <dgm:bg>
    <a:effect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4F1388B-A63C-4E21-82CA-2AAFF9978890}">
      <dsp:nvSpPr>
        <dsp:cNvPr id="0" name=""/>
        <dsp:cNvSpPr/>
      </dsp:nvSpPr>
      <dsp:spPr>
        <a:xfrm>
          <a:off x="1338" y="2724159"/>
          <a:ext cx="1015975" cy="5079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2011 New Study RFPs</a:t>
          </a:r>
        </a:p>
      </dsp:txBody>
      <dsp:txXfrm>
        <a:off x="1338" y="2724159"/>
        <a:ext cx="1015975" cy="507987"/>
      </dsp:txXfrm>
    </dsp:sp>
    <dsp:sp modelId="{88A1FA8E-D87A-4D35-8A2B-0181C51C9C32}">
      <dsp:nvSpPr>
        <dsp:cNvPr id="0" name=""/>
        <dsp:cNvSpPr/>
      </dsp:nvSpPr>
      <dsp:spPr>
        <a:xfrm rot="17839648">
          <a:off x="772485" y="2568739"/>
          <a:ext cx="905220" cy="14633"/>
        </a:xfrm>
        <a:custGeom>
          <a:avLst/>
          <a:gdLst/>
          <a:ahLst/>
          <a:cxnLst/>
          <a:rect l="0" t="0" r="0" b="0"/>
          <a:pathLst>
            <a:path>
              <a:moveTo>
                <a:pt x="0" y="7316"/>
              </a:moveTo>
              <a:lnTo>
                <a:pt x="905220" y="73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7839648">
        <a:off x="1202465" y="2553425"/>
        <a:ext cx="45261" cy="45261"/>
      </dsp:txXfrm>
    </dsp:sp>
    <dsp:sp modelId="{E7BB3208-7845-4E2D-979F-43F06BB9ACEA}">
      <dsp:nvSpPr>
        <dsp:cNvPr id="0" name=""/>
        <dsp:cNvSpPr/>
      </dsp:nvSpPr>
      <dsp:spPr>
        <a:xfrm>
          <a:off x="1432877" y="1919964"/>
          <a:ext cx="1015975" cy="507987"/>
        </a:xfrm>
        <a:prstGeom prst="roundRect">
          <a:avLst>
            <a:gd name="adj" fmla="val 10000"/>
          </a:avLst>
        </a:prstGeom>
        <a:solidFill>
          <a:schemeClr val="accen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PSD Assessment</a:t>
          </a:r>
        </a:p>
      </dsp:txBody>
      <dsp:txXfrm>
        <a:off x="1432877" y="1919964"/>
        <a:ext cx="1015975" cy="507987"/>
      </dsp:txXfrm>
    </dsp:sp>
    <dsp:sp modelId="{DA3A1BBE-368E-47A4-974C-02D20CC50647}">
      <dsp:nvSpPr>
        <dsp:cNvPr id="0" name=""/>
        <dsp:cNvSpPr/>
      </dsp:nvSpPr>
      <dsp:spPr>
        <a:xfrm rot="2942179">
          <a:off x="948634" y="3121411"/>
          <a:ext cx="398808" cy="14633"/>
        </a:xfrm>
        <a:custGeom>
          <a:avLst/>
          <a:gdLst/>
          <a:ahLst/>
          <a:cxnLst/>
          <a:rect l="0" t="0" r="0" b="0"/>
          <a:pathLst>
            <a:path>
              <a:moveTo>
                <a:pt x="0" y="7316"/>
              </a:moveTo>
              <a:lnTo>
                <a:pt x="398808" y="73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2942179">
        <a:off x="1138068" y="3118758"/>
        <a:ext cx="19940" cy="19940"/>
      </dsp:txXfrm>
    </dsp:sp>
    <dsp:sp modelId="{4F3145CB-0E8D-4FEC-963F-323D2771CAA1}">
      <dsp:nvSpPr>
        <dsp:cNvPr id="0" name=""/>
        <dsp:cNvSpPr/>
      </dsp:nvSpPr>
      <dsp:spPr>
        <a:xfrm>
          <a:off x="1278764" y="2971971"/>
          <a:ext cx="1229329" cy="614664"/>
        </a:xfrm>
        <a:prstGeom prst="roundRect">
          <a:avLst>
            <a:gd name="adj" fmla="val 10000"/>
          </a:avLst>
        </a:prstGeom>
        <a:solidFill>
          <a:schemeClr val="accen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Contractor Pool RFP</a:t>
          </a:r>
        </a:p>
      </dsp:txBody>
      <dsp:txXfrm>
        <a:off x="1278764" y="2971971"/>
        <a:ext cx="1229329" cy="614664"/>
      </dsp:txXfrm>
    </dsp:sp>
    <dsp:sp modelId="{36B6B6AA-C4F8-42C1-AD87-12AC5808C143}">
      <dsp:nvSpPr>
        <dsp:cNvPr id="0" name=""/>
        <dsp:cNvSpPr/>
      </dsp:nvSpPr>
      <dsp:spPr>
        <a:xfrm rot="17013180">
          <a:off x="1581265" y="2095190"/>
          <a:ext cx="2421009" cy="14633"/>
        </a:xfrm>
        <a:custGeom>
          <a:avLst/>
          <a:gdLst/>
          <a:ahLst/>
          <a:cxnLst/>
          <a:rect l="0" t="0" r="0" b="0"/>
          <a:pathLst>
            <a:path>
              <a:moveTo>
                <a:pt x="0" y="7316"/>
              </a:moveTo>
              <a:lnTo>
                <a:pt x="2421009" y="73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rot="17013180">
        <a:off x="2731244" y="2041982"/>
        <a:ext cx="121050" cy="121050"/>
      </dsp:txXfrm>
    </dsp:sp>
    <dsp:sp modelId="{FC4122AA-26BE-4D4F-80C0-6B6BF909C2B7}">
      <dsp:nvSpPr>
        <dsp:cNvPr id="0" name=""/>
        <dsp:cNvSpPr/>
      </dsp:nvSpPr>
      <dsp:spPr>
        <a:xfrm>
          <a:off x="3075445" y="671717"/>
          <a:ext cx="1015975" cy="5079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Res Retrofit</a:t>
          </a:r>
        </a:p>
      </dsp:txBody>
      <dsp:txXfrm>
        <a:off x="3075445" y="671717"/>
        <a:ext cx="1015975" cy="507987"/>
      </dsp:txXfrm>
    </dsp:sp>
    <dsp:sp modelId="{5A3147B8-92D7-40EF-A8A3-67A549959BEB}">
      <dsp:nvSpPr>
        <dsp:cNvPr id="0" name=""/>
        <dsp:cNvSpPr/>
      </dsp:nvSpPr>
      <dsp:spPr>
        <a:xfrm rot="19548260">
          <a:off x="4050625" y="785768"/>
          <a:ext cx="471958" cy="14633"/>
        </a:xfrm>
        <a:custGeom>
          <a:avLst/>
          <a:gdLst/>
          <a:ahLst/>
          <a:cxnLst/>
          <a:rect l="0" t="0" r="0" b="0"/>
          <a:pathLst>
            <a:path>
              <a:moveTo>
                <a:pt x="0" y="7316"/>
              </a:moveTo>
              <a:lnTo>
                <a:pt x="471958" y="73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9548260">
        <a:off x="4274805" y="781286"/>
        <a:ext cx="23597" cy="23597"/>
      </dsp:txXfrm>
    </dsp:sp>
    <dsp:sp modelId="{C1A6110E-BB6A-46A7-9541-7EE82D5F37BD}">
      <dsp:nvSpPr>
        <dsp:cNvPr id="0" name=""/>
        <dsp:cNvSpPr/>
      </dsp:nvSpPr>
      <dsp:spPr>
        <a:xfrm>
          <a:off x="4481788" y="406466"/>
          <a:ext cx="1015975" cy="5079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Measure Life and Persistence</a:t>
          </a:r>
        </a:p>
      </dsp:txBody>
      <dsp:txXfrm>
        <a:off x="4481788" y="406466"/>
        <a:ext cx="1015975" cy="507987"/>
      </dsp:txXfrm>
    </dsp:sp>
    <dsp:sp modelId="{A8517811-D86B-4E99-9FA6-5F0DA1C69D5B}">
      <dsp:nvSpPr>
        <dsp:cNvPr id="0" name=""/>
        <dsp:cNvSpPr/>
      </dsp:nvSpPr>
      <dsp:spPr>
        <a:xfrm rot="2484884">
          <a:off x="4026338" y="1090561"/>
          <a:ext cx="520531" cy="14633"/>
        </a:xfrm>
        <a:custGeom>
          <a:avLst/>
          <a:gdLst/>
          <a:ahLst/>
          <a:cxnLst/>
          <a:rect l="0" t="0" r="0" b="0"/>
          <a:pathLst>
            <a:path>
              <a:moveTo>
                <a:pt x="0" y="7316"/>
              </a:moveTo>
              <a:lnTo>
                <a:pt x="520531" y="73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2484884">
        <a:off x="4273591" y="1084864"/>
        <a:ext cx="26026" cy="26026"/>
      </dsp:txXfrm>
    </dsp:sp>
    <dsp:sp modelId="{FF407C4A-83BD-4728-84F2-D7C5CA41C267}">
      <dsp:nvSpPr>
        <dsp:cNvPr id="0" name=""/>
        <dsp:cNvSpPr/>
      </dsp:nvSpPr>
      <dsp:spPr>
        <a:xfrm>
          <a:off x="4481788" y="990652"/>
          <a:ext cx="1117572" cy="558786"/>
        </a:xfrm>
        <a:prstGeom prst="roundRect">
          <a:avLst>
            <a:gd name="adj" fmla="val 10000"/>
          </a:avLst>
        </a:prstGeom>
        <a:solidFill>
          <a:schemeClr val="accent1">
            <a:hueOff val="0"/>
            <a:satOff val="0"/>
            <a:lumOff val="0"/>
            <a:alphaOff val="0"/>
          </a:schemeClr>
        </a:solidFill>
        <a:ln w="25400" cap="flat" cmpd="sng" algn="ctr">
          <a:solidFill>
            <a:srgbClr val="00B050"/>
          </a:solidFill>
          <a:prstDash val="solid"/>
        </a:ln>
        <a:effectLst/>
        <a:scene3d>
          <a:camera prst="orthographicFront"/>
          <a:lightRig rig="threePt" dir="t"/>
        </a:scene3d>
        <a:sp3d>
          <a:bevelT w="114300" prst="artDeco"/>
        </a:sp3d>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Lighting Saturation</a:t>
          </a:r>
        </a:p>
      </dsp:txBody>
      <dsp:txXfrm>
        <a:off x="4481788" y="990652"/>
        <a:ext cx="1117572" cy="558786"/>
      </dsp:txXfrm>
    </dsp:sp>
    <dsp:sp modelId="{3FDB332A-70C0-4F72-B3AB-16A52CDA8ECA}">
      <dsp:nvSpPr>
        <dsp:cNvPr id="0" name=""/>
        <dsp:cNvSpPr/>
      </dsp:nvSpPr>
      <dsp:spPr>
        <a:xfrm rot="17521421">
          <a:off x="2035281" y="2570699"/>
          <a:ext cx="1512977" cy="14633"/>
        </a:xfrm>
        <a:custGeom>
          <a:avLst/>
          <a:gdLst/>
          <a:ahLst/>
          <a:cxnLst/>
          <a:rect l="0" t="0" r="0" b="0"/>
          <a:pathLst>
            <a:path>
              <a:moveTo>
                <a:pt x="0" y="7316"/>
              </a:moveTo>
              <a:lnTo>
                <a:pt x="1512977" y="73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7521421">
        <a:off x="2753945" y="2540192"/>
        <a:ext cx="75648" cy="75648"/>
      </dsp:txXfrm>
    </dsp:sp>
    <dsp:sp modelId="{2528E870-47BD-48EC-BF1C-C043447DA439}">
      <dsp:nvSpPr>
        <dsp:cNvPr id="0" name=""/>
        <dsp:cNvSpPr/>
      </dsp:nvSpPr>
      <dsp:spPr>
        <a:xfrm>
          <a:off x="3075445" y="1622735"/>
          <a:ext cx="1015975" cy="5079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Res Measures</a:t>
          </a:r>
        </a:p>
      </dsp:txBody>
      <dsp:txXfrm>
        <a:off x="3075445" y="1622735"/>
        <a:ext cx="1015975" cy="507987"/>
      </dsp:txXfrm>
    </dsp:sp>
    <dsp:sp modelId="{8A3E74A5-A4B1-4C66-88FC-F5F1B1597E76}">
      <dsp:nvSpPr>
        <dsp:cNvPr id="0" name=""/>
        <dsp:cNvSpPr/>
      </dsp:nvSpPr>
      <dsp:spPr>
        <a:xfrm rot="25544">
          <a:off x="4091415" y="1870863"/>
          <a:ext cx="390378" cy="14633"/>
        </a:xfrm>
        <a:custGeom>
          <a:avLst/>
          <a:gdLst/>
          <a:ahLst/>
          <a:cxnLst/>
          <a:rect l="0" t="0" r="0" b="0"/>
          <a:pathLst>
            <a:path>
              <a:moveTo>
                <a:pt x="0" y="7316"/>
              </a:moveTo>
              <a:lnTo>
                <a:pt x="390378" y="73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25544">
        <a:off x="4276845" y="1868420"/>
        <a:ext cx="19518" cy="19518"/>
      </dsp:txXfrm>
    </dsp:sp>
    <dsp:sp modelId="{2F40E8E4-C55E-4BDC-8DFF-31CD360B8C1A}">
      <dsp:nvSpPr>
        <dsp:cNvPr id="0" name=""/>
        <dsp:cNvSpPr/>
      </dsp:nvSpPr>
      <dsp:spPr>
        <a:xfrm>
          <a:off x="4481788" y="1625636"/>
          <a:ext cx="1015975" cy="5079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Ground Source Heat Pump</a:t>
          </a:r>
        </a:p>
      </dsp:txBody>
      <dsp:txXfrm>
        <a:off x="4481788" y="1625636"/>
        <a:ext cx="1015975" cy="507987"/>
      </dsp:txXfrm>
    </dsp:sp>
    <dsp:sp modelId="{C61EDF03-3599-45FA-887A-26A9C42C673D}">
      <dsp:nvSpPr>
        <dsp:cNvPr id="0" name=""/>
        <dsp:cNvSpPr/>
      </dsp:nvSpPr>
      <dsp:spPr>
        <a:xfrm rot="3449315">
          <a:off x="3923449" y="2175655"/>
          <a:ext cx="726309" cy="14633"/>
        </a:xfrm>
        <a:custGeom>
          <a:avLst/>
          <a:gdLst/>
          <a:ahLst/>
          <a:cxnLst/>
          <a:rect l="0" t="0" r="0" b="0"/>
          <a:pathLst>
            <a:path>
              <a:moveTo>
                <a:pt x="0" y="7316"/>
              </a:moveTo>
              <a:lnTo>
                <a:pt x="726309" y="73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3449315">
        <a:off x="4268447" y="2164814"/>
        <a:ext cx="36315" cy="36315"/>
      </dsp:txXfrm>
    </dsp:sp>
    <dsp:sp modelId="{D7B8A39C-C7CE-4967-BBEC-2856119FE0B2}">
      <dsp:nvSpPr>
        <dsp:cNvPr id="0" name=""/>
        <dsp:cNvSpPr/>
      </dsp:nvSpPr>
      <dsp:spPr>
        <a:xfrm>
          <a:off x="4481788" y="2209822"/>
          <a:ext cx="1117572" cy="558786"/>
        </a:xfrm>
        <a:prstGeom prst="roundRect">
          <a:avLst>
            <a:gd name="adj" fmla="val 10000"/>
          </a:avLst>
        </a:prstGeom>
        <a:solidFill>
          <a:schemeClr val="accent1">
            <a:hueOff val="0"/>
            <a:satOff val="0"/>
            <a:lumOff val="0"/>
            <a:alphaOff val="0"/>
          </a:schemeClr>
        </a:solidFill>
        <a:ln w="25400" cap="flat" cmpd="sng" algn="ctr">
          <a:solidFill>
            <a:srgbClr val="00B050"/>
          </a:solidFill>
          <a:prstDash val="solid"/>
        </a:ln>
        <a:effectLst/>
        <a:scene3d>
          <a:camera prst="orthographicFront"/>
          <a:lightRig rig="threePt" dir="t"/>
        </a:scene3d>
        <a:sp3d>
          <a:bevelT w="165100" prst="coolSlant"/>
        </a:sp3d>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Gas Water Heating</a:t>
          </a:r>
        </a:p>
      </dsp:txBody>
      <dsp:txXfrm>
        <a:off x="4481788" y="2209822"/>
        <a:ext cx="1117572" cy="558786"/>
      </dsp:txXfrm>
    </dsp:sp>
    <dsp:sp modelId="{65E5D827-6876-47A1-9067-B8A086D92880}">
      <dsp:nvSpPr>
        <dsp:cNvPr id="0" name=""/>
        <dsp:cNvSpPr/>
      </dsp:nvSpPr>
      <dsp:spPr>
        <a:xfrm rot="18645643">
          <a:off x="2357285" y="2942889"/>
          <a:ext cx="868969" cy="14633"/>
        </a:xfrm>
        <a:custGeom>
          <a:avLst/>
          <a:gdLst/>
          <a:ahLst/>
          <a:cxnLst/>
          <a:rect l="0" t="0" r="0" b="0"/>
          <a:pathLst>
            <a:path>
              <a:moveTo>
                <a:pt x="0" y="7316"/>
              </a:moveTo>
              <a:lnTo>
                <a:pt x="868969" y="73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8645643">
        <a:off x="2770045" y="2928482"/>
        <a:ext cx="43448" cy="43448"/>
      </dsp:txXfrm>
    </dsp:sp>
    <dsp:sp modelId="{011FAB2E-E248-45B1-80BB-6DA9E59E053A}">
      <dsp:nvSpPr>
        <dsp:cNvPr id="0" name=""/>
        <dsp:cNvSpPr/>
      </dsp:nvSpPr>
      <dsp:spPr>
        <a:xfrm>
          <a:off x="3075445" y="2367115"/>
          <a:ext cx="1015975" cy="5079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Res New Construction - begin in 2012</a:t>
          </a:r>
        </a:p>
      </dsp:txBody>
      <dsp:txXfrm>
        <a:off x="3075445" y="2367115"/>
        <a:ext cx="1015975" cy="507987"/>
      </dsp:txXfrm>
    </dsp:sp>
    <dsp:sp modelId="{F07BAF6B-B58E-43BC-852E-39FDAC02C1AE}">
      <dsp:nvSpPr>
        <dsp:cNvPr id="0" name=""/>
        <dsp:cNvSpPr/>
      </dsp:nvSpPr>
      <dsp:spPr>
        <a:xfrm rot="1381489">
          <a:off x="2483539" y="3392545"/>
          <a:ext cx="616461" cy="14633"/>
        </a:xfrm>
        <a:custGeom>
          <a:avLst/>
          <a:gdLst/>
          <a:ahLst/>
          <a:cxnLst/>
          <a:rect l="0" t="0" r="0" b="0"/>
          <a:pathLst>
            <a:path>
              <a:moveTo>
                <a:pt x="0" y="7316"/>
              </a:moveTo>
              <a:lnTo>
                <a:pt x="616461" y="73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381489">
        <a:off x="2776358" y="3384450"/>
        <a:ext cx="30823" cy="30823"/>
      </dsp:txXfrm>
    </dsp:sp>
    <dsp:sp modelId="{69BBE33F-176D-4A18-BF8E-4997C2405C55}">
      <dsp:nvSpPr>
        <dsp:cNvPr id="0" name=""/>
        <dsp:cNvSpPr/>
      </dsp:nvSpPr>
      <dsp:spPr>
        <a:xfrm>
          <a:off x="3075445" y="3266426"/>
          <a:ext cx="1015975" cy="5079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Large C&amp;I</a:t>
          </a:r>
        </a:p>
      </dsp:txBody>
      <dsp:txXfrm>
        <a:off x="3075445" y="3266426"/>
        <a:ext cx="1015975" cy="507987"/>
      </dsp:txXfrm>
    </dsp:sp>
    <dsp:sp modelId="{ED06D648-09CB-4F7B-8BB1-C8438A6784A9}">
      <dsp:nvSpPr>
        <dsp:cNvPr id="0" name=""/>
        <dsp:cNvSpPr/>
      </dsp:nvSpPr>
      <dsp:spPr>
        <a:xfrm rot="18874425">
          <a:off x="4008496" y="3314993"/>
          <a:ext cx="556217" cy="14633"/>
        </a:xfrm>
        <a:custGeom>
          <a:avLst/>
          <a:gdLst/>
          <a:ahLst/>
          <a:cxnLst/>
          <a:rect l="0" t="0" r="0" b="0"/>
          <a:pathLst>
            <a:path>
              <a:moveTo>
                <a:pt x="0" y="7316"/>
              </a:moveTo>
              <a:lnTo>
                <a:pt x="556217" y="73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8874425">
        <a:off x="4272699" y="3308404"/>
        <a:ext cx="27810" cy="27810"/>
      </dsp:txXfrm>
    </dsp:sp>
    <dsp:sp modelId="{4422C9A1-6EEB-4AC2-9C3B-3212C30A7570}">
      <dsp:nvSpPr>
        <dsp:cNvPr id="0" name=""/>
        <dsp:cNvSpPr/>
      </dsp:nvSpPr>
      <dsp:spPr>
        <a:xfrm>
          <a:off x="4481788" y="2844806"/>
          <a:ext cx="1117572" cy="558786"/>
        </a:xfrm>
        <a:prstGeom prst="roundRect">
          <a:avLst>
            <a:gd name="adj" fmla="val 10000"/>
          </a:avLst>
        </a:prstGeom>
        <a:solidFill>
          <a:schemeClr val="accent1">
            <a:hueOff val="0"/>
            <a:satOff val="0"/>
            <a:lumOff val="0"/>
            <a:alphaOff val="0"/>
          </a:schemeClr>
        </a:solidFill>
        <a:ln w="25400" cap="flat" cmpd="sng" algn="ctr">
          <a:solidFill>
            <a:srgbClr val="00B050"/>
          </a:solidFill>
          <a:prstDash val="solid"/>
        </a:ln>
        <a:effectLst/>
        <a:scene3d>
          <a:camera prst="orthographicFront"/>
          <a:lightRig rig="threePt" dir="t"/>
        </a:scene3d>
        <a:sp3d>
          <a:bevelT w="165100" prst="coolSlant"/>
        </a:sp3d>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Business Sustainability Challenge</a:t>
          </a:r>
        </a:p>
      </dsp:txBody>
      <dsp:txXfrm>
        <a:off x="4481788" y="2844806"/>
        <a:ext cx="1117572" cy="558786"/>
      </dsp:txXfrm>
    </dsp:sp>
    <dsp:sp modelId="{425E8611-BB4B-4D6F-85A1-4F28D7BE8938}">
      <dsp:nvSpPr>
        <dsp:cNvPr id="0" name=""/>
        <dsp:cNvSpPr/>
      </dsp:nvSpPr>
      <dsp:spPr>
        <a:xfrm rot="1719591">
          <a:off x="4064168" y="3619785"/>
          <a:ext cx="444872" cy="14633"/>
        </a:xfrm>
        <a:custGeom>
          <a:avLst/>
          <a:gdLst/>
          <a:ahLst/>
          <a:cxnLst/>
          <a:rect l="0" t="0" r="0" b="0"/>
          <a:pathLst>
            <a:path>
              <a:moveTo>
                <a:pt x="0" y="7316"/>
              </a:moveTo>
              <a:lnTo>
                <a:pt x="444872" y="73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719591">
        <a:off x="4275483" y="3615980"/>
        <a:ext cx="22243" cy="22243"/>
      </dsp:txXfrm>
    </dsp:sp>
    <dsp:sp modelId="{37BAE39D-F5B0-415D-85C4-D32C7D3915FE}">
      <dsp:nvSpPr>
        <dsp:cNvPr id="0" name=""/>
        <dsp:cNvSpPr/>
      </dsp:nvSpPr>
      <dsp:spPr>
        <a:xfrm>
          <a:off x="4481788" y="3479791"/>
          <a:ext cx="1015975" cy="5079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Lighting Market Assessment</a:t>
          </a:r>
        </a:p>
      </dsp:txBody>
      <dsp:txXfrm>
        <a:off x="4481788" y="3479791"/>
        <a:ext cx="1015975" cy="507987"/>
      </dsp:txXfrm>
    </dsp:sp>
    <dsp:sp modelId="{026E516E-DEC5-4E35-8C1E-1478FB9295B3}">
      <dsp:nvSpPr>
        <dsp:cNvPr id="0" name=""/>
        <dsp:cNvSpPr/>
      </dsp:nvSpPr>
      <dsp:spPr>
        <a:xfrm rot="4018610">
          <a:off x="2070078" y="3934047"/>
          <a:ext cx="1438719" cy="14633"/>
        </a:xfrm>
        <a:custGeom>
          <a:avLst/>
          <a:gdLst/>
          <a:ahLst/>
          <a:cxnLst/>
          <a:rect l="0" t="0" r="0" b="0"/>
          <a:pathLst>
            <a:path>
              <a:moveTo>
                <a:pt x="0" y="7316"/>
              </a:moveTo>
              <a:lnTo>
                <a:pt x="1438719" y="73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4018610">
        <a:off x="2753470" y="3905396"/>
        <a:ext cx="71935" cy="71935"/>
      </dsp:txXfrm>
    </dsp:sp>
    <dsp:sp modelId="{BD7AD4A7-4E11-426C-ABED-094444A8157C}">
      <dsp:nvSpPr>
        <dsp:cNvPr id="0" name=""/>
        <dsp:cNvSpPr/>
      </dsp:nvSpPr>
      <dsp:spPr>
        <a:xfrm>
          <a:off x="3070782" y="4349430"/>
          <a:ext cx="1015975" cy="5079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Small C&amp;I</a:t>
          </a:r>
        </a:p>
      </dsp:txBody>
      <dsp:txXfrm>
        <a:off x="3070782" y="4349430"/>
        <a:ext cx="1015975" cy="507987"/>
      </dsp:txXfrm>
    </dsp:sp>
    <dsp:sp modelId="{A027F093-3ABF-4AB4-87A4-DDEDFB2B9867}">
      <dsp:nvSpPr>
        <dsp:cNvPr id="0" name=""/>
        <dsp:cNvSpPr/>
      </dsp:nvSpPr>
      <dsp:spPr>
        <a:xfrm rot="19448866">
          <a:off x="4040586" y="4453380"/>
          <a:ext cx="487374" cy="14633"/>
        </a:xfrm>
        <a:custGeom>
          <a:avLst/>
          <a:gdLst/>
          <a:ahLst/>
          <a:cxnLst/>
          <a:rect l="0" t="0" r="0" b="0"/>
          <a:pathLst>
            <a:path>
              <a:moveTo>
                <a:pt x="0" y="7316"/>
              </a:moveTo>
              <a:lnTo>
                <a:pt x="487374" y="73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9448866">
        <a:off x="4272088" y="4448513"/>
        <a:ext cx="24368" cy="24368"/>
      </dsp:txXfrm>
    </dsp:sp>
    <dsp:sp modelId="{1152E197-0528-4420-9302-C0B11ED45E23}">
      <dsp:nvSpPr>
        <dsp:cNvPr id="0" name=""/>
        <dsp:cNvSpPr/>
      </dsp:nvSpPr>
      <dsp:spPr>
        <a:xfrm>
          <a:off x="4481788" y="4063977"/>
          <a:ext cx="1015975" cy="5079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A/C and Refrigeration Impact</a:t>
          </a:r>
        </a:p>
      </dsp:txBody>
      <dsp:txXfrm>
        <a:off x="4481788" y="4063977"/>
        <a:ext cx="1015975" cy="507987"/>
      </dsp:txXfrm>
    </dsp:sp>
    <dsp:sp modelId="{D616D6B8-3CB4-47E0-82DF-E3D6F946EC83}">
      <dsp:nvSpPr>
        <dsp:cNvPr id="0" name=""/>
        <dsp:cNvSpPr/>
      </dsp:nvSpPr>
      <dsp:spPr>
        <a:xfrm rot="2362176">
          <a:off x="4028778" y="4758173"/>
          <a:ext cx="510990" cy="14633"/>
        </a:xfrm>
        <a:custGeom>
          <a:avLst/>
          <a:gdLst/>
          <a:ahLst/>
          <a:cxnLst/>
          <a:rect l="0" t="0" r="0" b="0"/>
          <a:pathLst>
            <a:path>
              <a:moveTo>
                <a:pt x="0" y="7316"/>
              </a:moveTo>
              <a:lnTo>
                <a:pt x="510990" y="73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2362176">
        <a:off x="4271498" y="4752715"/>
        <a:ext cx="25549" cy="25549"/>
      </dsp:txXfrm>
    </dsp:sp>
    <dsp:sp modelId="{19CADCA9-142C-45FE-9266-A730D1EA4403}">
      <dsp:nvSpPr>
        <dsp:cNvPr id="0" name=""/>
        <dsp:cNvSpPr/>
      </dsp:nvSpPr>
      <dsp:spPr>
        <a:xfrm>
          <a:off x="4481788" y="4648162"/>
          <a:ext cx="1117572" cy="558786"/>
        </a:xfrm>
        <a:prstGeom prst="roundRect">
          <a:avLst>
            <a:gd name="adj" fmla="val 10000"/>
          </a:avLst>
        </a:prstGeom>
        <a:solidFill>
          <a:schemeClr val="accent1">
            <a:hueOff val="0"/>
            <a:satOff val="0"/>
            <a:lumOff val="0"/>
            <a:alphaOff val="0"/>
          </a:schemeClr>
        </a:solidFill>
        <a:ln w="25400" cap="flat" cmpd="sng" algn="ctr">
          <a:solidFill>
            <a:srgbClr val="00B050"/>
          </a:solidFill>
          <a:prstDash val="solid"/>
        </a:ln>
        <a:effectLst/>
        <a:scene3d>
          <a:camera prst="orthographicFront"/>
          <a:lightRig rig="threePt" dir="t"/>
        </a:scene3d>
        <a:sp3d>
          <a:bevelT w="165100" prst="coolSlant"/>
        </a:sp3d>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SBEA Billing</a:t>
          </a:r>
        </a:p>
      </dsp:txBody>
      <dsp:txXfrm>
        <a:off x="4481788" y="4648162"/>
        <a:ext cx="1117572" cy="558786"/>
      </dsp:txXfrm>
    </dsp:sp>
    <dsp:sp modelId="{35F756D0-01AA-4548-82C0-C9295F15219E}">
      <dsp:nvSpPr>
        <dsp:cNvPr id="0" name=""/>
        <dsp:cNvSpPr/>
      </dsp:nvSpPr>
      <dsp:spPr>
        <a:xfrm rot="4585485">
          <a:off x="1609330" y="4413605"/>
          <a:ext cx="2348857" cy="14633"/>
        </a:xfrm>
        <a:custGeom>
          <a:avLst/>
          <a:gdLst/>
          <a:ahLst/>
          <a:cxnLst/>
          <a:rect l="0" t="0" r="0" b="0"/>
          <a:pathLst>
            <a:path>
              <a:moveTo>
                <a:pt x="0" y="7316"/>
              </a:moveTo>
              <a:lnTo>
                <a:pt x="2348857" y="73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rot="4585485">
        <a:off x="2725037" y="4362200"/>
        <a:ext cx="117442" cy="117442"/>
      </dsp:txXfrm>
    </dsp:sp>
    <dsp:sp modelId="{E2F70220-8841-43B7-A846-17A08A19C8E3}">
      <dsp:nvSpPr>
        <dsp:cNvPr id="0" name=""/>
        <dsp:cNvSpPr/>
      </dsp:nvSpPr>
      <dsp:spPr>
        <a:xfrm>
          <a:off x="3059423" y="5308546"/>
          <a:ext cx="1015975" cy="5079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Cross Cutting</a:t>
          </a:r>
        </a:p>
      </dsp:txBody>
      <dsp:txXfrm>
        <a:off x="3059423" y="5308546"/>
        <a:ext cx="1015975" cy="507987"/>
      </dsp:txXfrm>
    </dsp:sp>
    <dsp:sp modelId="{FE55BCCA-F698-473A-B935-9AEF7FE1177B}">
      <dsp:nvSpPr>
        <dsp:cNvPr id="0" name=""/>
        <dsp:cNvSpPr/>
      </dsp:nvSpPr>
      <dsp:spPr>
        <a:xfrm>
          <a:off x="4075398" y="5555223"/>
          <a:ext cx="406390" cy="14633"/>
        </a:xfrm>
        <a:custGeom>
          <a:avLst/>
          <a:gdLst/>
          <a:ahLst/>
          <a:cxnLst/>
          <a:rect l="0" t="0" r="0" b="0"/>
          <a:pathLst>
            <a:path>
              <a:moveTo>
                <a:pt x="0" y="7316"/>
              </a:moveTo>
              <a:lnTo>
                <a:pt x="406390" y="73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268434" y="5552380"/>
        <a:ext cx="20319" cy="20319"/>
      </dsp:txXfrm>
    </dsp:sp>
    <dsp:sp modelId="{A8F1F2B1-105A-4B04-B7C3-445640E6993E}">
      <dsp:nvSpPr>
        <dsp:cNvPr id="0" name=""/>
        <dsp:cNvSpPr/>
      </dsp:nvSpPr>
      <dsp:spPr>
        <a:xfrm>
          <a:off x="4481788" y="5283147"/>
          <a:ext cx="1117572" cy="558786"/>
        </a:xfrm>
        <a:prstGeom prst="roundRect">
          <a:avLst>
            <a:gd name="adj" fmla="val 10000"/>
          </a:avLst>
        </a:prstGeom>
        <a:solidFill>
          <a:schemeClr val="accent1">
            <a:hueOff val="0"/>
            <a:satOff val="0"/>
            <a:lumOff val="0"/>
            <a:alphaOff val="0"/>
          </a:schemeClr>
        </a:solidFill>
        <a:ln w="25400" cap="flat" cmpd="sng" algn="ctr">
          <a:solidFill>
            <a:srgbClr val="00B050"/>
          </a:solidFill>
          <a:prstDash val="solid"/>
        </a:ln>
        <a:effectLst/>
        <a:scene3d>
          <a:camera prst="orthographicFront"/>
          <a:lightRig rig="threePt" dir="t"/>
        </a:scene3d>
        <a:sp3d>
          <a:bevelT w="165100" prst="coolSlant"/>
        </a:sp3d>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Efficiency Opportunities in Multifamily</a:t>
          </a:r>
        </a:p>
      </dsp:txBody>
      <dsp:txXfrm>
        <a:off x="4481788" y="5283147"/>
        <a:ext cx="1117572" cy="55878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33D44A5-5B94-48C3-BCF8-8935B5F3CACE}">
      <dsp:nvSpPr>
        <dsp:cNvPr id="0" name=""/>
        <dsp:cNvSpPr/>
      </dsp:nvSpPr>
      <dsp:spPr>
        <a:xfrm>
          <a:off x="1795" y="2175222"/>
          <a:ext cx="1323300" cy="8001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2011 New Study RFPs</a:t>
          </a:r>
        </a:p>
      </dsp:txBody>
      <dsp:txXfrm>
        <a:off x="1795" y="2175222"/>
        <a:ext cx="1323300" cy="800101"/>
      </dsp:txXfrm>
    </dsp:sp>
    <dsp:sp modelId="{590C6C6B-8A3A-4106-B484-FD4B172DF385}">
      <dsp:nvSpPr>
        <dsp:cNvPr id="0" name=""/>
        <dsp:cNvSpPr/>
      </dsp:nvSpPr>
      <dsp:spPr>
        <a:xfrm rot="18194477">
          <a:off x="1161002" y="2264198"/>
          <a:ext cx="726346" cy="14655"/>
        </a:xfrm>
        <a:custGeom>
          <a:avLst/>
          <a:gdLst/>
          <a:ahLst/>
          <a:cxnLst/>
          <a:rect l="0" t="0" r="0" b="0"/>
          <a:pathLst>
            <a:path>
              <a:moveTo>
                <a:pt x="0" y="7327"/>
              </a:moveTo>
              <a:lnTo>
                <a:pt x="726346" y="73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8194477">
        <a:off x="1506016" y="2253368"/>
        <a:ext cx="36317" cy="36317"/>
      </dsp:txXfrm>
    </dsp:sp>
    <dsp:sp modelId="{592A3FFF-3DFF-49EA-BD0E-4FBF5892A9A3}">
      <dsp:nvSpPr>
        <dsp:cNvPr id="0" name=""/>
        <dsp:cNvSpPr/>
      </dsp:nvSpPr>
      <dsp:spPr>
        <a:xfrm>
          <a:off x="1723254" y="1713404"/>
          <a:ext cx="1017500" cy="508750"/>
        </a:xfrm>
        <a:prstGeom prst="roundRect">
          <a:avLst>
            <a:gd name="adj" fmla="val 10000"/>
          </a:avLst>
        </a:prstGeom>
        <a:solidFill>
          <a:schemeClr val="accen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PSD Assessment</a:t>
          </a:r>
        </a:p>
      </dsp:txBody>
      <dsp:txXfrm>
        <a:off x="1723254" y="1713404"/>
        <a:ext cx="1017500" cy="508750"/>
      </dsp:txXfrm>
    </dsp:sp>
    <dsp:sp modelId="{BA8A08CF-E08A-4BDC-B994-A93D04E20CBF}">
      <dsp:nvSpPr>
        <dsp:cNvPr id="0" name=""/>
        <dsp:cNvSpPr/>
      </dsp:nvSpPr>
      <dsp:spPr>
        <a:xfrm rot="3850754">
          <a:off x="1061279" y="2988674"/>
          <a:ext cx="934785" cy="14655"/>
        </a:xfrm>
        <a:custGeom>
          <a:avLst/>
          <a:gdLst/>
          <a:ahLst/>
          <a:cxnLst/>
          <a:rect l="0" t="0" r="0" b="0"/>
          <a:pathLst>
            <a:path>
              <a:moveTo>
                <a:pt x="0" y="7327"/>
              </a:moveTo>
              <a:lnTo>
                <a:pt x="934785" y="73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3850754">
        <a:off x="1505302" y="2972632"/>
        <a:ext cx="46739" cy="46739"/>
      </dsp:txXfrm>
    </dsp:sp>
    <dsp:sp modelId="{2DE7357F-241F-4481-9698-D2AAF5132696}">
      <dsp:nvSpPr>
        <dsp:cNvPr id="0" name=""/>
        <dsp:cNvSpPr/>
      </dsp:nvSpPr>
      <dsp:spPr>
        <a:xfrm>
          <a:off x="1732249" y="3162356"/>
          <a:ext cx="1017500" cy="508750"/>
        </a:xfrm>
        <a:prstGeom prst="roundRect">
          <a:avLst>
            <a:gd name="adj" fmla="val 10000"/>
          </a:avLst>
        </a:prstGeom>
        <a:solidFill>
          <a:schemeClr val="accen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Contractor Pool RFP</a:t>
          </a:r>
        </a:p>
      </dsp:txBody>
      <dsp:txXfrm>
        <a:off x="1732249" y="3162356"/>
        <a:ext cx="1017500" cy="508750"/>
      </dsp:txXfrm>
    </dsp:sp>
    <dsp:sp modelId="{6A3CFBDD-5811-461C-B494-DF52E1900991}">
      <dsp:nvSpPr>
        <dsp:cNvPr id="0" name=""/>
        <dsp:cNvSpPr/>
      </dsp:nvSpPr>
      <dsp:spPr>
        <a:xfrm rot="16830559">
          <a:off x="1837541" y="2312410"/>
          <a:ext cx="2231417" cy="14655"/>
        </a:xfrm>
        <a:custGeom>
          <a:avLst/>
          <a:gdLst/>
          <a:ahLst/>
          <a:cxnLst/>
          <a:rect l="0" t="0" r="0" b="0"/>
          <a:pathLst>
            <a:path>
              <a:moveTo>
                <a:pt x="0" y="7327"/>
              </a:moveTo>
              <a:lnTo>
                <a:pt x="2231417" y="73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kern="1200"/>
        </a:p>
      </dsp:txBody>
      <dsp:txXfrm rot="16830559">
        <a:off x="2897464" y="2263953"/>
        <a:ext cx="111570" cy="111570"/>
      </dsp:txXfrm>
    </dsp:sp>
    <dsp:sp modelId="{CEA45256-0F64-4C06-8DA2-A0A8B5CB73BA}">
      <dsp:nvSpPr>
        <dsp:cNvPr id="0" name=""/>
        <dsp:cNvSpPr/>
      </dsp:nvSpPr>
      <dsp:spPr>
        <a:xfrm>
          <a:off x="3156749" y="968370"/>
          <a:ext cx="1017500" cy="508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Res Retrofit and Retail Products</a:t>
          </a:r>
        </a:p>
      </dsp:txBody>
      <dsp:txXfrm>
        <a:off x="3156749" y="968370"/>
        <a:ext cx="1017500" cy="508750"/>
      </dsp:txXfrm>
    </dsp:sp>
    <dsp:sp modelId="{455EB7AB-2105-43F9-B02B-976BFC94FE24}">
      <dsp:nvSpPr>
        <dsp:cNvPr id="0" name=""/>
        <dsp:cNvSpPr/>
      </dsp:nvSpPr>
      <dsp:spPr>
        <a:xfrm rot="18289469">
          <a:off x="4021398" y="922886"/>
          <a:ext cx="712704" cy="14655"/>
        </a:xfrm>
        <a:custGeom>
          <a:avLst/>
          <a:gdLst/>
          <a:ahLst/>
          <a:cxnLst/>
          <a:rect l="0" t="0" r="0" b="0"/>
          <a:pathLst>
            <a:path>
              <a:moveTo>
                <a:pt x="0" y="7327"/>
              </a:moveTo>
              <a:lnTo>
                <a:pt x="712704" y="73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8289469">
        <a:off x="4359933" y="912396"/>
        <a:ext cx="35635" cy="35635"/>
      </dsp:txXfrm>
    </dsp:sp>
    <dsp:sp modelId="{CFB75ECB-A978-4B86-A625-F0D25554DFA4}">
      <dsp:nvSpPr>
        <dsp:cNvPr id="0" name=""/>
        <dsp:cNvSpPr/>
      </dsp:nvSpPr>
      <dsp:spPr>
        <a:xfrm>
          <a:off x="4581250" y="383307"/>
          <a:ext cx="1017500" cy="508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Measure Life and Persistence</a:t>
          </a:r>
        </a:p>
      </dsp:txBody>
      <dsp:txXfrm>
        <a:off x="4581250" y="383307"/>
        <a:ext cx="1017500" cy="508750"/>
      </dsp:txXfrm>
    </dsp:sp>
    <dsp:sp modelId="{1E5078F1-B505-44FD-9046-2B905F80542D}">
      <dsp:nvSpPr>
        <dsp:cNvPr id="0" name=""/>
        <dsp:cNvSpPr/>
      </dsp:nvSpPr>
      <dsp:spPr>
        <a:xfrm>
          <a:off x="4174250" y="1215417"/>
          <a:ext cx="407000" cy="14655"/>
        </a:xfrm>
        <a:custGeom>
          <a:avLst/>
          <a:gdLst/>
          <a:ahLst/>
          <a:cxnLst/>
          <a:rect l="0" t="0" r="0" b="0"/>
          <a:pathLst>
            <a:path>
              <a:moveTo>
                <a:pt x="0" y="7327"/>
              </a:moveTo>
              <a:lnTo>
                <a:pt x="407000" y="73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367575" y="1212570"/>
        <a:ext cx="20350" cy="20350"/>
      </dsp:txXfrm>
    </dsp:sp>
    <dsp:sp modelId="{115C3A33-1110-4302-BE83-373596D44DFA}">
      <dsp:nvSpPr>
        <dsp:cNvPr id="0" name=""/>
        <dsp:cNvSpPr/>
      </dsp:nvSpPr>
      <dsp:spPr>
        <a:xfrm>
          <a:off x="4581250" y="968370"/>
          <a:ext cx="1017500" cy="508750"/>
        </a:xfrm>
        <a:prstGeom prst="roundRect">
          <a:avLst>
            <a:gd name="adj" fmla="val 10000"/>
          </a:avLst>
        </a:prstGeom>
        <a:solidFill>
          <a:schemeClr val="accent1">
            <a:hueOff val="0"/>
            <a:satOff val="0"/>
            <a:lumOff val="0"/>
            <a:alphaOff val="0"/>
          </a:schemeClr>
        </a:solidFill>
        <a:ln w="25400" cap="flat" cmpd="sng" algn="ctr">
          <a:solidFill>
            <a:srgbClr val="00B050"/>
          </a:solidFill>
          <a:prstDash val="solid"/>
        </a:ln>
        <a:effectLst/>
        <a:scene3d>
          <a:camera prst="orthographicFront"/>
          <a:lightRig rig="threePt" dir="t"/>
        </a:scene3d>
        <a:sp3d>
          <a:bevelT w="114300" prst="artDeco"/>
        </a:sp3d>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Lighting Saturation</a:t>
          </a:r>
        </a:p>
      </dsp:txBody>
      <dsp:txXfrm>
        <a:off x="4581250" y="968370"/>
        <a:ext cx="1017500" cy="508750"/>
      </dsp:txXfrm>
    </dsp:sp>
    <dsp:sp modelId="{B316CC7A-4C2C-4595-9157-3D2F2891A9B2}">
      <dsp:nvSpPr>
        <dsp:cNvPr id="0" name=""/>
        <dsp:cNvSpPr/>
      </dsp:nvSpPr>
      <dsp:spPr>
        <a:xfrm rot="3310531">
          <a:off x="4021398" y="1507949"/>
          <a:ext cx="712704" cy="14655"/>
        </a:xfrm>
        <a:custGeom>
          <a:avLst/>
          <a:gdLst/>
          <a:ahLst/>
          <a:cxnLst/>
          <a:rect l="0" t="0" r="0" b="0"/>
          <a:pathLst>
            <a:path>
              <a:moveTo>
                <a:pt x="0" y="7327"/>
              </a:moveTo>
              <a:lnTo>
                <a:pt x="712704" y="73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3310531">
        <a:off x="4359933" y="1497459"/>
        <a:ext cx="35635" cy="35635"/>
      </dsp:txXfrm>
    </dsp:sp>
    <dsp:sp modelId="{904D909D-B8C5-4255-8C71-EAC61C54481F}">
      <dsp:nvSpPr>
        <dsp:cNvPr id="0" name=""/>
        <dsp:cNvSpPr/>
      </dsp:nvSpPr>
      <dsp:spPr>
        <a:xfrm>
          <a:off x="4581250" y="1553433"/>
          <a:ext cx="1017500" cy="508750"/>
        </a:xfrm>
        <a:prstGeom prst="roundRect">
          <a:avLst>
            <a:gd name="adj" fmla="val 10000"/>
          </a:avLst>
        </a:prstGeom>
        <a:solidFill>
          <a:schemeClr val="accent1">
            <a:hueOff val="0"/>
            <a:satOff val="0"/>
            <a:lumOff val="0"/>
            <a:alphaOff val="0"/>
          </a:schemeClr>
        </a:solidFill>
        <a:ln w="25400" cap="flat" cmpd="sng" algn="ctr">
          <a:solidFill>
            <a:srgbClr val="00B050"/>
          </a:solidFill>
          <a:prstDash val="solid"/>
        </a:ln>
        <a:effectLst/>
        <a:scene3d>
          <a:camera prst="orthographicFront"/>
          <a:lightRig rig="threePt" dir="t"/>
        </a:scene3d>
        <a:sp3d>
          <a:bevelT w="114300" prst="artDeco"/>
        </a:sp3d>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Efficiency Opportunities in Multifamily</a:t>
          </a:r>
        </a:p>
      </dsp:txBody>
      <dsp:txXfrm>
        <a:off x="4581250" y="1553433"/>
        <a:ext cx="1017500" cy="508750"/>
      </dsp:txXfrm>
    </dsp:sp>
    <dsp:sp modelId="{0BB4FA7C-C0B1-4CDF-B5D3-FD687D4E1001}">
      <dsp:nvSpPr>
        <dsp:cNvPr id="0" name=""/>
        <dsp:cNvSpPr/>
      </dsp:nvSpPr>
      <dsp:spPr>
        <a:xfrm rot="17945813">
          <a:off x="2534773" y="3043739"/>
          <a:ext cx="836953" cy="14655"/>
        </a:xfrm>
        <a:custGeom>
          <a:avLst/>
          <a:gdLst/>
          <a:ahLst/>
          <a:cxnLst/>
          <a:rect l="0" t="0" r="0" b="0"/>
          <a:pathLst>
            <a:path>
              <a:moveTo>
                <a:pt x="0" y="7327"/>
              </a:moveTo>
              <a:lnTo>
                <a:pt x="836953" y="73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7945813">
        <a:off x="2932325" y="3030143"/>
        <a:ext cx="41847" cy="41847"/>
      </dsp:txXfrm>
    </dsp:sp>
    <dsp:sp modelId="{0FEBF814-1A16-470C-B4DC-7A7ECAEDE4EE}">
      <dsp:nvSpPr>
        <dsp:cNvPr id="0" name=""/>
        <dsp:cNvSpPr/>
      </dsp:nvSpPr>
      <dsp:spPr>
        <a:xfrm>
          <a:off x="3156749" y="2431027"/>
          <a:ext cx="1017500" cy="508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Res New Construction/Emerging Tecnologies</a:t>
          </a:r>
        </a:p>
      </dsp:txBody>
      <dsp:txXfrm>
        <a:off x="3156749" y="2431027"/>
        <a:ext cx="1017500" cy="508750"/>
      </dsp:txXfrm>
    </dsp:sp>
    <dsp:sp modelId="{5CF8DF95-130A-4E7F-A647-5A8C6EA76817}">
      <dsp:nvSpPr>
        <dsp:cNvPr id="0" name=""/>
        <dsp:cNvSpPr/>
      </dsp:nvSpPr>
      <dsp:spPr>
        <a:xfrm rot="19457599">
          <a:off x="4127139" y="2531809"/>
          <a:ext cx="501222" cy="14655"/>
        </a:xfrm>
        <a:custGeom>
          <a:avLst/>
          <a:gdLst/>
          <a:ahLst/>
          <a:cxnLst/>
          <a:rect l="0" t="0" r="0" b="0"/>
          <a:pathLst>
            <a:path>
              <a:moveTo>
                <a:pt x="0" y="7327"/>
              </a:moveTo>
              <a:lnTo>
                <a:pt x="501222" y="73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9457599">
        <a:off x="4365220" y="2526606"/>
        <a:ext cx="25061" cy="25061"/>
      </dsp:txXfrm>
    </dsp:sp>
    <dsp:sp modelId="{F4EFD099-AEDE-42B8-B0B6-AB5B347D4421}">
      <dsp:nvSpPr>
        <dsp:cNvPr id="0" name=""/>
        <dsp:cNvSpPr/>
      </dsp:nvSpPr>
      <dsp:spPr>
        <a:xfrm>
          <a:off x="4581250" y="2138496"/>
          <a:ext cx="1017500" cy="508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Ground Source Heat Pump</a:t>
          </a:r>
        </a:p>
      </dsp:txBody>
      <dsp:txXfrm>
        <a:off x="4581250" y="2138496"/>
        <a:ext cx="1017500" cy="508750"/>
      </dsp:txXfrm>
    </dsp:sp>
    <dsp:sp modelId="{6DA1453D-592C-4C4B-BA0C-2895E1A1694E}">
      <dsp:nvSpPr>
        <dsp:cNvPr id="0" name=""/>
        <dsp:cNvSpPr/>
      </dsp:nvSpPr>
      <dsp:spPr>
        <a:xfrm rot="2142401">
          <a:off x="4127139" y="2824340"/>
          <a:ext cx="501222" cy="14655"/>
        </a:xfrm>
        <a:custGeom>
          <a:avLst/>
          <a:gdLst/>
          <a:ahLst/>
          <a:cxnLst/>
          <a:rect l="0" t="0" r="0" b="0"/>
          <a:pathLst>
            <a:path>
              <a:moveTo>
                <a:pt x="0" y="7327"/>
              </a:moveTo>
              <a:lnTo>
                <a:pt x="501222" y="73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2142401">
        <a:off x="4365220" y="2819137"/>
        <a:ext cx="25061" cy="25061"/>
      </dsp:txXfrm>
    </dsp:sp>
    <dsp:sp modelId="{9EC896BB-896E-49B9-80AE-A826B32507D0}">
      <dsp:nvSpPr>
        <dsp:cNvPr id="0" name=""/>
        <dsp:cNvSpPr/>
      </dsp:nvSpPr>
      <dsp:spPr>
        <a:xfrm>
          <a:off x="4581250" y="2723559"/>
          <a:ext cx="1017500" cy="508750"/>
        </a:xfrm>
        <a:prstGeom prst="roundRect">
          <a:avLst>
            <a:gd name="adj" fmla="val 10000"/>
          </a:avLst>
        </a:prstGeom>
        <a:solidFill>
          <a:schemeClr val="accent1">
            <a:hueOff val="0"/>
            <a:satOff val="0"/>
            <a:lumOff val="0"/>
            <a:alphaOff val="0"/>
          </a:schemeClr>
        </a:solidFill>
        <a:ln w="25400" cap="flat" cmpd="sng" algn="ctr">
          <a:solidFill>
            <a:srgbClr val="00B050"/>
          </a:solidFill>
          <a:prstDash val="solid"/>
        </a:ln>
        <a:effectLst/>
        <a:scene3d>
          <a:camera prst="orthographicFront"/>
          <a:lightRig rig="threePt" dir="t"/>
        </a:scene3d>
        <a:sp3d>
          <a:bevelT w="165100" prst="coolSlant"/>
        </a:sp3d>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On Demand Gas Water Heaters</a:t>
          </a:r>
        </a:p>
      </dsp:txBody>
      <dsp:txXfrm>
        <a:off x="4581250" y="2723559"/>
        <a:ext cx="1017500" cy="508750"/>
      </dsp:txXfrm>
    </dsp:sp>
    <dsp:sp modelId="{D26070B5-9CBE-478D-8457-4616A29A262C}">
      <dsp:nvSpPr>
        <dsp:cNvPr id="0" name=""/>
        <dsp:cNvSpPr/>
      </dsp:nvSpPr>
      <dsp:spPr>
        <a:xfrm rot="2829178">
          <a:off x="2654004" y="3628802"/>
          <a:ext cx="598491" cy="14655"/>
        </a:xfrm>
        <a:custGeom>
          <a:avLst/>
          <a:gdLst/>
          <a:ahLst/>
          <a:cxnLst/>
          <a:rect l="0" t="0" r="0" b="0"/>
          <a:pathLst>
            <a:path>
              <a:moveTo>
                <a:pt x="0" y="7327"/>
              </a:moveTo>
              <a:lnTo>
                <a:pt x="598491" y="73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2829178">
        <a:off x="2938287" y="3621167"/>
        <a:ext cx="29924" cy="29924"/>
      </dsp:txXfrm>
    </dsp:sp>
    <dsp:sp modelId="{BD6F573C-A2E6-4007-AB60-E3038807A098}">
      <dsp:nvSpPr>
        <dsp:cNvPr id="0" name=""/>
        <dsp:cNvSpPr/>
      </dsp:nvSpPr>
      <dsp:spPr>
        <a:xfrm>
          <a:off x="3156749" y="3601153"/>
          <a:ext cx="1017500" cy="508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Large C&amp;I</a:t>
          </a:r>
        </a:p>
      </dsp:txBody>
      <dsp:txXfrm>
        <a:off x="3156749" y="3601153"/>
        <a:ext cx="1017500" cy="508750"/>
      </dsp:txXfrm>
    </dsp:sp>
    <dsp:sp modelId="{D333944C-3DC0-4BD7-9A95-04E8D996E028}">
      <dsp:nvSpPr>
        <dsp:cNvPr id="0" name=""/>
        <dsp:cNvSpPr/>
      </dsp:nvSpPr>
      <dsp:spPr>
        <a:xfrm rot="19457599">
          <a:off x="4127139" y="3701935"/>
          <a:ext cx="501222" cy="14655"/>
        </a:xfrm>
        <a:custGeom>
          <a:avLst/>
          <a:gdLst/>
          <a:ahLst/>
          <a:cxnLst/>
          <a:rect l="0" t="0" r="0" b="0"/>
          <a:pathLst>
            <a:path>
              <a:moveTo>
                <a:pt x="0" y="7327"/>
              </a:moveTo>
              <a:lnTo>
                <a:pt x="501222" y="73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9457599">
        <a:off x="4365220" y="3696732"/>
        <a:ext cx="25061" cy="25061"/>
      </dsp:txXfrm>
    </dsp:sp>
    <dsp:sp modelId="{EFD27CC6-038A-4917-987C-C95B2F922C8B}">
      <dsp:nvSpPr>
        <dsp:cNvPr id="0" name=""/>
        <dsp:cNvSpPr/>
      </dsp:nvSpPr>
      <dsp:spPr>
        <a:xfrm>
          <a:off x="4581250" y="3308621"/>
          <a:ext cx="1017500" cy="508750"/>
        </a:xfrm>
        <a:prstGeom prst="roundRect">
          <a:avLst>
            <a:gd name="adj" fmla="val 10000"/>
          </a:avLst>
        </a:prstGeom>
        <a:solidFill>
          <a:schemeClr val="accent1">
            <a:hueOff val="0"/>
            <a:satOff val="0"/>
            <a:lumOff val="0"/>
            <a:alphaOff val="0"/>
          </a:schemeClr>
        </a:solidFill>
        <a:ln w="25400" cap="flat" cmpd="sng" algn="ctr">
          <a:solidFill>
            <a:srgbClr val="00B050"/>
          </a:solidFill>
          <a:prstDash val="solid"/>
        </a:ln>
        <a:effectLst/>
        <a:scene3d>
          <a:camera prst="orthographicFront"/>
          <a:lightRig rig="threePt" dir="t"/>
        </a:scene3d>
        <a:sp3d>
          <a:bevelT w="165100" prst="coolSlant"/>
        </a:sp3d>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Business Sustainability Challenge</a:t>
          </a:r>
        </a:p>
      </dsp:txBody>
      <dsp:txXfrm>
        <a:off x="4581250" y="3308621"/>
        <a:ext cx="1017500" cy="508750"/>
      </dsp:txXfrm>
    </dsp:sp>
    <dsp:sp modelId="{9880CD5B-6A96-4459-8DC8-D6CDBB99A152}">
      <dsp:nvSpPr>
        <dsp:cNvPr id="0" name=""/>
        <dsp:cNvSpPr/>
      </dsp:nvSpPr>
      <dsp:spPr>
        <a:xfrm rot="2142401">
          <a:off x="4127139" y="3994466"/>
          <a:ext cx="501222" cy="14655"/>
        </a:xfrm>
        <a:custGeom>
          <a:avLst/>
          <a:gdLst/>
          <a:ahLst/>
          <a:cxnLst/>
          <a:rect l="0" t="0" r="0" b="0"/>
          <a:pathLst>
            <a:path>
              <a:moveTo>
                <a:pt x="0" y="7327"/>
              </a:moveTo>
              <a:lnTo>
                <a:pt x="501222" y="73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2142401">
        <a:off x="4365220" y="3989263"/>
        <a:ext cx="25061" cy="25061"/>
      </dsp:txXfrm>
    </dsp:sp>
    <dsp:sp modelId="{0ECDD2AC-6D8A-48F6-AAD4-67D92F9C55F2}">
      <dsp:nvSpPr>
        <dsp:cNvPr id="0" name=""/>
        <dsp:cNvSpPr/>
      </dsp:nvSpPr>
      <dsp:spPr>
        <a:xfrm>
          <a:off x="4581250" y="3893684"/>
          <a:ext cx="1017500" cy="508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Lighting Market Assessment</a:t>
          </a:r>
        </a:p>
      </dsp:txBody>
      <dsp:txXfrm>
        <a:off x="4581250" y="3893684"/>
        <a:ext cx="1017500" cy="508750"/>
      </dsp:txXfrm>
    </dsp:sp>
    <dsp:sp modelId="{DA32D34C-5D7D-476D-AC27-03A4AA656FC5}">
      <dsp:nvSpPr>
        <dsp:cNvPr id="0" name=""/>
        <dsp:cNvSpPr/>
      </dsp:nvSpPr>
      <dsp:spPr>
        <a:xfrm rot="4448832">
          <a:off x="2196316" y="4141874"/>
          <a:ext cx="1522860" cy="14655"/>
        </a:xfrm>
        <a:custGeom>
          <a:avLst/>
          <a:gdLst/>
          <a:ahLst/>
          <a:cxnLst/>
          <a:rect l="0" t="0" r="0" b="0"/>
          <a:pathLst>
            <a:path>
              <a:moveTo>
                <a:pt x="0" y="7327"/>
              </a:moveTo>
              <a:lnTo>
                <a:pt x="1522860" y="73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4448832">
        <a:off x="2919675" y="4111130"/>
        <a:ext cx="76143" cy="76143"/>
      </dsp:txXfrm>
    </dsp:sp>
    <dsp:sp modelId="{99236909-2A35-4E2F-AE82-9389DCCF811E}">
      <dsp:nvSpPr>
        <dsp:cNvPr id="0" name=""/>
        <dsp:cNvSpPr/>
      </dsp:nvSpPr>
      <dsp:spPr>
        <a:xfrm>
          <a:off x="3165744" y="4627297"/>
          <a:ext cx="1017500" cy="508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Small C&amp;I</a:t>
          </a:r>
        </a:p>
      </dsp:txBody>
      <dsp:txXfrm>
        <a:off x="3165744" y="4627297"/>
        <a:ext cx="1017500" cy="508750"/>
      </dsp:txXfrm>
    </dsp:sp>
    <dsp:sp modelId="{0D5EFD18-049A-4277-8576-014F2371BE7F}">
      <dsp:nvSpPr>
        <dsp:cNvPr id="0" name=""/>
        <dsp:cNvSpPr/>
      </dsp:nvSpPr>
      <dsp:spPr>
        <a:xfrm rot="20371957">
          <a:off x="4169836" y="4800070"/>
          <a:ext cx="424824" cy="14655"/>
        </a:xfrm>
        <a:custGeom>
          <a:avLst/>
          <a:gdLst/>
          <a:ahLst/>
          <a:cxnLst/>
          <a:rect l="0" t="0" r="0" b="0"/>
          <a:pathLst>
            <a:path>
              <a:moveTo>
                <a:pt x="0" y="7327"/>
              </a:moveTo>
              <a:lnTo>
                <a:pt x="424824" y="73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20371957">
        <a:off x="4371627" y="4796777"/>
        <a:ext cx="21241" cy="21241"/>
      </dsp:txXfrm>
    </dsp:sp>
    <dsp:sp modelId="{7DC75D55-6D37-4E7D-AC06-FAECF99AD3CD}">
      <dsp:nvSpPr>
        <dsp:cNvPr id="0" name=""/>
        <dsp:cNvSpPr/>
      </dsp:nvSpPr>
      <dsp:spPr>
        <a:xfrm>
          <a:off x="4581250" y="4478747"/>
          <a:ext cx="1017500" cy="508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A/C and Refrigeration Impact</a:t>
          </a:r>
        </a:p>
      </dsp:txBody>
      <dsp:txXfrm>
        <a:off x="4581250" y="4478747"/>
        <a:ext cx="1017500" cy="508750"/>
      </dsp:txXfrm>
    </dsp:sp>
    <dsp:sp modelId="{A307C2BB-C754-49EC-959A-0AD48E0D4404}">
      <dsp:nvSpPr>
        <dsp:cNvPr id="0" name=""/>
        <dsp:cNvSpPr/>
      </dsp:nvSpPr>
      <dsp:spPr>
        <a:xfrm rot="2858516">
          <a:off x="4086887" y="5092601"/>
          <a:ext cx="590721" cy="14655"/>
        </a:xfrm>
        <a:custGeom>
          <a:avLst/>
          <a:gdLst/>
          <a:ahLst/>
          <a:cxnLst/>
          <a:rect l="0" t="0" r="0" b="0"/>
          <a:pathLst>
            <a:path>
              <a:moveTo>
                <a:pt x="0" y="7327"/>
              </a:moveTo>
              <a:lnTo>
                <a:pt x="590721" y="73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2858516">
        <a:off x="4367480" y="5085161"/>
        <a:ext cx="29536" cy="29536"/>
      </dsp:txXfrm>
    </dsp:sp>
    <dsp:sp modelId="{BD64A98A-6F66-46D7-8C37-575786BAF0A1}">
      <dsp:nvSpPr>
        <dsp:cNvPr id="0" name=""/>
        <dsp:cNvSpPr/>
      </dsp:nvSpPr>
      <dsp:spPr>
        <a:xfrm>
          <a:off x="4581250" y="5063810"/>
          <a:ext cx="1017500" cy="508750"/>
        </a:xfrm>
        <a:prstGeom prst="roundRect">
          <a:avLst>
            <a:gd name="adj" fmla="val 10000"/>
          </a:avLst>
        </a:prstGeom>
        <a:solidFill>
          <a:schemeClr val="accent1">
            <a:hueOff val="0"/>
            <a:satOff val="0"/>
            <a:lumOff val="0"/>
            <a:alphaOff val="0"/>
          </a:schemeClr>
        </a:solidFill>
        <a:ln w="25400" cap="flat" cmpd="sng" algn="ctr">
          <a:solidFill>
            <a:srgbClr val="00B050"/>
          </a:solidFill>
          <a:prstDash val="solid"/>
        </a:ln>
        <a:effectLst/>
        <a:scene3d>
          <a:camera prst="orthographicFront"/>
          <a:lightRig rig="threePt" dir="t"/>
        </a:scene3d>
        <a:sp3d>
          <a:bevelT w="165100" prst="coolSlant"/>
        </a:sp3d>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SBEA Billing</a:t>
          </a:r>
        </a:p>
      </dsp:txBody>
      <dsp:txXfrm>
        <a:off x="4581250" y="5063810"/>
        <a:ext cx="1017500" cy="508750"/>
      </dsp:txXfrm>
    </dsp:sp>
    <dsp:sp modelId="{82FB659A-5641-44A8-8A5D-6D0E404419BE}">
      <dsp:nvSpPr>
        <dsp:cNvPr id="0" name=""/>
        <dsp:cNvSpPr/>
      </dsp:nvSpPr>
      <dsp:spPr>
        <a:xfrm rot="4769441">
          <a:off x="1837541" y="4506396"/>
          <a:ext cx="2231417" cy="14655"/>
        </a:xfrm>
        <a:custGeom>
          <a:avLst/>
          <a:gdLst/>
          <a:ahLst/>
          <a:cxnLst/>
          <a:rect l="0" t="0" r="0" b="0"/>
          <a:pathLst>
            <a:path>
              <a:moveTo>
                <a:pt x="0" y="7327"/>
              </a:moveTo>
              <a:lnTo>
                <a:pt x="2231417" y="73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kern="1200"/>
        </a:p>
      </dsp:txBody>
      <dsp:txXfrm rot="4769441">
        <a:off x="2897464" y="4457938"/>
        <a:ext cx="111570" cy="111570"/>
      </dsp:txXfrm>
    </dsp:sp>
    <dsp:sp modelId="{9704BE2C-34DD-4D62-9BAA-38306918510E}">
      <dsp:nvSpPr>
        <dsp:cNvPr id="0" name=""/>
        <dsp:cNvSpPr/>
      </dsp:nvSpPr>
      <dsp:spPr>
        <a:xfrm>
          <a:off x="3156749" y="5356342"/>
          <a:ext cx="1017500" cy="508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Cross Cutting</a:t>
          </a:r>
        </a:p>
      </dsp:txBody>
      <dsp:txXfrm>
        <a:off x="3156749" y="5356342"/>
        <a:ext cx="1017500" cy="50875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3968</Words>
  <Characters>22619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Monthly Report</vt:lpstr>
    </vt:vector>
  </TitlesOfParts>
  <Company>Viridian</Company>
  <LinksUpToDate>false</LinksUpToDate>
  <CharactersWithSpaces>26534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Report</dc:title>
  <dc:creator>Kim Johnson Oswald</dc:creator>
  <cp:lastModifiedBy>Kim</cp:lastModifiedBy>
  <cp:revision>2</cp:revision>
  <dcterms:created xsi:type="dcterms:W3CDTF">2011-01-26T22:07:00Z</dcterms:created>
  <dcterms:modified xsi:type="dcterms:W3CDTF">2011-01-26T22:07:00Z</dcterms:modified>
</cp:coreProperties>
</file>